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53921" w14:textId="77777777" w:rsidR="000C33DB" w:rsidRDefault="00000000">
      <w:pPr>
        <w:pStyle w:val="KonuBal"/>
      </w:pPr>
      <w:r>
        <w:t>OWASP ZAP Aracı Hakkında Eğitim Materyali</w:t>
      </w:r>
    </w:p>
    <w:p w14:paraId="7C8D7942" w14:textId="77777777" w:rsidR="000C33DB" w:rsidRDefault="00000000">
      <w:pPr>
        <w:pStyle w:val="Balk1"/>
      </w:pPr>
      <w:r>
        <w:t>1. ZAP (Zed Attack Proxy) Nedir?</w:t>
      </w:r>
    </w:p>
    <w:p w14:paraId="5A71C3C0" w14:textId="77777777" w:rsidR="000C33DB" w:rsidRDefault="00000000">
      <w:r>
        <w:t>OWASP ZAP (Zed Attack Proxy), web uygulamalarının güvenlik açıklarını bulmak için kullanılan açık kaynaklı ve güçlü bir sızma testi aracıdır. OWASP (Open Web Application Security Project) tarafından geliştirilmiştir ve özellikle hem başlangıç seviyesi hem de ileri seviye güvenlik testleri için uygundur.</w:t>
      </w:r>
    </w:p>
    <w:p w14:paraId="596F7072" w14:textId="77777777" w:rsidR="000C33DB" w:rsidRDefault="00000000">
      <w:pPr>
        <w:pStyle w:val="Balk1"/>
      </w:pPr>
      <w:r>
        <w:t>2. Özellikleri Nelerdir?</w:t>
      </w:r>
    </w:p>
    <w:p w14:paraId="23399B22" w14:textId="77777777" w:rsidR="000C33DB" w:rsidRDefault="00000000">
      <w:r>
        <w:t>ZAP’in öne çıkan özellikleri şunlardır:</w:t>
      </w:r>
    </w:p>
    <w:p w14:paraId="74013965" w14:textId="77777777" w:rsidR="000C33DB" w:rsidRDefault="00000000">
      <w:pPr>
        <w:pStyle w:val="ListeMaddemi"/>
      </w:pPr>
      <w:r>
        <w:t>- Otomatik tarama (Active Scan ve Passive Scan) yapabilir.</w:t>
      </w:r>
    </w:p>
    <w:p w14:paraId="6E03D3EC" w14:textId="77777777" w:rsidR="000C33DB" w:rsidRDefault="00000000">
      <w:pPr>
        <w:pStyle w:val="ListeMaddemi"/>
      </w:pPr>
      <w:r>
        <w:t>- Kapsamlı proxy işleviyle manuel test imkanı sunar.</w:t>
      </w:r>
    </w:p>
    <w:p w14:paraId="23E5E4DF" w14:textId="77777777" w:rsidR="000C33DB" w:rsidRDefault="00000000">
      <w:pPr>
        <w:pStyle w:val="ListeMaddemi"/>
      </w:pPr>
      <w:r>
        <w:t>- WebSocket desteği vardır.</w:t>
      </w:r>
    </w:p>
    <w:p w14:paraId="4589F449" w14:textId="77777777" w:rsidR="000C33DB" w:rsidRDefault="00000000">
      <w:pPr>
        <w:pStyle w:val="ListeMaddemi"/>
      </w:pPr>
      <w:r>
        <w:t>- Fuzzer, Spider, AJAX Spider gibi test araçları içerir.</w:t>
      </w:r>
    </w:p>
    <w:p w14:paraId="586D73FA" w14:textId="77777777" w:rsidR="000C33DB" w:rsidRDefault="00000000">
      <w:pPr>
        <w:pStyle w:val="ListeMaddemi"/>
      </w:pPr>
      <w:r>
        <w:t>- Eklentiler ile genişletilebilir.</w:t>
      </w:r>
    </w:p>
    <w:p w14:paraId="7A072764" w14:textId="77777777" w:rsidR="000C33DB" w:rsidRDefault="00000000">
      <w:pPr>
        <w:pStyle w:val="ListeMaddemi"/>
      </w:pPr>
      <w:r>
        <w:t>- Kolay arayüz ve gelişmiş raporlama seçenekleri sunar.</w:t>
      </w:r>
    </w:p>
    <w:p w14:paraId="7F7F24E8" w14:textId="77777777" w:rsidR="000C33DB" w:rsidRDefault="00000000">
      <w:pPr>
        <w:pStyle w:val="Balk1"/>
      </w:pPr>
      <w:r>
        <w:t>3. Nerelerde Kullanılır?</w:t>
      </w:r>
    </w:p>
    <w:p w14:paraId="4BB7C29B" w14:textId="77777777" w:rsidR="000C33DB" w:rsidRDefault="00000000">
      <w:r>
        <w:t>ZAP aracı şu alanlarda kullanılır:</w:t>
      </w:r>
    </w:p>
    <w:p w14:paraId="63B1848E" w14:textId="77777777" w:rsidR="000C33DB" w:rsidRDefault="00000000">
      <w:pPr>
        <w:pStyle w:val="ListeMaddemi"/>
      </w:pPr>
      <w:r>
        <w:t>- Web uygulaması güvenlik testlerinde</w:t>
      </w:r>
    </w:p>
    <w:p w14:paraId="2C372A08" w14:textId="77777777" w:rsidR="000C33DB" w:rsidRDefault="00000000">
      <w:pPr>
        <w:pStyle w:val="ListeMaddemi"/>
      </w:pPr>
      <w:r>
        <w:t>- Sızma testlerinde (Pentest)</w:t>
      </w:r>
    </w:p>
    <w:p w14:paraId="5B5444B4" w14:textId="77777777" w:rsidR="000C33DB" w:rsidRDefault="00000000">
      <w:pPr>
        <w:pStyle w:val="ListeMaddemi"/>
      </w:pPr>
      <w:r>
        <w:t>- Geliştirici testlerinde (CI/CD süreçlerinde)</w:t>
      </w:r>
    </w:p>
    <w:p w14:paraId="4ADC9863" w14:textId="77777777" w:rsidR="000C33DB" w:rsidRDefault="00000000">
      <w:pPr>
        <w:pStyle w:val="ListeMaddemi"/>
      </w:pPr>
      <w:r>
        <w:t>- Eğitim ve öğretim ortamlarında</w:t>
      </w:r>
    </w:p>
    <w:p w14:paraId="0BCEF67E" w14:textId="77777777" w:rsidR="000C33DB" w:rsidRDefault="00000000">
      <w:pPr>
        <w:pStyle w:val="ListeMaddemi"/>
      </w:pPr>
      <w:r>
        <w:t>- Web trafiği izleme ve analiz çalışmalarında</w:t>
      </w:r>
    </w:p>
    <w:p w14:paraId="1DD3022A" w14:textId="77777777" w:rsidR="000C33DB" w:rsidRDefault="00000000">
      <w:pPr>
        <w:pStyle w:val="Balk1"/>
      </w:pPr>
      <w:r>
        <w:t>4. Kali Linux Üzerine ZAP Kurulumu</w:t>
      </w:r>
    </w:p>
    <w:p w14:paraId="4306B630" w14:textId="77777777" w:rsidR="000C33DB" w:rsidRDefault="00000000">
      <w:r>
        <w:t>1. ZAP paketini yükleyin:</w:t>
      </w:r>
    </w:p>
    <w:p w14:paraId="0350F928" w14:textId="77777777" w:rsidR="00432AEE" w:rsidRDefault="00432AEE">
      <w:r w:rsidRPr="00432AEE">
        <w:rPr>
          <w:b/>
          <w:bCs/>
          <w:i/>
          <w:iCs/>
          <w:color w:val="4F81BD" w:themeColor="accent1"/>
        </w:rPr>
        <w:drawing>
          <wp:inline distT="0" distB="0" distL="0" distR="0" wp14:anchorId="28382EB7" wp14:editId="0E64E518">
            <wp:extent cx="3076575" cy="819150"/>
            <wp:effectExtent l="0" t="0" r="9525" b="0"/>
            <wp:docPr id="2674397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39755" name=""/>
                    <pic:cNvPicPr/>
                  </pic:nvPicPr>
                  <pic:blipFill>
                    <a:blip r:embed="rId6"/>
                    <a:stretch>
                      <a:fillRect/>
                    </a:stretch>
                  </pic:blipFill>
                  <pic:spPr>
                    <a:xfrm>
                      <a:off x="0" y="0"/>
                      <a:ext cx="3076575" cy="819150"/>
                    </a:xfrm>
                    <a:prstGeom prst="rect">
                      <a:avLst/>
                    </a:prstGeom>
                  </pic:spPr>
                </pic:pic>
              </a:graphicData>
            </a:graphic>
          </wp:inline>
        </w:drawing>
      </w:r>
    </w:p>
    <w:p w14:paraId="5EC67F41" w14:textId="77777777" w:rsidR="00432AEE" w:rsidRDefault="00432AEE"/>
    <w:p w14:paraId="47685433" w14:textId="54731A58" w:rsidR="000C33DB" w:rsidRDefault="00000000">
      <w:r>
        <w:lastRenderedPageBreak/>
        <w:t>2. Kurulumu doğrulamak için çalıştırın:</w:t>
      </w:r>
    </w:p>
    <w:p w14:paraId="71BD7545" w14:textId="77777777" w:rsidR="00432AEE" w:rsidRDefault="00432AEE">
      <w:r w:rsidRPr="00432AEE">
        <w:rPr>
          <w:b/>
          <w:bCs/>
          <w:i/>
          <w:iCs/>
          <w:color w:val="4F81BD" w:themeColor="accent1"/>
        </w:rPr>
        <w:drawing>
          <wp:inline distT="0" distB="0" distL="0" distR="0" wp14:anchorId="78B5FF64" wp14:editId="7913A9F1">
            <wp:extent cx="1914525" cy="781050"/>
            <wp:effectExtent l="0" t="0" r="9525" b="0"/>
            <wp:docPr id="11431568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56866" name=""/>
                    <pic:cNvPicPr/>
                  </pic:nvPicPr>
                  <pic:blipFill>
                    <a:blip r:embed="rId7"/>
                    <a:stretch>
                      <a:fillRect/>
                    </a:stretch>
                  </pic:blipFill>
                  <pic:spPr>
                    <a:xfrm>
                      <a:off x="0" y="0"/>
                      <a:ext cx="1914525" cy="781050"/>
                    </a:xfrm>
                    <a:prstGeom prst="rect">
                      <a:avLst/>
                    </a:prstGeom>
                  </pic:spPr>
                </pic:pic>
              </a:graphicData>
            </a:graphic>
          </wp:inline>
        </w:drawing>
      </w:r>
    </w:p>
    <w:p w14:paraId="414B0982" w14:textId="026B8441" w:rsidR="000C33DB" w:rsidRDefault="00000000">
      <w:r>
        <w:t>3. Alternatif olarak, tarayıcı üzerinden ZAP arayüzünü başlatın:</w:t>
      </w:r>
    </w:p>
    <w:p w14:paraId="66793CD6" w14:textId="77777777" w:rsidR="00432AEE" w:rsidRDefault="00432AEE">
      <w:pPr>
        <w:pStyle w:val="Balk1"/>
      </w:pPr>
      <w:r w:rsidRPr="00432AEE">
        <w:rPr>
          <w:rFonts w:asciiTheme="minorHAnsi" w:eastAsiaTheme="minorEastAsia" w:hAnsiTheme="minorHAnsi" w:cstheme="minorBidi"/>
          <w:i/>
          <w:iCs/>
          <w:color w:val="4F81BD" w:themeColor="accent1"/>
          <w:sz w:val="22"/>
          <w:szCs w:val="22"/>
        </w:rPr>
        <w:drawing>
          <wp:inline distT="0" distB="0" distL="0" distR="0" wp14:anchorId="24062954" wp14:editId="1B6C53A2">
            <wp:extent cx="2876550" cy="752475"/>
            <wp:effectExtent l="0" t="0" r="0" b="9525"/>
            <wp:docPr id="9023415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41511" name=""/>
                    <pic:cNvPicPr/>
                  </pic:nvPicPr>
                  <pic:blipFill>
                    <a:blip r:embed="rId8"/>
                    <a:stretch>
                      <a:fillRect/>
                    </a:stretch>
                  </pic:blipFill>
                  <pic:spPr>
                    <a:xfrm>
                      <a:off x="0" y="0"/>
                      <a:ext cx="2876550" cy="752475"/>
                    </a:xfrm>
                    <a:prstGeom prst="rect">
                      <a:avLst/>
                    </a:prstGeom>
                  </pic:spPr>
                </pic:pic>
              </a:graphicData>
            </a:graphic>
          </wp:inline>
        </w:drawing>
      </w:r>
    </w:p>
    <w:p w14:paraId="21CA9D8F" w14:textId="25D138B5" w:rsidR="000C33DB" w:rsidRDefault="00000000">
      <w:pPr>
        <w:pStyle w:val="Balk1"/>
      </w:pPr>
      <w:r>
        <w:t>5. Örnek Kullanım ve Çıktı</w:t>
      </w:r>
    </w:p>
    <w:p w14:paraId="750B38CF" w14:textId="77777777" w:rsidR="000C33DB" w:rsidRDefault="00000000">
      <w:r>
        <w:t>ZAP aracı genellikle GUI (grafik arayüz) üzerinden kullanılır, ancak aşağıda komut satırı örneği verilmiştir:</w:t>
      </w:r>
    </w:p>
    <w:p w14:paraId="4A8F5070" w14:textId="77777777" w:rsidR="000C33DB" w:rsidRDefault="00000000">
      <w:pPr>
        <w:pStyle w:val="ListeMaddemi"/>
      </w:pPr>
      <w:r>
        <w:t>Komut:</w:t>
      </w:r>
    </w:p>
    <w:p w14:paraId="725DF0EE" w14:textId="77777777" w:rsidR="00432AEE" w:rsidRDefault="00432AEE" w:rsidP="00432AEE">
      <w:pPr>
        <w:pStyle w:val="ListeMaddemi"/>
        <w:numPr>
          <w:ilvl w:val="0"/>
          <w:numId w:val="0"/>
        </w:numPr>
      </w:pPr>
    </w:p>
    <w:p w14:paraId="6DED8583" w14:textId="77777777" w:rsidR="00432AEE" w:rsidRDefault="00432AEE" w:rsidP="00432AEE">
      <w:pPr>
        <w:pStyle w:val="ListeMaddemi"/>
        <w:numPr>
          <w:ilvl w:val="0"/>
          <w:numId w:val="0"/>
        </w:numPr>
        <w:ind w:left="360"/>
      </w:pPr>
      <w:r w:rsidRPr="00432AEE">
        <w:rPr>
          <w:b/>
          <w:bCs/>
          <w:i/>
          <w:iCs/>
          <w:color w:val="4F81BD" w:themeColor="accent1"/>
        </w:rPr>
        <w:drawing>
          <wp:inline distT="0" distB="0" distL="0" distR="0" wp14:anchorId="0113A9C0" wp14:editId="32C30DB5">
            <wp:extent cx="5486400" cy="683895"/>
            <wp:effectExtent l="0" t="0" r="0" b="1905"/>
            <wp:docPr id="2100177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7732" name=""/>
                    <pic:cNvPicPr/>
                  </pic:nvPicPr>
                  <pic:blipFill>
                    <a:blip r:embed="rId9"/>
                    <a:stretch>
                      <a:fillRect/>
                    </a:stretch>
                  </pic:blipFill>
                  <pic:spPr>
                    <a:xfrm>
                      <a:off x="0" y="0"/>
                      <a:ext cx="5486400" cy="683895"/>
                    </a:xfrm>
                    <a:prstGeom prst="rect">
                      <a:avLst/>
                    </a:prstGeom>
                  </pic:spPr>
                </pic:pic>
              </a:graphicData>
            </a:graphic>
          </wp:inline>
        </w:drawing>
      </w:r>
    </w:p>
    <w:p w14:paraId="2F27DAB5" w14:textId="77777777" w:rsidR="00432AEE" w:rsidRDefault="00432AEE" w:rsidP="00432AEE">
      <w:pPr>
        <w:pStyle w:val="ListeMaddemi"/>
        <w:numPr>
          <w:ilvl w:val="0"/>
          <w:numId w:val="0"/>
        </w:numPr>
        <w:ind w:left="360"/>
      </w:pPr>
    </w:p>
    <w:p w14:paraId="65A31E66" w14:textId="4C27D51F" w:rsidR="000C33DB" w:rsidRDefault="00000000" w:rsidP="00432AEE">
      <w:pPr>
        <w:pStyle w:val="ListeMaddemi"/>
        <w:numPr>
          <w:ilvl w:val="0"/>
          <w:numId w:val="0"/>
        </w:numPr>
        <w:ind w:left="360"/>
      </w:pPr>
      <w:r>
        <w:t>Örnek Çıktı:</w:t>
      </w:r>
    </w:p>
    <w:p w14:paraId="3DD22777" w14:textId="4C0127D4" w:rsidR="000C33DB" w:rsidRDefault="00000000">
      <w:r>
        <w:br/>
      </w:r>
      <w:r w:rsidR="00432AEE" w:rsidRPr="00432AEE">
        <w:drawing>
          <wp:inline distT="0" distB="0" distL="0" distR="0" wp14:anchorId="6361C655" wp14:editId="32346026">
            <wp:extent cx="5486400" cy="1766570"/>
            <wp:effectExtent l="0" t="0" r="0" b="5080"/>
            <wp:docPr id="19085380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38067" name=""/>
                    <pic:cNvPicPr/>
                  </pic:nvPicPr>
                  <pic:blipFill>
                    <a:blip r:embed="rId10"/>
                    <a:stretch>
                      <a:fillRect/>
                    </a:stretch>
                  </pic:blipFill>
                  <pic:spPr>
                    <a:xfrm>
                      <a:off x="0" y="0"/>
                      <a:ext cx="5486400" cy="1766570"/>
                    </a:xfrm>
                    <a:prstGeom prst="rect">
                      <a:avLst/>
                    </a:prstGeom>
                  </pic:spPr>
                </pic:pic>
              </a:graphicData>
            </a:graphic>
          </wp:inline>
        </w:drawing>
      </w:r>
    </w:p>
    <w:sectPr w:rsidR="000C33DB" w:rsidSect="00034616">
      <w:headerReference w:type="default" r:id="rI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745107764">
    <w:abstractNumId w:val="8"/>
  </w:num>
  <w:num w:numId="2" w16cid:durableId="1081562390">
    <w:abstractNumId w:val="6"/>
  </w:num>
  <w:num w:numId="3" w16cid:durableId="1370378918">
    <w:abstractNumId w:val="5"/>
  </w:num>
  <w:num w:numId="4" w16cid:durableId="1135828846">
    <w:abstractNumId w:val="4"/>
  </w:num>
  <w:num w:numId="5" w16cid:durableId="879777893">
    <w:abstractNumId w:val="7"/>
  </w:num>
  <w:num w:numId="6" w16cid:durableId="575634108">
    <w:abstractNumId w:val="3"/>
  </w:num>
  <w:num w:numId="7" w16cid:durableId="1309558365">
    <w:abstractNumId w:val="2"/>
  </w:num>
  <w:num w:numId="8" w16cid:durableId="2144033020">
    <w:abstractNumId w:val="1"/>
  </w:num>
  <w:num w:numId="9" w16cid:durableId="30632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3DB"/>
    <w:rsid w:val="00123C87"/>
    <w:rsid w:val="0015074B"/>
    <w:rsid w:val="0029639D"/>
    <w:rsid w:val="00326F90"/>
    <w:rsid w:val="00432A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8F335"/>
  <w14:defaultImageDpi w14:val="300"/>
  <w15:docId w15:val="{9FD99138-C751-49C7-8526-50074EA5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2025-08-07T13:07:00Z</dcterms:modified>
  <cp:category/>
</cp:coreProperties>
</file>