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D68F" w14:textId="77777777" w:rsidR="00303C90" w:rsidRPr="00303C90" w:rsidRDefault="00303C90" w:rsidP="00303C90">
      <w:pPr>
        <w:pStyle w:val="p1"/>
        <w:rPr>
          <w:rFonts w:ascii="Helvetica" w:hAnsi="Helvetica"/>
        </w:rPr>
      </w:pPr>
      <w:proofErr w:type="spellStart"/>
      <w:r w:rsidRPr="00303C90">
        <w:rPr>
          <w:rStyle w:val="s1"/>
          <w:rFonts w:ascii="Helvetica" w:eastAsiaTheme="majorEastAsia" w:hAnsi="Helvetica"/>
          <w:b/>
          <w:bCs/>
        </w:rPr>
        <w:t>ReNgine</w:t>
      </w:r>
      <w:proofErr w:type="spellEnd"/>
      <w:r w:rsidRPr="00303C90">
        <w:rPr>
          <w:rFonts w:ascii="Helvetica" w:hAnsi="Helvetica"/>
        </w:rPr>
        <w:t xml:space="preserve">, siber güvenlik alanında hedef analizi ve alt alan adı keşfi için geliştirilmiş, güçlü ve web tabanlı bir </w:t>
      </w:r>
      <w:r w:rsidRPr="00303C90">
        <w:rPr>
          <w:rStyle w:val="s1"/>
          <w:rFonts w:ascii="Helvetica" w:eastAsiaTheme="majorEastAsia" w:hAnsi="Helvetica"/>
          <w:b/>
          <w:bCs/>
        </w:rPr>
        <w:t>otomasyonlu keşif çerçevesidir</w:t>
      </w:r>
      <w:r w:rsidRPr="00303C90">
        <w:rPr>
          <w:rFonts w:ascii="Helvetica" w:hAnsi="Helvetica"/>
        </w:rPr>
        <w:t xml:space="preserve">. Pasif ve aktif bilgi toplama işlemlerini merkezi bir panel üzerinden yönetmenizi sağlar. </w:t>
      </w:r>
      <w:proofErr w:type="gramStart"/>
      <w:r w:rsidRPr="00303C90">
        <w:rPr>
          <w:rFonts w:ascii="Helvetica" w:hAnsi="Helvetica"/>
        </w:rPr>
        <w:t>Entegre</w:t>
      </w:r>
      <w:proofErr w:type="gramEnd"/>
      <w:r w:rsidRPr="00303C90">
        <w:rPr>
          <w:rFonts w:ascii="Helvetica" w:hAnsi="Helvetica"/>
        </w:rPr>
        <w:t xml:space="preserve"> araçlar sayesinde topladığı verileri zenginleştirerek saldırı yüzeyini genişletir.</w:t>
      </w:r>
    </w:p>
    <w:p w14:paraId="22AA3158" w14:textId="77777777" w:rsidR="00303C90" w:rsidRPr="00303C90" w:rsidRDefault="00303C90" w:rsidP="00303C9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1F3CEE82" w14:textId="49F3A267" w:rsidR="00303C90" w:rsidRPr="00303C90" w:rsidRDefault="00303C90" w:rsidP="00303C9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3D65B924" w14:textId="77777777" w:rsidR="00303C90" w:rsidRPr="00303C90" w:rsidRDefault="00303C90" w:rsidP="00303C90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F96A599" w14:textId="7633D455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Web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Kullanımı kolay, modern bir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arayüze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sahiptir.</w:t>
      </w:r>
    </w:p>
    <w:p w14:paraId="515BDD83" w14:textId="38604859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Alt Alan Adı Keşfi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Subfinder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Amass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Assetfinder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DNS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brute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gibi modülleri </w:t>
      </w:r>
      <w:proofErr w:type="gram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entegre</w:t>
      </w:r>
      <w:proofErr w:type="gram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çalıştırır.</w:t>
      </w:r>
    </w:p>
    <w:p w14:paraId="4C4DB8E4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Servis Tarama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Nmap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HTTP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probe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Wappalyzer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modülleri içerir.</w:t>
      </w:r>
    </w:p>
    <w:p w14:paraId="5CBAD58C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Screenshot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Alma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: Web teknolojilerini tanır ve ekran görüntüsü alır.</w:t>
      </w:r>
    </w:p>
    <w:p w14:paraId="069F4A15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Veritabanı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Tabanlı Arşivleme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Toplanan veriler otomatik olarak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PostgreSQL’e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kaydedilir.</w:t>
      </w:r>
    </w:p>
    <w:p w14:paraId="27E9C286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Otomatik Görev Zamanlayıcı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: Hedefleri belirli periyotlarla otomatik tarayabilir.</w:t>
      </w:r>
    </w:p>
    <w:p w14:paraId="4DD85FAD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API Entegrasyonu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Slack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Shodan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, </w:t>
      </w:r>
      <w:proofErr w:type="spellStart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Censys</w:t>
      </w:r>
      <w:proofErr w:type="spellEnd"/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gibi API destekleri içerir.</w:t>
      </w:r>
    </w:p>
    <w:p w14:paraId="00DB5741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Docker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Tabanlı Kurulum</w:t>
      </w:r>
      <w:r w:rsidRPr="00303C90">
        <w:rPr>
          <w:rFonts w:ascii="Helvetica" w:eastAsia="Times New Roman" w:hAnsi="Helvetica" w:cs="Times New Roman"/>
          <w:kern w:val="0"/>
          <w:lang w:eastAsia="tr-TR"/>
          <w14:ligatures w14:val="none"/>
        </w:rPr>
        <w:t>: Hızlı ve kolay dağıtım.</w:t>
      </w:r>
    </w:p>
    <w:p w14:paraId="32EE9E9E" w14:textId="77777777" w:rsidR="007F3392" w:rsidRPr="00303C90" w:rsidRDefault="007F3392">
      <w:pPr>
        <w:rPr>
          <w:rFonts w:ascii="Helvetica" w:hAnsi="Helvetica"/>
        </w:rPr>
      </w:pPr>
    </w:p>
    <w:p w14:paraId="7448202A" w14:textId="77777777" w:rsidR="00303C90" w:rsidRPr="00303C90" w:rsidRDefault="00303C90" w:rsidP="00303C90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ReNgine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/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Ubuntu’ya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Kurma ve Kullanma Adımları</w:t>
      </w:r>
    </w:p>
    <w:p w14:paraId="2FD185E3" w14:textId="77777777" w:rsidR="00303C90" w:rsidRPr="00303C90" w:rsidRDefault="00303C90">
      <w:pPr>
        <w:rPr>
          <w:rFonts w:ascii="Helvetica" w:hAnsi="Helvetica"/>
        </w:rPr>
      </w:pPr>
    </w:p>
    <w:p w14:paraId="313062D0" w14:textId="4608B488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1: Sistem Güncellemesi ve Gerekli Paketler</w:t>
      </w: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Yüklenir</w:t>
      </w:r>
    </w:p>
    <w:p w14:paraId="6429ADA5" w14:textId="77777777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update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&amp;&amp;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upgrade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-y</w:t>
      </w:r>
    </w:p>
    <w:p w14:paraId="1D028A46" w14:textId="4BC896AD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proofErr w:type="gram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apt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install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git docker.io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docker-compose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-y</w:t>
      </w: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2286B79D" w14:textId="77777777" w:rsidR="00303C90" w:rsidRPr="00303C90" w:rsidRDefault="00303C90">
      <w:pPr>
        <w:rPr>
          <w:rFonts w:ascii="Helvetica" w:hAnsi="Helvetica"/>
        </w:rPr>
      </w:pPr>
    </w:p>
    <w:p w14:paraId="6D67B1D9" w14:textId="77777777" w:rsidR="00303C90" w:rsidRPr="00303C90" w:rsidRDefault="00303C90">
      <w:pPr>
        <w:rPr>
          <w:rFonts w:ascii="Helvetica" w:hAnsi="Helvetica"/>
        </w:rPr>
      </w:pPr>
    </w:p>
    <w:p w14:paraId="3E3BC2BA" w14:textId="77777777" w:rsidR="00303C90" w:rsidRPr="00303C90" w:rsidRDefault="00303C90">
      <w:pPr>
        <w:rPr>
          <w:rFonts w:ascii="Helvetica" w:hAnsi="Helvetica"/>
        </w:rPr>
      </w:pPr>
    </w:p>
    <w:p w14:paraId="210F1F83" w14:textId="0CD44A26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2: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ReNgine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Reposu</w:t>
      </w: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nu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Github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Üzerinden </w:t>
      </w: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Klonlayın</w:t>
      </w:r>
    </w:p>
    <w:p w14:paraId="1C72DD71" w14:textId="19BA81A7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</w:t>
      </w:r>
      <w:proofErr w:type="gramEnd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clone</w:t>
      </w:r>
      <w:proofErr w:type="spellEnd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https://github.com/yogeshojha/rengine.git</w:t>
      </w: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2D487B86" w14:textId="7C5FCAC2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“</w:t>
      </w:r>
      <w:proofErr w:type="gramStart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cd</w:t>
      </w:r>
      <w:proofErr w:type="gramEnd"/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rengine</w:t>
      </w: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”</w:t>
      </w:r>
    </w:p>
    <w:p w14:paraId="198A26A0" w14:textId="77777777" w:rsidR="00303C90" w:rsidRPr="00303C90" w:rsidRDefault="00303C90">
      <w:pPr>
        <w:rPr>
          <w:rFonts w:ascii="Helvetica" w:hAnsi="Helvetica"/>
        </w:rPr>
      </w:pPr>
    </w:p>
    <w:p w14:paraId="0C57FFD2" w14:textId="6DB0FB05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Ortam Değişkenlerini Ayarlayın</w:t>
      </w:r>
    </w:p>
    <w:p w14:paraId="26FDCF24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ReNgine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kurulumuna başlamadan önce çevresel değişken dosyası hazırlanır:</w:t>
      </w:r>
    </w:p>
    <w:p w14:paraId="397EA508" w14:textId="70178106" w:rsidR="00303C90" w:rsidRPr="00303C90" w:rsidRDefault="00303C90">
      <w:pPr>
        <w:rPr>
          <w:rFonts w:ascii="Helvetica" w:hAnsi="Helvetica"/>
          <w:sz w:val="27"/>
          <w:szCs w:val="27"/>
        </w:rPr>
      </w:pPr>
      <w:r w:rsidRPr="00303C90">
        <w:rPr>
          <w:rFonts w:ascii="Helvetica" w:hAnsi="Helvetica"/>
          <w:sz w:val="27"/>
          <w:szCs w:val="27"/>
        </w:rPr>
        <w:t>“</w:t>
      </w:r>
      <w:proofErr w:type="spellStart"/>
      <w:proofErr w:type="gramStart"/>
      <w:r w:rsidRPr="00303C90">
        <w:rPr>
          <w:rFonts w:ascii="Helvetica" w:hAnsi="Helvetica"/>
          <w:sz w:val="27"/>
          <w:szCs w:val="27"/>
        </w:rPr>
        <w:t>cp</w:t>
      </w:r>
      <w:proofErr w:type="spellEnd"/>
      <w:proofErr w:type="gramEnd"/>
      <w:r w:rsidRPr="00303C90">
        <w:rPr>
          <w:rFonts w:ascii="Helvetica" w:hAnsi="Helvetica"/>
          <w:sz w:val="27"/>
          <w:szCs w:val="27"/>
        </w:rPr>
        <w:t xml:space="preserve"> </w:t>
      </w:r>
      <w:proofErr w:type="spellStart"/>
      <w:r w:rsidRPr="00303C90">
        <w:rPr>
          <w:rFonts w:ascii="Helvetica" w:hAnsi="Helvetica"/>
          <w:sz w:val="27"/>
          <w:szCs w:val="27"/>
        </w:rPr>
        <w:t>env.example</w:t>
      </w:r>
      <w:proofErr w:type="spellEnd"/>
      <w:r w:rsidRPr="00303C90">
        <w:rPr>
          <w:rFonts w:ascii="Helvetica" w:hAnsi="Helvetica"/>
          <w:sz w:val="27"/>
          <w:szCs w:val="27"/>
        </w:rPr>
        <w:t xml:space="preserve"> .</w:t>
      </w:r>
      <w:proofErr w:type="spellStart"/>
      <w:r w:rsidRPr="00303C90">
        <w:rPr>
          <w:rFonts w:ascii="Helvetica" w:hAnsi="Helvetica"/>
          <w:sz w:val="27"/>
          <w:szCs w:val="27"/>
        </w:rPr>
        <w:t>env</w:t>
      </w:r>
      <w:proofErr w:type="spellEnd"/>
      <w:r w:rsidRPr="00303C90">
        <w:rPr>
          <w:rFonts w:ascii="Helvetica" w:hAnsi="Helvetica"/>
          <w:sz w:val="27"/>
          <w:szCs w:val="27"/>
        </w:rPr>
        <w:t>”</w:t>
      </w:r>
    </w:p>
    <w:p w14:paraId="7B9F8F66" w14:textId="77777777" w:rsidR="00303C90" w:rsidRPr="00303C90" w:rsidRDefault="00303C90" w:rsidP="00303C90">
      <w:pPr>
        <w:pStyle w:val="p1"/>
        <w:rPr>
          <w:rFonts w:ascii="Helvetica" w:hAnsi="Helvetica"/>
          <w:sz w:val="27"/>
          <w:szCs w:val="27"/>
        </w:rPr>
      </w:pPr>
      <w:proofErr w:type="gramStart"/>
      <w:r w:rsidRPr="00303C90">
        <w:rPr>
          <w:rFonts w:ascii="Helvetica" w:hAnsi="Helvetica"/>
          <w:sz w:val="27"/>
          <w:szCs w:val="27"/>
        </w:rPr>
        <w:t xml:space="preserve">Sonrasında </w:t>
      </w:r>
      <w:r w:rsidRPr="00303C90">
        <w:rPr>
          <w:rStyle w:val="s1"/>
          <w:rFonts w:ascii="Helvetica" w:eastAsiaTheme="majorEastAsia" w:hAnsi="Helvetica"/>
          <w:sz w:val="27"/>
          <w:szCs w:val="27"/>
        </w:rPr>
        <w:t>.</w:t>
      </w:r>
      <w:proofErr w:type="spellStart"/>
      <w:r w:rsidRPr="00303C90">
        <w:rPr>
          <w:rStyle w:val="s1"/>
          <w:rFonts w:ascii="Helvetica" w:eastAsiaTheme="majorEastAsia" w:hAnsi="Helvetica"/>
          <w:sz w:val="27"/>
          <w:szCs w:val="27"/>
        </w:rPr>
        <w:t>env</w:t>
      </w:r>
      <w:proofErr w:type="spellEnd"/>
      <w:proofErr w:type="gramEnd"/>
      <w:r w:rsidRPr="00303C90">
        <w:rPr>
          <w:rFonts w:ascii="Helvetica" w:hAnsi="Helvetica"/>
          <w:sz w:val="27"/>
          <w:szCs w:val="27"/>
        </w:rPr>
        <w:t xml:space="preserve"> dosyasını bir metin düzenleyici ile açıp </w:t>
      </w:r>
      <w:proofErr w:type="spellStart"/>
      <w:r w:rsidRPr="00303C90">
        <w:rPr>
          <w:rFonts w:ascii="Helvetica" w:hAnsi="Helvetica"/>
          <w:sz w:val="27"/>
          <w:szCs w:val="27"/>
        </w:rPr>
        <w:t>veritabanı</w:t>
      </w:r>
      <w:proofErr w:type="spellEnd"/>
      <w:r w:rsidRPr="00303C90">
        <w:rPr>
          <w:rFonts w:ascii="Helvetica" w:hAnsi="Helvetica"/>
          <w:sz w:val="27"/>
          <w:szCs w:val="27"/>
        </w:rPr>
        <w:t xml:space="preserve"> ve parola bilgilerini düzenleyin (örneğin </w:t>
      </w:r>
      <w:proofErr w:type="spellStart"/>
      <w:r w:rsidRPr="00303C90">
        <w:rPr>
          <w:rStyle w:val="s1"/>
          <w:rFonts w:ascii="Helvetica" w:eastAsiaTheme="majorEastAsia" w:hAnsi="Helvetica"/>
          <w:sz w:val="27"/>
          <w:szCs w:val="27"/>
        </w:rPr>
        <w:t>nano</w:t>
      </w:r>
      <w:proofErr w:type="spellEnd"/>
      <w:r w:rsidRPr="00303C90">
        <w:rPr>
          <w:rStyle w:val="s1"/>
          <w:rFonts w:ascii="Helvetica" w:eastAsiaTheme="majorEastAsia" w:hAnsi="Helvetica"/>
          <w:sz w:val="27"/>
          <w:szCs w:val="27"/>
        </w:rPr>
        <w:t xml:space="preserve"> .</w:t>
      </w:r>
      <w:proofErr w:type="spellStart"/>
      <w:r w:rsidRPr="00303C90">
        <w:rPr>
          <w:rStyle w:val="s1"/>
          <w:rFonts w:ascii="Helvetica" w:eastAsiaTheme="majorEastAsia" w:hAnsi="Helvetica"/>
          <w:sz w:val="27"/>
          <w:szCs w:val="27"/>
        </w:rPr>
        <w:t>env</w:t>
      </w:r>
      <w:proofErr w:type="spellEnd"/>
      <w:r w:rsidRPr="00303C90">
        <w:rPr>
          <w:rFonts w:ascii="Helvetica" w:hAnsi="Helvetica"/>
          <w:sz w:val="27"/>
          <w:szCs w:val="27"/>
        </w:rPr>
        <w:t>).</w:t>
      </w:r>
    </w:p>
    <w:p w14:paraId="1AD2489A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4FEAC79C" w14:textId="566FA527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Kurulumu Başlatın</w:t>
      </w:r>
    </w:p>
    <w:p w14:paraId="7CF87BC4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Docker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bileşenleri </w:t>
      </w:r>
      <w:proofErr w:type="gram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ile birlikte</w:t>
      </w:r>
      <w:proofErr w:type="gram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tüm servisi başlatın:</w:t>
      </w:r>
    </w:p>
    <w:p w14:paraId="542CF2DA" w14:textId="6EBFFD91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docker-compose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up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-d </w:t>
      </w: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–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build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08435F65" w14:textId="31C859B7" w:rsidR="00303C90" w:rsidRPr="00303C90" w:rsidRDefault="00303C90">
      <w:pPr>
        <w:rPr>
          <w:rFonts w:ascii="Helvetica" w:hAnsi="Helvetica"/>
          <w:sz w:val="27"/>
          <w:szCs w:val="27"/>
        </w:rPr>
      </w:pPr>
      <w:r w:rsidRPr="00303C90">
        <w:rPr>
          <w:rFonts w:ascii="Helvetica" w:hAnsi="Helvetica"/>
          <w:noProof/>
          <w:sz w:val="27"/>
          <w:szCs w:val="27"/>
        </w:rPr>
        <w:drawing>
          <wp:inline distT="0" distB="0" distL="0" distR="0" wp14:anchorId="6E269BD7" wp14:editId="52EAEF91">
            <wp:extent cx="3390900" cy="1295400"/>
            <wp:effectExtent l="0" t="0" r="0" b="0"/>
            <wp:docPr id="1929029029" name="Resim 1" descr="metin, yazı tipi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9029" name="Resim 1" descr="metin, yazı tipi, ekran görüntüsü, tasar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681D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67BC1781" w14:textId="277B295C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Kurulumun Başarıyla Tamamlandığını Kontrol Et</w:t>
      </w:r>
    </w:p>
    <w:p w14:paraId="35DE9D2F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Aşağıdaki komutla çalışan konteynerleri kontrol edin:</w:t>
      </w:r>
    </w:p>
    <w:p w14:paraId="04531F1F" w14:textId="5EFAECE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proofErr w:type="gram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sudo</w:t>
      </w:r>
      <w:proofErr w:type="spellEnd"/>
      <w:proofErr w:type="gram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docker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ps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”</w:t>
      </w:r>
    </w:p>
    <w:p w14:paraId="3996EBB4" w14:textId="00565563" w:rsidR="00303C90" w:rsidRPr="00303C90" w:rsidRDefault="00303C90">
      <w:pPr>
        <w:rPr>
          <w:rFonts w:ascii="Helvetica" w:hAnsi="Helvetica"/>
          <w:sz w:val="27"/>
          <w:szCs w:val="27"/>
        </w:rPr>
      </w:pPr>
      <w:r w:rsidRPr="00303C90">
        <w:rPr>
          <w:rFonts w:ascii="Helvetica" w:hAnsi="Helvetica"/>
          <w:noProof/>
          <w:sz w:val="27"/>
          <w:szCs w:val="27"/>
        </w:rPr>
        <w:drawing>
          <wp:inline distT="0" distB="0" distL="0" distR="0" wp14:anchorId="0B165577" wp14:editId="38318653">
            <wp:extent cx="5760720" cy="695960"/>
            <wp:effectExtent l="0" t="0" r="5080" b="2540"/>
            <wp:docPr id="143166912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9122" name="Resim 1431669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917C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1EC37475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72CA8930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397FA81B" w14:textId="1BCC38B0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Web Paneline Erişim Sağlayın</w:t>
      </w:r>
    </w:p>
    <w:p w14:paraId="7160F3B7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Tarayıcıya şu adresi yazın:</w:t>
      </w:r>
    </w:p>
    <w:p w14:paraId="4EB83116" w14:textId="57358696" w:rsidR="00303C90" w:rsidRPr="00303C90" w:rsidRDefault="00303C90">
      <w:pPr>
        <w:rPr>
          <w:rFonts w:ascii="Helvetica" w:hAnsi="Helvetica"/>
          <w:sz w:val="27"/>
          <w:szCs w:val="27"/>
        </w:rPr>
      </w:pPr>
      <w:hyperlink r:id="rId7" w:history="1">
        <w:r w:rsidRPr="00303C90">
          <w:rPr>
            <w:rStyle w:val="Kpr"/>
            <w:rFonts w:ascii="Helvetica" w:hAnsi="Helvetica"/>
            <w:sz w:val="27"/>
            <w:szCs w:val="27"/>
          </w:rPr>
          <w:t>http://local</w:t>
        </w:r>
        <w:r w:rsidRPr="00303C90">
          <w:rPr>
            <w:rStyle w:val="Kpr"/>
            <w:rFonts w:ascii="Helvetica" w:hAnsi="Helvetica"/>
            <w:sz w:val="27"/>
            <w:szCs w:val="27"/>
          </w:rPr>
          <w:t>h</w:t>
        </w:r>
        <w:r w:rsidRPr="00303C90">
          <w:rPr>
            <w:rStyle w:val="Kpr"/>
            <w:rFonts w:ascii="Helvetica" w:hAnsi="Helvetica"/>
            <w:sz w:val="27"/>
            <w:szCs w:val="27"/>
          </w:rPr>
          <w:t>ost</w:t>
        </w:r>
      </w:hyperlink>
    </w:p>
    <w:p w14:paraId="3D1D9927" w14:textId="77777777" w:rsidR="00303C90" w:rsidRPr="00303C90" w:rsidRDefault="00303C90" w:rsidP="00303C90">
      <w:pPr>
        <w:pStyle w:val="p1"/>
        <w:rPr>
          <w:rFonts w:ascii="Helvetica" w:hAnsi="Helvetica"/>
          <w:sz w:val="27"/>
          <w:szCs w:val="27"/>
        </w:rPr>
      </w:pPr>
      <w:r w:rsidRPr="00303C90">
        <w:rPr>
          <w:rFonts w:ascii="Helvetica" w:hAnsi="Helvetica"/>
          <w:sz w:val="27"/>
          <w:szCs w:val="27"/>
        </w:rPr>
        <w:t>İlk kullanımda aşağıdaki gibi bir kayıt ekranı gelir:</w:t>
      </w:r>
    </w:p>
    <w:p w14:paraId="338947C2" w14:textId="77777777" w:rsidR="00303C90" w:rsidRPr="00303C90" w:rsidRDefault="00303C90" w:rsidP="00303C90">
      <w:pPr>
        <w:pStyle w:val="p1"/>
        <w:rPr>
          <w:rFonts w:ascii="Helvetica" w:hAnsi="Helvetica"/>
          <w:sz w:val="27"/>
          <w:szCs w:val="27"/>
        </w:rPr>
      </w:pPr>
      <w:r w:rsidRPr="00303C90">
        <w:rPr>
          <w:rFonts w:ascii="Helvetica" w:hAnsi="Helvetica"/>
          <w:b/>
          <w:bCs/>
          <w:sz w:val="27"/>
          <w:szCs w:val="27"/>
        </w:rPr>
        <w:t>Kullanıcı Adı</w:t>
      </w:r>
      <w:r w:rsidRPr="00303C90">
        <w:rPr>
          <w:rStyle w:val="s1"/>
          <w:rFonts w:ascii="Helvetica" w:eastAsiaTheme="majorEastAsia" w:hAnsi="Helvetica"/>
          <w:sz w:val="27"/>
          <w:szCs w:val="27"/>
        </w:rPr>
        <w:t xml:space="preserve">: </w:t>
      </w:r>
      <w:proofErr w:type="spellStart"/>
      <w:r w:rsidRPr="00303C90">
        <w:rPr>
          <w:rStyle w:val="s1"/>
          <w:rFonts w:ascii="Helvetica" w:eastAsiaTheme="majorEastAsia" w:hAnsi="Helvetica"/>
          <w:sz w:val="27"/>
          <w:szCs w:val="27"/>
        </w:rPr>
        <w:t>admin</w:t>
      </w:r>
      <w:proofErr w:type="spellEnd"/>
    </w:p>
    <w:p w14:paraId="3492A81B" w14:textId="77777777" w:rsidR="00303C90" w:rsidRPr="00303C90" w:rsidRDefault="00303C90" w:rsidP="00303C90">
      <w:pPr>
        <w:pStyle w:val="p1"/>
        <w:rPr>
          <w:rFonts w:ascii="Helvetica" w:hAnsi="Helvetica"/>
          <w:sz w:val="27"/>
          <w:szCs w:val="27"/>
        </w:rPr>
      </w:pPr>
      <w:r w:rsidRPr="00303C90">
        <w:rPr>
          <w:rStyle w:val="s1"/>
          <w:rFonts w:ascii="Helvetica" w:eastAsiaTheme="majorEastAsia" w:hAnsi="Helvetica"/>
          <w:b/>
          <w:bCs/>
          <w:sz w:val="27"/>
          <w:szCs w:val="27"/>
        </w:rPr>
        <w:t>Şifre</w:t>
      </w:r>
      <w:r w:rsidRPr="00303C90">
        <w:rPr>
          <w:rFonts w:ascii="Helvetica" w:hAnsi="Helvetica"/>
          <w:sz w:val="27"/>
          <w:szCs w:val="27"/>
        </w:rPr>
        <w:t>: (ilk siz belirlersiniz)</w:t>
      </w:r>
    </w:p>
    <w:p w14:paraId="452E7544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p w14:paraId="6DD0B551" w14:textId="6206AF46" w:rsidR="00303C90" w:rsidRPr="00303C90" w:rsidRDefault="00303C90" w:rsidP="00303C90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7: İlk Hedef Oluşturma ve Tarama Başlatma</w:t>
      </w:r>
    </w:p>
    <w:p w14:paraId="7AC8C7A1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Web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arayüzünde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:</w:t>
      </w:r>
    </w:p>
    <w:p w14:paraId="039F5837" w14:textId="77777777" w:rsidR="00303C90" w:rsidRPr="00303C90" w:rsidRDefault="00303C90" w:rsidP="00303C9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“New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Target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” </w:t>
      </w:r>
      <w:r w:rsidRPr="00303C90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→</w:t>
      </w: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hedef domain girilir.</w:t>
      </w:r>
    </w:p>
    <w:p w14:paraId="1307D8AD" w14:textId="77777777" w:rsidR="00303C90" w:rsidRPr="00303C90" w:rsidRDefault="00303C90" w:rsidP="00303C9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“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Recon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Profile” </w:t>
      </w:r>
      <w:r w:rsidRPr="00303C90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→</w:t>
      </w: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hangi araçların kullanılacağı seçilir.</w:t>
      </w:r>
    </w:p>
    <w:p w14:paraId="1814933B" w14:textId="5D8393DC" w:rsidR="00303C90" w:rsidRPr="00303C90" w:rsidRDefault="00303C90" w:rsidP="00303C9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“Start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Scan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” </w:t>
      </w:r>
      <w:r w:rsidRPr="00303C90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→</w:t>
      </w: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tarama başlatılır.</w:t>
      </w:r>
    </w:p>
    <w:p w14:paraId="68610577" w14:textId="77777777" w:rsidR="00303C90" w:rsidRPr="00303C90" w:rsidRDefault="00303C90" w:rsidP="00303C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ReNgine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arka planda:</w:t>
      </w:r>
    </w:p>
    <w:p w14:paraId="6D1B878F" w14:textId="77777777" w:rsidR="00303C90" w:rsidRPr="00303C90" w:rsidRDefault="00303C90" w:rsidP="00303C9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Subfinder</w:t>
      </w:r>
      <w:proofErr w:type="spellEnd"/>
    </w:p>
    <w:p w14:paraId="542C7747" w14:textId="77777777" w:rsidR="00303C90" w:rsidRPr="00303C90" w:rsidRDefault="00303C90" w:rsidP="00303C9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Amass</w:t>
      </w:r>
      <w:proofErr w:type="spellEnd"/>
    </w:p>
    <w:p w14:paraId="48E8C213" w14:textId="77777777" w:rsidR="00303C90" w:rsidRPr="00303C90" w:rsidRDefault="00303C90" w:rsidP="00303C9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DNS </w:t>
      </w: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probe</w:t>
      </w:r>
      <w:proofErr w:type="spellEnd"/>
    </w:p>
    <w:p w14:paraId="246A203B" w14:textId="77777777" w:rsidR="00303C90" w:rsidRPr="00303C90" w:rsidRDefault="00303C90" w:rsidP="00303C9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Nmap</w:t>
      </w:r>
      <w:proofErr w:type="spellEnd"/>
    </w:p>
    <w:p w14:paraId="16633C4C" w14:textId="77777777" w:rsidR="00303C90" w:rsidRPr="00303C90" w:rsidRDefault="00303C90" w:rsidP="00303C9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proofErr w:type="spellStart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Screenshot</w:t>
      </w:r>
      <w:proofErr w:type="spellEnd"/>
      <w:r w:rsidRPr="00303C90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 xml:space="preserve"> gibi işlemleri otomatik başlatır.</w:t>
      </w:r>
    </w:p>
    <w:p w14:paraId="43F6E334" w14:textId="77777777" w:rsidR="00303C90" w:rsidRPr="00303C90" w:rsidRDefault="00303C90">
      <w:pPr>
        <w:rPr>
          <w:rFonts w:ascii="Helvetica" w:hAnsi="Helvetica"/>
          <w:sz w:val="27"/>
          <w:szCs w:val="27"/>
        </w:rPr>
      </w:pPr>
    </w:p>
    <w:sectPr w:rsidR="00303C90" w:rsidRPr="00303C9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EE4"/>
    <w:multiLevelType w:val="multilevel"/>
    <w:tmpl w:val="914E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B0E02"/>
    <w:multiLevelType w:val="multilevel"/>
    <w:tmpl w:val="492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B6202"/>
    <w:multiLevelType w:val="multilevel"/>
    <w:tmpl w:val="69D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27927"/>
    <w:multiLevelType w:val="multilevel"/>
    <w:tmpl w:val="238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739618">
    <w:abstractNumId w:val="0"/>
  </w:num>
  <w:num w:numId="2" w16cid:durableId="492184430">
    <w:abstractNumId w:val="2"/>
  </w:num>
  <w:num w:numId="3" w16cid:durableId="1032727292">
    <w:abstractNumId w:val="1"/>
  </w:num>
  <w:num w:numId="4" w16cid:durableId="670793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90"/>
    <w:rsid w:val="00303C90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DE1BE"/>
  <w15:chartTrackingRefBased/>
  <w15:docId w15:val="{806B5391-83EA-5D46-8000-15BA6DF3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0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0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3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3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3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3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0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0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3C9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3C9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3C9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3C9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3C9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3C9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3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3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3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3C9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3C9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3C9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3C9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3C9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03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303C90"/>
  </w:style>
  <w:style w:type="paragraph" w:customStyle="1" w:styleId="p2">
    <w:name w:val="p2"/>
    <w:basedOn w:val="Normal"/>
    <w:rsid w:val="00303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303C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303C9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03C90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03C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2025-08-01T11:54:00Z</dcterms:created>
  <dcterms:modified xsi:type="dcterms:W3CDTF">2025-08-01T12:03:00Z</dcterms:modified>
</cp:coreProperties>
</file>