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3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. RACE-THE-WEB </w:t>
      </w:r>
      <w:r>
        <w:rPr>
          <w:rFonts w:ascii="Segoe UI Symbol" w:hAnsi="Segoe UI Symbol" w:cs="Segoe UI Symbol" w:eastAsia="Segoe UI Symbol"/>
          <w:b/>
          <w:color w:val="365F91"/>
          <w:spacing w:val="0"/>
          <w:position w:val="0"/>
          <w:sz w:val="28"/>
          <w:shd w:fill="auto" w:val="clear"/>
        </w:rPr>
        <w:t xml:space="preserve">🚀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Arac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ın Ne İşe Yaradığı ve Amacı </w:t>
      </w:r>
      <w:r>
        <w:rPr>
          <w:rFonts w:ascii="Segoe UI Symbol" w:hAnsi="Segoe UI Symbol" w:cs="Segoe UI Symbol" w:eastAsia="Segoe UI Symbol"/>
          <w:b/>
          <w:color w:val="4F81BD"/>
          <w:spacing w:val="0"/>
          <w:position w:val="0"/>
          <w:sz w:val="26"/>
          <w:shd w:fill="auto" w:val="clear"/>
        </w:rPr>
        <w:t xml:space="preserve">🎯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Race-the-web, web uygulamalar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ında race condition (yarış durumu) 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ıklarını tespit etmek 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çin özel olarak geli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ştirilmiş bir siber 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üvenlik arac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ıdır. Belirtilen hedef URL'lere aynı anda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çok say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ıda HTTP isteği 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öndererek, sunucudan dönen yan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ıtları benzersizlik 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ısından karşılaştırır.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Kullan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ım Alanları </w:t>
      </w:r>
      <w:r>
        <w:rPr>
          <w:rFonts w:ascii="Segoe UI Symbol" w:hAnsi="Segoe UI Symbol" w:cs="Segoe UI Symbol" w:eastAsia="Segoe UI Symbol"/>
          <w:b/>
          <w:color w:val="4F81BD"/>
          <w:spacing w:val="0"/>
          <w:position w:val="0"/>
          <w:sz w:val="26"/>
          <w:shd w:fill="auto" w:val="clear"/>
        </w:rPr>
        <w:t xml:space="preserve">🛠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💻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Web Application Security Testing: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E-ticaret platformlar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 (kupon kodları, indirimler)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Bankac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ılık uygulamaları (para transfer işlemleri)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Authentication systems (OTP bypass)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⚙️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Concurrency Testing: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Multi-threaded application testing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Database race conditions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Session management zafiyetleri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Teknik Özellikler </w:t>
      </w:r>
      <w:r>
        <w:rPr>
          <w:rFonts w:ascii="Segoe UI Symbol" w:hAnsi="Segoe UI Symbol" w:cs="Segoe UI Symbol" w:eastAsia="Segoe UI Symbol"/>
          <w:b/>
          <w:color w:val="4F81BD"/>
          <w:spacing w:val="0"/>
          <w:position w:val="0"/>
          <w:sz w:val="26"/>
          <w:shd w:fill="auto" w:val="clear"/>
        </w:rPr>
        <w:t xml:space="preserve">⚡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Go Programming Language ile yüksek performans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RESTful API (v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2.0.0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+)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CI/CD pipeline entegrasyonu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TOML Configuration sistemi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Proxy Support (Burp Suite, OWASP ZAP)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+ paralel istek gönderme kapasitesi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Kurulum Ad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ımları </w:t>
      </w:r>
      <w:r>
        <w:rPr>
          <w:rFonts w:ascii="Segoe UI Symbol" w:hAnsi="Segoe UI Symbol" w:cs="Segoe UI Symbol" w:eastAsia="Segoe UI Symbol"/>
          <w:b/>
          <w:color w:val="4F81BD"/>
          <w:spacing w:val="0"/>
          <w:position w:val="0"/>
          <w:sz w:val="26"/>
          <w:shd w:fill="auto" w:val="clear"/>
        </w:rPr>
        <w:t xml:space="preserve">🖥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💾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Haz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ır binary indirme: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wget </w:t>
      </w:r>
      <w:hyperlink xmlns:r="http://schemas.openxmlformats.org/officeDocument/2006/relationships" r:id="docRId0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https://github.com/TheHackerDev/race-the-web/releases/download/v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"https://github.com/TheHackerDev/race-the-web/releases/download/v2.0.1/race-the-web-linux-amd64"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2.0.1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"https://github.com/TheHackerDev/race-the-web/releases/download/v2.0.1/race-the-web-linux-amd64"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/race-the-web-linux-amd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"https://github.com/TheHackerDev/race-the-web/releases/download/v2.0.1/race-the-web-linux-amd64"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64</w:t>
        </w:r>
      </w:hyperlink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8070" w:dyaOrig="555">
          <v:rect xmlns:o="urn:schemas-microsoft-com:office:office" xmlns:v="urn:schemas-microsoft-com:vml" id="rectole0000000000" style="width:403.500000pt;height:27.7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1"/>
        </w:objec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chmod +x race-the-web-linux-amd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64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4229" w:dyaOrig="315">
          <v:rect xmlns:o="urn:schemas-microsoft-com:office:office" xmlns:v="urn:schemas-microsoft-com:vml" id="rectole0000000001" style="width:211.450000pt;height:15.7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3"/>
        </w:objec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mv race-the-web-linux-amd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64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/usr/local/bin/race-the-web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7200" w:dyaOrig="285">
          <v:rect xmlns:o="urn:schemas-microsoft-com:office:office" xmlns:v="urn:schemas-microsoft-com:vml" id="rectole0000000002" style="width:360.000000pt;height:14.2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5"/>
        </w:objec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🛠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Kaynak koddan derleme: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go get -u github.com/TheHackerDev/race-the-web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5969" w:dyaOrig="345">
          <v:rect xmlns:o="urn:schemas-microsoft-com:office:office" xmlns:v="urn:schemas-microsoft-com:vml" id="rectole0000000003" style="width:298.450000pt;height:17.2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7"/>
        </w:objec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cd $GOPATH/src/github.com/TheHackerDev/race-the-web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6329" w:dyaOrig="315">
          <v:rect xmlns:o="urn:schemas-microsoft-com:office:office" xmlns:v="urn:schemas-microsoft-com:vml" id="rectole0000000004" style="width:316.450000pt;height:15.7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9"/>
        </w:objec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make build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1604" w:dyaOrig="345">
          <v:rect xmlns:o="urn:schemas-microsoft-com:office:office" xmlns:v="urn:schemas-microsoft-com:vml" id="rectole0000000005" style="width:80.200000pt;height:17.2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1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Kullan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ım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Örnekleri </w:t>
      </w:r>
      <w:r>
        <w:rPr>
          <w:rFonts w:ascii="Segoe UI Symbol" w:hAnsi="Segoe UI Symbol" w:cs="Segoe UI Symbol" w:eastAsia="Segoe UI Symbol"/>
          <w:b/>
          <w:color w:val="4F81BD"/>
          <w:spacing w:val="0"/>
          <w:position w:val="0"/>
          <w:sz w:val="26"/>
          <w:shd w:fill="auto" w:val="clear"/>
        </w:rPr>
        <w:t xml:space="preserve">📂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📄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Konfig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ürasyon Dosyas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 (config.toml):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count =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verbose = true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proxy = "</w:t>
      </w:r>
      <w:hyperlink xmlns:r="http://schemas.openxmlformats.org/officeDocument/2006/relationships" r:id="docRId13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"http://127.0.0.1:8080/"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127.0.0.1:8080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[[requests]]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method = "POST"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url = "</w:t>
      </w:r>
      <w:hyperlink xmlns:r="http://schemas.openxmlformats.org/officeDocument/2006/relationships" r:id="docRId14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https://target.com/api/withdraw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body = "amount=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cookies = ["sessionId=abc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123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"]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▶️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ıştırma: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race-the-web config.toml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Avantajlar ve Dezavantajlar </w:t>
      </w:r>
      <w:r>
        <w:rPr>
          <w:rFonts w:ascii="Segoe UI Symbol" w:hAnsi="Segoe UI Symbol" w:cs="Segoe UI Symbol" w:eastAsia="Segoe UI Symbol"/>
          <w:b/>
          <w:color w:val="4F81BD"/>
          <w:spacing w:val="0"/>
          <w:position w:val="0"/>
          <w:sz w:val="26"/>
          <w:shd w:fill="auto" w:val="clear"/>
        </w:rPr>
        <w:t xml:space="preserve">📊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Avantajlar: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Yüksek performans (Go concurrent programming)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CI/CD entegrasyonu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Cross-platform destek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Detayl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 JSON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ıktı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⚠️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Dezavantajlar: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Network dependency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DoS riski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False positives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Manual analysis gereksinimi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GitHub Bilgileri </w:t>
      </w:r>
      <w:r>
        <w:rPr>
          <w:rFonts w:ascii="Segoe UI Symbol" w:hAnsi="Segoe UI Symbol" w:cs="Segoe UI Symbol" w:eastAsia="Segoe UI Symbol"/>
          <w:b/>
          <w:color w:val="4F81BD"/>
          <w:spacing w:val="0"/>
          <w:position w:val="0"/>
          <w:sz w:val="26"/>
          <w:shd w:fill="auto" w:val="clear"/>
        </w:rPr>
        <w:t xml:space="preserve">📎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Repository: </w:t>
      </w:r>
      <w:hyperlink xmlns:r="http://schemas.openxmlformats.org/officeDocument/2006/relationships" r:id="docRId15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https://github.com/TheHackerDev/race-the-web</w:t>
        </w:r>
      </w:hyperlink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Stars: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1000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Lisans: MIT License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Son Versiyon: v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2.0.1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17" Type="http://schemas.openxmlformats.org/officeDocument/2006/relationships/styles" Target="styles.xml"/><Relationship Id="docRId7" Type="http://schemas.openxmlformats.org/officeDocument/2006/relationships/oleObject" Target="embeddings/oleObject3.bin"/><Relationship Id="docRId10" Type="http://schemas.openxmlformats.org/officeDocument/2006/relationships/image" Target="media/image4.wmf"/><Relationship Id="docRId14" Type="http://schemas.openxmlformats.org/officeDocument/2006/relationships/hyperlink" Target="https://target.com/api/withdraw" TargetMode="External"/><Relationship Id="docRId2" Type="http://schemas.openxmlformats.org/officeDocument/2006/relationships/image" Target="media/image0.wmf"/><Relationship Id="docRId6" Type="http://schemas.openxmlformats.org/officeDocument/2006/relationships/image" Target="media/image2.wmf"/><Relationship Id="docRId1" Type="http://schemas.openxmlformats.org/officeDocument/2006/relationships/oleObject" Target="embeddings/oleObject0.bin"/><Relationship Id="docRId11" Type="http://schemas.openxmlformats.org/officeDocument/2006/relationships/oleObject" Target="embeddings/oleObject5.bin"/><Relationship Id="docRId15" Type="http://schemas.openxmlformats.org/officeDocument/2006/relationships/hyperlink" Target="https://github.com/TheHackerDev/race-the-web" TargetMode="External"/><Relationship Id="docRId5" Type="http://schemas.openxmlformats.org/officeDocument/2006/relationships/oleObject" Target="embeddings/oleObject2.bin"/><Relationship Id="docRId9" Type="http://schemas.openxmlformats.org/officeDocument/2006/relationships/oleObject" Target="embeddings/oleObject4.bin"/><Relationship Id="docRId0" Type="http://schemas.openxmlformats.org/officeDocument/2006/relationships/hyperlink" Target="https://github.com/TheHackerDev/race-the-web/releases/download/v2.0.1/race-the-web-linux-amd64" TargetMode="External"/><Relationship Id="docRId12" Type="http://schemas.openxmlformats.org/officeDocument/2006/relationships/image" Target="media/image5.wmf"/><Relationship Id="docRId16" Type="http://schemas.openxmlformats.org/officeDocument/2006/relationships/numbering" Target="numbering.xml"/><Relationship Id="docRId4" Type="http://schemas.openxmlformats.org/officeDocument/2006/relationships/image" Target="media/image1.wmf"/><Relationship Id="docRId8" Type="http://schemas.openxmlformats.org/officeDocument/2006/relationships/image" Target="media/image3.wmf"/><Relationship Id="docRId13" Type="http://schemas.openxmlformats.org/officeDocument/2006/relationships/hyperlink" Target="http://127.0.0.1:8080/" TargetMode="External"/><Relationship Id="docRId3" Type="http://schemas.openxmlformats.org/officeDocument/2006/relationships/oleObject" Target="embeddings/oleObject1.bin"/></Relationships>
</file>