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F07A5" w14:textId="77777777" w:rsidR="004E2F6B" w:rsidRDefault="00000000">
      <w:pPr>
        <w:pStyle w:val="KonuBal"/>
      </w:pPr>
      <w:r>
        <w:t>BadBlood - Active Directory (AD) Eğitim Materyali</w:t>
      </w:r>
    </w:p>
    <w:p w14:paraId="20752C45" w14:textId="77777777" w:rsidR="004E2F6B" w:rsidRDefault="00000000">
      <w:pPr>
        <w:pStyle w:val="Balk1"/>
      </w:pPr>
      <w:r>
        <w:t>🔍 BadBlood Nedir?</w:t>
      </w:r>
    </w:p>
    <w:p w14:paraId="4A301920" w14:textId="77777777" w:rsidR="004E2F6B" w:rsidRDefault="00000000">
      <w:r>
        <w:t xml:space="preserve">BadBlood, Active Directory (AD) ortamlarını eğitim ve test amaçlı sahte (dummy) kullanıcılar, gruplar, izinler ve politikalarla doldurmak için kullanılan açık kaynaklı bir araçtır. </w:t>
      </w:r>
      <w:r>
        <w:br/>
        <w:t>Özellikle siber güvenlik eğitimlerinde ve saldırı simülasyonlarında gerçekçi bir AD ortamı yaratmak için kullanılır.</w:t>
      </w:r>
    </w:p>
    <w:p w14:paraId="3240B419" w14:textId="77777777" w:rsidR="004E2F6B" w:rsidRDefault="00000000">
      <w:pPr>
        <w:pStyle w:val="Balk1"/>
      </w:pPr>
      <w:r>
        <w:t>🔧 Özellikleri</w:t>
      </w:r>
    </w:p>
    <w:p w14:paraId="7749E3E4" w14:textId="77777777" w:rsidR="004E2F6B" w:rsidRDefault="00000000">
      <w:r>
        <w:br/>
        <w:t>- Eğitim ve saldırı simülasyonları için sahte AD ortamı oluşturur.</w:t>
      </w:r>
      <w:r>
        <w:br/>
        <w:t>- Kullanıcılar, gruplar, OU'lar, GPO'lar vb. objeler ekler.</w:t>
      </w:r>
      <w:r>
        <w:br/>
        <w:t>- Gerçekçi ilişkiler kurar: kullanıcı-grup, grup-GPO vs.</w:t>
      </w:r>
      <w:r>
        <w:br/>
        <w:t>- Powershell ile çalışır, komut satırından yönetilir.</w:t>
      </w:r>
      <w:r>
        <w:br/>
        <w:t>- Hem küçük hem büyük AD ortamları kurmak mümkündür.</w:t>
      </w:r>
      <w:r>
        <w:br/>
      </w:r>
    </w:p>
    <w:p w14:paraId="68B8A699" w14:textId="77777777" w:rsidR="004E2F6B" w:rsidRDefault="00000000">
      <w:pPr>
        <w:pStyle w:val="Balk1"/>
      </w:pPr>
      <w:r>
        <w:t>📌 Kullanım Alanları</w:t>
      </w:r>
    </w:p>
    <w:p w14:paraId="0EDC36B1" w14:textId="77777777" w:rsidR="004E2F6B" w:rsidRDefault="00000000">
      <w:r>
        <w:br/>
        <w:t>- Red Team eğitimleri</w:t>
      </w:r>
      <w:r>
        <w:br/>
        <w:t>- Blue Team tespit senaryoları</w:t>
      </w:r>
      <w:r>
        <w:br/>
        <w:t>- Adli analiz ve olay müdahale eğitimleri</w:t>
      </w:r>
      <w:r>
        <w:br/>
        <w:t>- Active Directory saldırı tekniklerinin test edilmesi</w:t>
      </w:r>
      <w:r>
        <w:br/>
      </w:r>
    </w:p>
    <w:p w14:paraId="312AE87D" w14:textId="77777777" w:rsidR="004E2F6B" w:rsidRDefault="00000000">
      <w:pPr>
        <w:pStyle w:val="Balk1"/>
      </w:pPr>
      <w:r>
        <w:t>💻 Kurulum Adımları</w:t>
      </w:r>
    </w:p>
    <w:p w14:paraId="5625C220" w14:textId="77777777" w:rsidR="004E2F6B" w:rsidRDefault="00000000">
      <w:r>
        <w:t>BadBlood, Windows ortamında PowerShell üzerinden çalıştırılır. İşte adım adım kurulum:</w:t>
      </w:r>
    </w:p>
    <w:p w14:paraId="019520BE" w14:textId="77777777" w:rsidR="004E2F6B" w:rsidRDefault="00000000">
      <w:r>
        <w:t>1. PowerShell'i yönetici olarak çalıştırın.</w:t>
      </w:r>
    </w:p>
    <w:p w14:paraId="5115C7B4" w14:textId="77777777" w:rsidR="004E2F6B" w:rsidRDefault="00000000">
      <w:r>
        <w:t>2. Gerekli modülleri yükleyin:</w:t>
      </w:r>
    </w:p>
    <w:p w14:paraId="197AAC20" w14:textId="77777777" w:rsidR="0057056C" w:rsidRDefault="0057056C">
      <w:r w:rsidRPr="0057056C">
        <w:lastRenderedPageBreak/>
        <w:drawing>
          <wp:inline distT="0" distB="0" distL="0" distR="0" wp14:anchorId="71341D50" wp14:editId="775579E6">
            <wp:extent cx="4010025" cy="1504950"/>
            <wp:effectExtent l="0" t="0" r="9525" b="0"/>
            <wp:docPr id="13415109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0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829F" w14:textId="1E2E957B" w:rsidR="0057056C" w:rsidRDefault="0057056C">
      <w:r w:rsidRPr="0057056C">
        <w:rPr>
          <w:b/>
          <w:bCs/>
        </w:rPr>
        <w:t>Açıklama:</w:t>
      </w:r>
      <w:r w:rsidRPr="0057056C">
        <w:t xml:space="preserve"> PowerShell için BadBlood modülünü indirir ve yükler.</w:t>
      </w:r>
    </w:p>
    <w:p w14:paraId="6278E1C4" w14:textId="5FBC87A9" w:rsidR="0057056C" w:rsidRDefault="0057056C">
      <w:r w:rsidRPr="0057056C">
        <w:drawing>
          <wp:inline distT="0" distB="0" distL="0" distR="0" wp14:anchorId="5EAD3B27" wp14:editId="36C3426D">
            <wp:extent cx="5467350" cy="2667000"/>
            <wp:effectExtent l="0" t="0" r="0" b="0"/>
            <wp:docPr id="9244935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93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E896" w14:textId="26699295" w:rsidR="0057056C" w:rsidRDefault="0057056C">
      <w:r w:rsidRPr="0057056C">
        <w:rPr>
          <w:rFonts w:ascii="Segoe UI Emoji" w:hAnsi="Segoe UI Emoji" w:cs="Segoe UI Emoji"/>
        </w:rPr>
        <w:t>✅</w:t>
      </w:r>
      <w:r w:rsidRPr="0057056C">
        <w:t xml:space="preserve"> Devam etmek için Y veya A tuşuna basılır.</w:t>
      </w:r>
    </w:p>
    <w:p w14:paraId="6B15928C" w14:textId="77777777" w:rsidR="0057056C" w:rsidRDefault="0057056C"/>
    <w:p w14:paraId="2F81F956" w14:textId="6BD87BE3" w:rsidR="004E2F6B" w:rsidRDefault="00000000">
      <w:r>
        <w:t>3. Modülü içe aktarın:</w:t>
      </w:r>
    </w:p>
    <w:p w14:paraId="712659F9" w14:textId="5066B6A5" w:rsidR="0057056C" w:rsidRDefault="0057056C">
      <w:r w:rsidRPr="0057056C">
        <w:drawing>
          <wp:inline distT="0" distB="0" distL="0" distR="0" wp14:anchorId="0F79B202" wp14:editId="4AAEB6F1">
            <wp:extent cx="4010025" cy="1657350"/>
            <wp:effectExtent l="0" t="0" r="9525" b="0"/>
            <wp:docPr id="16673799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79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A45F" w14:textId="77777777" w:rsidR="0057056C" w:rsidRPr="0057056C" w:rsidRDefault="0057056C" w:rsidP="0057056C">
      <w:pPr>
        <w:rPr>
          <w:lang w:val="tr-TR"/>
        </w:rPr>
      </w:pPr>
      <w:r w:rsidRPr="0057056C">
        <w:rPr>
          <w:b/>
          <w:bCs/>
          <w:lang w:val="tr-TR"/>
        </w:rPr>
        <w:t>Açıklama:</w:t>
      </w:r>
      <w:r w:rsidRPr="0057056C">
        <w:rPr>
          <w:lang w:val="tr-TR"/>
        </w:rPr>
        <w:t xml:space="preserve"> Yüklenen modülü aktif hale getirir. Her oturumda bir kez çalıştırılır.</w:t>
      </w:r>
    </w:p>
    <w:p w14:paraId="010742C4" w14:textId="19A5CF5E" w:rsidR="0057056C" w:rsidRDefault="0057056C">
      <w:r w:rsidRPr="0057056C">
        <w:lastRenderedPageBreak/>
        <w:drawing>
          <wp:inline distT="0" distB="0" distL="0" distR="0" wp14:anchorId="091106F8" wp14:editId="05C1D01D">
            <wp:extent cx="5486400" cy="1657350"/>
            <wp:effectExtent l="0" t="0" r="0" b="0"/>
            <wp:docPr id="12361912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91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B4D" w14:textId="77777777" w:rsidR="00433755" w:rsidRDefault="00433755"/>
    <w:p w14:paraId="29FFCFEB" w14:textId="77777777" w:rsidR="00433755" w:rsidRDefault="00433755"/>
    <w:p w14:paraId="638EA253" w14:textId="77777777" w:rsidR="00433755" w:rsidRDefault="00000000">
      <w:r>
        <w:t>4. AD içeriğini oluşturmak için çalıştırın:</w:t>
      </w:r>
      <w:r w:rsidR="00433755" w:rsidRPr="00433755">
        <w:t xml:space="preserve"> </w:t>
      </w:r>
    </w:p>
    <w:p w14:paraId="2D645A4B" w14:textId="71F62ACF" w:rsidR="0057056C" w:rsidRDefault="00433755" w:rsidP="00433755">
      <w:r w:rsidRPr="0057056C">
        <w:drawing>
          <wp:inline distT="0" distB="0" distL="0" distR="0" wp14:anchorId="680B6B64" wp14:editId="1923BCE3">
            <wp:extent cx="3933825" cy="1495425"/>
            <wp:effectExtent l="0" t="0" r="9525" b="9525"/>
            <wp:docPr id="2754934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93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0D3C" w14:textId="77777777" w:rsidR="0057056C" w:rsidRDefault="0057056C">
      <w:pPr>
        <w:pStyle w:val="Balk1"/>
      </w:pPr>
      <w:r w:rsidRPr="0057056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drawing>
          <wp:inline distT="0" distB="0" distL="0" distR="0" wp14:anchorId="6A5293B4" wp14:editId="0F87A40F">
            <wp:extent cx="5486400" cy="4138295"/>
            <wp:effectExtent l="0" t="0" r="0" b="0"/>
            <wp:docPr id="16880272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27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9334" w14:textId="77777777" w:rsidR="0057056C" w:rsidRDefault="0057056C" w:rsidP="0057056C">
      <w:r w:rsidRPr="0057056C">
        <w:rPr>
          <w:rFonts w:ascii="Segoe UI Emoji" w:hAnsi="Segoe UI Emoji" w:cs="Segoe UI Emoji"/>
        </w:rPr>
        <w:t>✅</w:t>
      </w:r>
      <w:r w:rsidRPr="0057056C">
        <w:t xml:space="preserve"> Bu işlem birkaç dakika sürebilir. Ardından AD ortamınız test için hazır hale gelir.</w:t>
      </w:r>
    </w:p>
    <w:p w14:paraId="461A69FC" w14:textId="4DE4DAC5" w:rsidR="004E2F6B" w:rsidRDefault="00000000">
      <w:pPr>
        <w:pStyle w:val="Balk1"/>
      </w:pPr>
      <w:r>
        <w:t>🚀 Kullanım Senaryosu</w:t>
      </w:r>
    </w:p>
    <w:p w14:paraId="7E60C202" w14:textId="77777777" w:rsidR="004E2F6B" w:rsidRDefault="00000000">
      <w:r>
        <w:br/>
        <w:t>Bir Windows Server ortamında Domain Controller kuruluysa, BadBlood ile bu ortama kullanıcılar ve gruplar oluşturabilirsiniz.</w:t>
      </w:r>
      <w:r>
        <w:br/>
        <w:t>Ardından bu AD verisi ile BloodHound gibi araçlar üzerinde analiz yapabilir ya da Red Team testleri gerçekleştirebilirsiniz.</w:t>
      </w:r>
      <w:r>
        <w:br/>
      </w:r>
    </w:p>
    <w:sectPr w:rsidR="004E2F6B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404186">
    <w:abstractNumId w:val="8"/>
  </w:num>
  <w:num w:numId="2" w16cid:durableId="171650256">
    <w:abstractNumId w:val="6"/>
  </w:num>
  <w:num w:numId="3" w16cid:durableId="1237669931">
    <w:abstractNumId w:val="5"/>
  </w:num>
  <w:num w:numId="4" w16cid:durableId="2048598638">
    <w:abstractNumId w:val="4"/>
  </w:num>
  <w:num w:numId="5" w16cid:durableId="156698832">
    <w:abstractNumId w:val="7"/>
  </w:num>
  <w:num w:numId="6" w16cid:durableId="230311706">
    <w:abstractNumId w:val="3"/>
  </w:num>
  <w:num w:numId="7" w16cid:durableId="745496790">
    <w:abstractNumId w:val="2"/>
  </w:num>
  <w:num w:numId="8" w16cid:durableId="1564438953">
    <w:abstractNumId w:val="1"/>
  </w:num>
  <w:num w:numId="9" w16cid:durableId="45857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349"/>
    <w:rsid w:val="00326F90"/>
    <w:rsid w:val="00433755"/>
    <w:rsid w:val="004E2F6B"/>
    <w:rsid w:val="005705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8B0B91"/>
  <w14:defaultImageDpi w14:val="300"/>
  <w15:docId w15:val="{3EDAF259-5EF7-4157-9477-45EF45C3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2025-07-23T19:52:00Z</dcterms:modified>
  <cp:category/>
</cp:coreProperties>
</file>