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8CE" w:rsidRPr="000658CE" w:rsidRDefault="000658CE" w:rsidP="000658CE">
      <w:pPr>
        <w:rPr>
          <w:b/>
          <w:sz w:val="28"/>
        </w:rPr>
      </w:pPr>
      <w:r w:rsidRPr="000658CE">
        <w:rPr>
          <w:b/>
          <w:sz w:val="28"/>
        </w:rPr>
        <w:t>EXPLOIT TOOLS NEDİR?</w:t>
      </w:r>
    </w:p>
    <w:p w:rsidR="000658CE" w:rsidRDefault="000658CE" w:rsidP="000658CE">
      <w:proofErr w:type="spellStart"/>
      <w:r>
        <w:t>Exploit</w:t>
      </w:r>
      <w:proofErr w:type="spellEnd"/>
      <w:r>
        <w:t xml:space="preserve"> </w:t>
      </w:r>
      <w:proofErr w:type="spellStart"/>
      <w:r>
        <w:t>tools</w:t>
      </w:r>
      <w:proofErr w:type="spellEnd"/>
      <w:r>
        <w:t>, sistemlerdeki açıkları (</w:t>
      </w:r>
      <w:proofErr w:type="spellStart"/>
      <w:r>
        <w:t>vulnerability</w:t>
      </w:r>
      <w:proofErr w:type="spellEnd"/>
      <w:r>
        <w:t>) kullanarak yetkisiz erişim, ayrıcalık yükseltme, veri sızdırma gibi amaçlarla kullanılan araçlardır. Bu araçlar, belirli bir zafiyeti hedef alır ve sisteme sızma ya da kontrol sağlama imkânı verir.</w:t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Amaç:</w:t>
      </w:r>
    </w:p>
    <w:p w:rsidR="000658CE" w:rsidRDefault="000658CE" w:rsidP="000658CE">
      <w:r>
        <w:t>•Güvenlik açıklarını test etmek</w:t>
      </w:r>
    </w:p>
    <w:p w:rsidR="000658CE" w:rsidRDefault="000658CE" w:rsidP="000658CE">
      <w:r>
        <w:t>•Sızma testleri gerçekleştirmek</w:t>
      </w:r>
    </w:p>
    <w:p w:rsidR="000658CE" w:rsidRDefault="000658CE" w:rsidP="000658CE">
      <w:r>
        <w:t>•Yetki yükseltme (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>)</w:t>
      </w:r>
    </w:p>
    <w:p w:rsidR="000658CE" w:rsidRDefault="000658CE" w:rsidP="000658CE">
      <w:r>
        <w:t>•Zafiyet istismarı ile sistem kontrolü</w:t>
      </w:r>
    </w:p>
    <w:p w:rsidR="000658CE" w:rsidRDefault="000658CE" w:rsidP="000658CE">
      <w:r>
        <w:t>•Post-</w:t>
      </w:r>
      <w:proofErr w:type="spellStart"/>
      <w:r>
        <w:t>exploitation</w:t>
      </w:r>
      <w:proofErr w:type="spellEnd"/>
      <w:r>
        <w:t xml:space="preserve"> hazırlığı yapmak</w:t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Kullanım Alanları: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ve sızma testleri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Sistem yöneticilerinin zafiyet kontrolü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Eğitim ve simülasyon ortamları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Gerçek dünya saldırı analizi</w:t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>
        <w:t xml:space="preserve"> </w:t>
      </w:r>
      <w:r w:rsidRPr="000658CE">
        <w:rPr>
          <w:b/>
        </w:rPr>
        <w:t>EXPLOIT TOOLS ARAÇLARI:</w:t>
      </w:r>
    </w:p>
    <w:p w:rsidR="000658CE" w:rsidRDefault="000658CE" w:rsidP="000658CE">
      <w:r>
        <w:t>-Bu bölümde aşağıdaki araçları sırayla anlatacağız:</w:t>
      </w:r>
    </w:p>
    <w:p w:rsidR="000658CE" w:rsidRDefault="000658CE" w:rsidP="000658CE">
      <w:r w:rsidRPr="000658CE">
        <w:rPr>
          <w:b/>
        </w:rPr>
        <w:t>1</w:t>
      </w:r>
      <w:r>
        <w:t xml:space="preserve">. </w:t>
      </w:r>
      <w:proofErr w:type="spellStart"/>
      <w:r>
        <w:t>NoPac</w:t>
      </w:r>
      <w:proofErr w:type="spellEnd"/>
    </w:p>
    <w:p w:rsidR="000658CE" w:rsidRDefault="000658CE" w:rsidP="000658CE">
      <w:r w:rsidRPr="000658CE">
        <w:rPr>
          <w:b/>
        </w:rPr>
        <w:t>2</w:t>
      </w:r>
      <w:r>
        <w:t xml:space="preserve">. </w:t>
      </w:r>
      <w:proofErr w:type="spellStart"/>
      <w:r>
        <w:t>Chisel</w:t>
      </w:r>
      <w:proofErr w:type="spellEnd"/>
    </w:p>
    <w:p w:rsidR="000658CE" w:rsidRDefault="000658CE" w:rsidP="000658CE">
      <w:r w:rsidRPr="000658CE">
        <w:rPr>
          <w:b/>
        </w:rPr>
        <w:t>3</w:t>
      </w:r>
      <w:r>
        <w:t xml:space="preserve">. </w:t>
      </w:r>
      <w:proofErr w:type="spellStart"/>
      <w:r>
        <w:t>Responder</w:t>
      </w:r>
      <w:proofErr w:type="spellEnd"/>
    </w:p>
    <w:p w:rsidR="00536A70" w:rsidRDefault="000658CE" w:rsidP="000658CE">
      <w:r w:rsidRPr="000658CE">
        <w:rPr>
          <w:b/>
        </w:rPr>
        <w:t>4</w:t>
      </w:r>
      <w:r>
        <w:t xml:space="preserve">. </w:t>
      </w:r>
      <w:proofErr w:type="spellStart"/>
      <w:r>
        <w:t>CrackMapExec</w:t>
      </w:r>
      <w:proofErr w:type="spellEnd"/>
    </w:p>
    <w:p w:rsidR="000658CE" w:rsidRDefault="000658CE" w:rsidP="000658CE"/>
    <w:p w:rsidR="000658CE" w:rsidRDefault="000658CE" w:rsidP="000658CE"/>
    <w:p w:rsidR="000658CE" w:rsidRDefault="000658CE" w:rsidP="000658CE"/>
    <w:p w:rsidR="000658CE" w:rsidRDefault="000658CE" w:rsidP="000658CE"/>
    <w:p w:rsidR="000658CE" w:rsidRPr="000658CE" w:rsidRDefault="000658CE" w:rsidP="000658CE">
      <w:pPr>
        <w:rPr>
          <w:b/>
          <w:sz w:val="32"/>
        </w:rPr>
      </w:pPr>
      <w:r w:rsidRPr="000658CE">
        <w:rPr>
          <w:b/>
          <w:sz w:val="32"/>
        </w:rPr>
        <w:lastRenderedPageBreak/>
        <w:t>ARAÇ 1: NOPAC</w:t>
      </w:r>
    </w:p>
    <w:p w:rsidR="000658CE" w:rsidRPr="000658CE" w:rsidRDefault="000658CE" w:rsidP="000658CE">
      <w:pPr>
        <w:rPr>
          <w:b/>
          <w:sz w:val="28"/>
        </w:rPr>
      </w:pPr>
      <w:proofErr w:type="spellStart"/>
      <w:r w:rsidRPr="000658CE">
        <w:rPr>
          <w:b/>
          <w:sz w:val="28"/>
        </w:rPr>
        <w:t>NoPac</w:t>
      </w:r>
      <w:proofErr w:type="spellEnd"/>
      <w:r w:rsidRPr="000658CE">
        <w:rPr>
          <w:b/>
          <w:sz w:val="28"/>
        </w:rPr>
        <w:t xml:space="preserve"> Nedir:</w:t>
      </w:r>
    </w:p>
    <w:p w:rsidR="000658CE" w:rsidRDefault="000658CE" w:rsidP="000658CE">
      <w:proofErr w:type="spellStart"/>
      <w:r>
        <w:t>NoPac</w:t>
      </w:r>
      <w:proofErr w:type="spellEnd"/>
      <w:r>
        <w:t xml:space="preserve">, Windows sistemlerinde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ortamındaki ciddi bir güvenlik açığını (CVE-2021–42278 &amp; CVE-2021–42287) istismar ederek domain </w:t>
      </w:r>
      <w:proofErr w:type="spellStart"/>
      <w:r>
        <w:t>controller</w:t>
      </w:r>
      <w:proofErr w:type="spellEnd"/>
      <w:r>
        <w:t xml:space="preserve"> yetkisi kazanmayı mümkün kılan bir saldırı zinciridir. Bu açıklar, kullanıcı nesnelerinin taklit edilmesi ve </w:t>
      </w:r>
      <w:proofErr w:type="spellStart"/>
      <w:r>
        <w:t>ticket</w:t>
      </w:r>
      <w:proofErr w:type="spellEnd"/>
      <w:r>
        <w:t xml:space="preserve"> (bilet) sisteminin </w:t>
      </w:r>
      <w:proofErr w:type="gramStart"/>
      <w:r>
        <w:t>manipülasyonu</w:t>
      </w:r>
      <w:proofErr w:type="gramEnd"/>
      <w:r>
        <w:t xml:space="preserve"> yoluyla sistemin ele geçirilmesini sağlar.</w:t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Özellikleri: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 xml:space="preserve">Domain </w:t>
      </w:r>
      <w:proofErr w:type="spellStart"/>
      <w:r>
        <w:t>admin</w:t>
      </w:r>
      <w:proofErr w:type="spellEnd"/>
      <w:r>
        <w:t xml:space="preserve"> haklarına yükselme sağlar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CVE-2021–42278 ve CVE-2021–42287 zafiyetlerini kullanır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ortamına özel bir saldırıdır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Sistem yeniden başlatılmadan çalışabilir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Sızma testlerinde yüksek etki sağlar</w:t>
      </w:r>
    </w:p>
    <w:p w:rsidR="000658CE" w:rsidRDefault="000658CE" w:rsidP="000658CE"/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Kullanım Alanları:</w:t>
      </w:r>
    </w:p>
    <w:p w:rsidR="000658CE" w:rsidRDefault="000658CE" w:rsidP="000658CE">
      <w:r>
        <w:t>•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içeren kurum içi ağ testleri</w:t>
      </w:r>
    </w:p>
    <w:p w:rsidR="000658CE" w:rsidRDefault="000658CE" w:rsidP="000658CE">
      <w:r>
        <w:t>•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escalation</w:t>
      </w:r>
      <w:proofErr w:type="spellEnd"/>
      <w:r>
        <w:t xml:space="preserve"> (yetki yükseltme)</w:t>
      </w:r>
    </w:p>
    <w:p w:rsidR="000658CE" w:rsidRDefault="000658CE" w:rsidP="000658CE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saldırılarında etkiyi büyütme</w:t>
      </w:r>
    </w:p>
    <w:p w:rsidR="000658CE" w:rsidRDefault="000658CE" w:rsidP="000658CE">
      <w:r>
        <w:t>•Zafiyet kontrol testleri</w:t>
      </w:r>
    </w:p>
    <w:p w:rsidR="000658CE" w:rsidRDefault="000658CE" w:rsidP="000658CE"/>
    <w:p w:rsidR="000658CE" w:rsidRDefault="000658CE" w:rsidP="000658CE"/>
    <w:p w:rsidR="000658CE" w:rsidRPr="000658CE" w:rsidRDefault="000658CE" w:rsidP="000658CE">
      <w:pPr>
        <w:rPr>
          <w:b/>
          <w:sz w:val="24"/>
        </w:rPr>
      </w:pPr>
      <w:r w:rsidRPr="000658CE">
        <w:rPr>
          <w:b/>
          <w:sz w:val="24"/>
        </w:rPr>
        <w:t>Kurulum Aşamaları:</w:t>
      </w:r>
    </w:p>
    <w:p w:rsidR="000658CE" w:rsidRPr="000658CE" w:rsidRDefault="000658CE" w:rsidP="000658CE">
      <w:pPr>
        <w:rPr>
          <w:b/>
        </w:rPr>
      </w:pPr>
      <w:r w:rsidRPr="000658CE">
        <w:rPr>
          <w:b/>
        </w:rPr>
        <w:t>1. Sistem Gereksinimleri:</w:t>
      </w:r>
    </w:p>
    <w:p w:rsidR="000658CE" w:rsidRDefault="000658CE" w:rsidP="000658CE">
      <w:r>
        <w:t xml:space="preserve">-Hedef sistem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ortamında olmalı</w:t>
      </w:r>
    </w:p>
    <w:p w:rsidR="000658CE" w:rsidRDefault="000658CE" w:rsidP="000658CE">
      <w:r>
        <w:t>-Windows 10/Server sistemlerde zafiyet bulunmalı</w:t>
      </w:r>
    </w:p>
    <w:p w:rsidR="000658CE" w:rsidRDefault="000658CE" w:rsidP="000658CE">
      <w:r>
        <w:t>-</w:t>
      </w:r>
      <w:proofErr w:type="spellStart"/>
      <w:r>
        <w:t>Python</w:t>
      </w:r>
      <w:proofErr w:type="spellEnd"/>
      <w:r>
        <w:t xml:space="preserve"> 3 kurulu bir Linux ya da Windows ortamı</w:t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lastRenderedPageBreak/>
        <w:t xml:space="preserve">2. </w:t>
      </w:r>
      <w:proofErr w:type="spellStart"/>
      <w:r w:rsidRPr="000658CE">
        <w:rPr>
          <w:b/>
        </w:rPr>
        <w:t>PoC</w:t>
      </w:r>
      <w:proofErr w:type="spellEnd"/>
      <w:r w:rsidRPr="000658CE">
        <w:rPr>
          <w:b/>
        </w:rPr>
        <w:t xml:space="preserve"> Kodunun Edinilmesi (Örnek):</w:t>
      </w:r>
      <w:r>
        <w:rPr>
          <w:b/>
        </w:rPr>
        <w:t xml:space="preserve">                </w:t>
      </w:r>
      <w:r>
        <w:rPr>
          <w:b/>
          <w:noProof/>
          <w:lang w:eastAsia="tr-TR"/>
        </w:rPr>
        <w:drawing>
          <wp:inline distT="0" distB="0" distL="0" distR="0">
            <wp:extent cx="5020310" cy="905510"/>
            <wp:effectExtent l="1905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3. Saldırının Çalıştırılması:</w:t>
      </w:r>
      <w:r>
        <w:rPr>
          <w:b/>
        </w:rPr>
        <w:t xml:space="preserve">        </w:t>
      </w:r>
      <w:r>
        <w:rPr>
          <w:b/>
          <w:noProof/>
          <w:lang w:eastAsia="tr-TR"/>
        </w:rPr>
        <w:drawing>
          <wp:inline distT="0" distB="0" distL="0" distR="0">
            <wp:extent cx="5365750" cy="716280"/>
            <wp:effectExtent l="1905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CE" w:rsidRDefault="000658CE" w:rsidP="000658CE"/>
    <w:p w:rsidR="000658CE" w:rsidRPr="000658CE" w:rsidRDefault="000658CE" w:rsidP="000658CE">
      <w:pPr>
        <w:rPr>
          <w:b/>
        </w:rPr>
      </w:pPr>
      <w:r w:rsidRPr="000658CE">
        <w:rPr>
          <w:b/>
        </w:rPr>
        <w:t>Dikkat Edilmesi Gerekenler: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>Bu zafiyetin çalışması için sistemlerin yamalanmamış olması gerekir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r>
        <w:t xml:space="preserve">Saldırı yalnızca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sistemlerinde geçerlidir</w:t>
      </w:r>
    </w:p>
    <w:p w:rsidR="000658CE" w:rsidRDefault="000658CE" w:rsidP="000658CE">
      <w:r>
        <w:rPr>
          <w:rFonts w:ascii="MS Gothic" w:eastAsia="MS Gothic" w:hAnsi="MS Gothic" w:cs="MS Gothic" w:hint="eastAsia"/>
        </w:rPr>
        <w:t>✓</w:t>
      </w:r>
      <w:proofErr w:type="spellStart"/>
      <w:r>
        <w:t>Loglama</w:t>
      </w:r>
      <w:proofErr w:type="spellEnd"/>
      <w:r>
        <w:t xml:space="preserve"> açık ise sistem yöneticileri tarafından tespit edilebilir</w:t>
      </w:r>
    </w:p>
    <w:p w:rsidR="000658CE" w:rsidRDefault="000658CE" w:rsidP="000658CE">
      <w:proofErr w:type="gramStart"/>
      <w:r>
        <w:rPr>
          <w:rFonts w:ascii="MS Gothic" w:eastAsia="MS Gothic" w:hAnsi="MS Gothic" w:cs="MS Gothic" w:hint="eastAsia"/>
        </w:rPr>
        <w:t>✓</w:t>
      </w:r>
      <w:r>
        <w:t>Test amaçlı kullanımlarda hedef ortamdan izin alınmalıdır.</w:t>
      </w:r>
      <w:proofErr w:type="gramEnd"/>
    </w:p>
    <w:p w:rsidR="000658CE" w:rsidRDefault="000658CE" w:rsidP="000658CE"/>
    <w:p w:rsidR="000658CE" w:rsidRDefault="000658CE" w:rsidP="000658CE"/>
    <w:p w:rsidR="000658CE" w:rsidRDefault="000658CE" w:rsidP="000658CE"/>
    <w:p w:rsidR="002D693B" w:rsidRPr="002D693B" w:rsidRDefault="002D693B" w:rsidP="002D693B">
      <w:pPr>
        <w:rPr>
          <w:b/>
          <w:sz w:val="32"/>
        </w:rPr>
      </w:pPr>
      <w:r w:rsidRPr="002D693B">
        <w:rPr>
          <w:b/>
          <w:sz w:val="32"/>
        </w:rPr>
        <w:t>ARAÇ 2: CHISEL</w:t>
      </w:r>
    </w:p>
    <w:p w:rsidR="002D693B" w:rsidRPr="002D693B" w:rsidRDefault="002D693B" w:rsidP="002D693B">
      <w:pPr>
        <w:rPr>
          <w:b/>
          <w:sz w:val="28"/>
        </w:rPr>
      </w:pPr>
      <w:proofErr w:type="spellStart"/>
      <w:r w:rsidRPr="002D693B">
        <w:rPr>
          <w:b/>
          <w:sz w:val="28"/>
        </w:rPr>
        <w:t>Chisel</w:t>
      </w:r>
      <w:proofErr w:type="spellEnd"/>
      <w:r w:rsidRPr="002D693B">
        <w:rPr>
          <w:b/>
          <w:sz w:val="28"/>
        </w:rPr>
        <w:t xml:space="preserve"> Nedir:</w:t>
      </w:r>
    </w:p>
    <w:p w:rsidR="002D693B" w:rsidRDefault="002D693B" w:rsidP="002D693B">
      <w:proofErr w:type="spellStart"/>
      <w:r>
        <w:t>Chisel</w:t>
      </w:r>
      <w:proofErr w:type="spellEnd"/>
      <w:r>
        <w:t xml:space="preserve">, bir TCP/UDP </w:t>
      </w:r>
      <w:proofErr w:type="spellStart"/>
      <w:r>
        <w:t>tünelleme</w:t>
      </w:r>
      <w:proofErr w:type="spellEnd"/>
      <w:r>
        <w:t xml:space="preserve"> aracıdır. Genellikle güvenlik duvarı (firewall) veya NAT arkasında bulunan sistemlere erişmek için kullanılır. Saldırganın, hedef sistemle gizli bir bağlantı kurarak veri akışı sağlamasına olanak tanır. </w:t>
      </w:r>
      <w:proofErr w:type="spellStart"/>
      <w:r>
        <w:t>Go</w:t>
      </w:r>
      <w:proofErr w:type="spellEnd"/>
      <w:r>
        <w:t xml:space="preserve"> diliyle yazılmıştır ve taşınabilir bir yapıdadır.</w:t>
      </w:r>
    </w:p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Özellikleri: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TCP ve UDP </w:t>
      </w:r>
      <w:proofErr w:type="spellStart"/>
      <w:r>
        <w:t>tünelleme</w:t>
      </w:r>
      <w:proofErr w:type="spellEnd"/>
      <w:r>
        <w:t xml:space="preserve"> desteği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 işlevi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proofErr w:type="spellStart"/>
      <w:r>
        <w:t>Port</w:t>
      </w:r>
      <w:proofErr w:type="spellEnd"/>
      <w:r>
        <w:t xml:space="preserve"> yönlendirme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lastRenderedPageBreak/>
        <w:t>✓</w:t>
      </w:r>
      <w:r>
        <w:t>Hafif ve bağımsız çalışabilir (</w:t>
      </w:r>
      <w:proofErr w:type="spellStart"/>
      <w:r>
        <w:t>standalone</w:t>
      </w:r>
      <w:proofErr w:type="spellEnd"/>
      <w:r>
        <w:t>)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>Ş</w:t>
      </w:r>
      <w:r>
        <w:t>ifreli bağlantı (TLS destekli)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Linux, Windows, </w:t>
      </w:r>
      <w:proofErr w:type="spellStart"/>
      <w:r>
        <w:t>macOS</w:t>
      </w:r>
      <w:proofErr w:type="spellEnd"/>
      <w:r>
        <w:t xml:space="preserve"> uyumlu</w:t>
      </w:r>
    </w:p>
    <w:p w:rsidR="002D693B" w:rsidRDefault="002D693B" w:rsidP="002D693B"/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Kullanım Alanları:</w:t>
      </w:r>
    </w:p>
    <w:p w:rsidR="002D693B" w:rsidRDefault="002D693B" w:rsidP="002D693B">
      <w:r>
        <w:t>•Güvenlik duvarı/NAT arkasındaki sistemlere sızma</w:t>
      </w:r>
    </w:p>
    <w:p w:rsidR="002D693B" w:rsidRDefault="002D693B" w:rsidP="002D693B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gizli bağlantı oluşturma</w:t>
      </w:r>
    </w:p>
    <w:p w:rsidR="002D693B" w:rsidRDefault="002D693B" w:rsidP="002D693B">
      <w:r>
        <w:t>•Ağ dışına veri aktarımı (</w:t>
      </w:r>
      <w:proofErr w:type="spellStart"/>
      <w:r>
        <w:t>exfiltration</w:t>
      </w:r>
      <w:proofErr w:type="spellEnd"/>
      <w:r>
        <w:t>)</w:t>
      </w:r>
    </w:p>
    <w:p w:rsidR="002D693B" w:rsidRDefault="002D693B" w:rsidP="002D693B">
      <w:r>
        <w:t xml:space="preserve">•SOCKS </w:t>
      </w:r>
      <w:proofErr w:type="spellStart"/>
      <w:r>
        <w:t>proxy</w:t>
      </w:r>
      <w:proofErr w:type="spellEnd"/>
      <w:r>
        <w:t xml:space="preserve"> kurma</w:t>
      </w:r>
    </w:p>
    <w:p w:rsidR="002D693B" w:rsidRDefault="002D693B" w:rsidP="002D693B">
      <w:r>
        <w:t>•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tünelleme</w:t>
      </w:r>
      <w:proofErr w:type="spellEnd"/>
    </w:p>
    <w:p w:rsidR="002D693B" w:rsidRDefault="002D693B" w:rsidP="002D693B"/>
    <w:p w:rsidR="002D693B" w:rsidRPr="002D693B" w:rsidRDefault="002D693B" w:rsidP="002D693B">
      <w:pPr>
        <w:rPr>
          <w:b/>
          <w:sz w:val="24"/>
        </w:rPr>
      </w:pPr>
      <w:r w:rsidRPr="002D693B">
        <w:rPr>
          <w:b/>
          <w:sz w:val="24"/>
        </w:rPr>
        <w:t>Kurulum Aşamaları:</w:t>
      </w:r>
    </w:p>
    <w:p w:rsidR="002D693B" w:rsidRPr="002D693B" w:rsidRDefault="002D693B" w:rsidP="002D693B">
      <w:pPr>
        <w:rPr>
          <w:b/>
        </w:rPr>
      </w:pPr>
      <w:r w:rsidRPr="002D693B">
        <w:rPr>
          <w:b/>
        </w:rPr>
        <w:t xml:space="preserve">1. </w:t>
      </w:r>
      <w:proofErr w:type="spellStart"/>
      <w:r w:rsidRPr="002D693B">
        <w:rPr>
          <w:b/>
        </w:rPr>
        <w:t>Chisel</w:t>
      </w:r>
      <w:proofErr w:type="spellEnd"/>
      <w:r w:rsidRPr="002D693B">
        <w:rPr>
          <w:b/>
        </w:rPr>
        <w:t xml:space="preserve"> Dosyasını İndirme:</w:t>
      </w:r>
    </w:p>
    <w:p w:rsidR="002D693B" w:rsidRDefault="002D693B" w:rsidP="002D693B">
      <w:r w:rsidRPr="002D693B">
        <w:rPr>
          <w:color w:val="00B0F0"/>
        </w:rPr>
        <w:t xml:space="preserve">-https://github.com/jpillora/chisel/releases </w:t>
      </w:r>
      <w:r>
        <w:t xml:space="preserve">üzerinden işletim sistemine uygun </w:t>
      </w:r>
      <w:proofErr w:type="spellStart"/>
      <w:r>
        <w:t>binary</w:t>
      </w:r>
      <w:proofErr w:type="spellEnd"/>
      <w:r>
        <w:t xml:space="preserve"> indirilir</w:t>
      </w:r>
    </w:p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2. Sunucu Tarafını Başlatma (Saldırgan Tarafı):</w:t>
      </w:r>
      <w:r>
        <w:rPr>
          <w:b/>
        </w:rPr>
        <w:t xml:space="preserve">         </w:t>
      </w:r>
      <w:r>
        <w:rPr>
          <w:b/>
          <w:noProof/>
          <w:lang w:eastAsia="tr-TR"/>
        </w:rPr>
        <w:drawing>
          <wp:inline distT="0" distB="0" distL="0" distR="0">
            <wp:extent cx="3924935" cy="47434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3. İstemci Tarafını Çalıştırma (Hedef Sistem):</w:t>
      </w:r>
      <w:r>
        <w:rPr>
          <w:b/>
        </w:rPr>
        <w:t xml:space="preserve">       </w:t>
      </w:r>
      <w:r>
        <w:rPr>
          <w:b/>
          <w:noProof/>
          <w:lang w:eastAsia="tr-TR"/>
        </w:rPr>
        <w:drawing>
          <wp:inline distT="0" distB="0" distL="0" distR="0">
            <wp:extent cx="3743960" cy="483235"/>
            <wp:effectExtent l="19050" t="0" r="889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3B" w:rsidRDefault="002D693B" w:rsidP="002D693B">
      <w:r>
        <w:t xml:space="preserve">-Bu örnek, hedef sistemdeki </w:t>
      </w:r>
      <w:proofErr w:type="spellStart"/>
      <w:r>
        <w:t>port</w:t>
      </w:r>
      <w:proofErr w:type="spellEnd"/>
      <w:r>
        <w:t xml:space="preserve"> 4444'ü saldırgan sistemine yönlendirecektir.</w:t>
      </w:r>
    </w:p>
    <w:p w:rsidR="002D693B" w:rsidRPr="002D693B" w:rsidRDefault="002D693B" w:rsidP="002D693B">
      <w:pPr>
        <w:rPr>
          <w:b/>
        </w:rPr>
      </w:pPr>
      <w:r w:rsidRPr="002D693B">
        <w:rPr>
          <w:b/>
        </w:rPr>
        <w:t>Dikkat Edilmesi Gerekenler: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Bağlantılar şifreli olsa da </w:t>
      </w:r>
      <w:proofErr w:type="gramStart"/>
      <w:r>
        <w:t>ağ</w:t>
      </w:r>
      <w:proofErr w:type="gramEnd"/>
      <w:r>
        <w:t xml:space="preserve"> üzerinde tespit edilebilir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proofErr w:type="spellStart"/>
      <w:r>
        <w:t>Antivirus</w:t>
      </w:r>
      <w:proofErr w:type="spellEnd"/>
      <w:r>
        <w:t xml:space="preserve"> yazılımları .</w:t>
      </w:r>
      <w:proofErr w:type="spellStart"/>
      <w:r>
        <w:t>exe</w:t>
      </w:r>
      <w:proofErr w:type="spellEnd"/>
      <w:r>
        <w:t xml:space="preserve"> dosyasını zararlı olarak algılayabilir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Bağlantı </w:t>
      </w:r>
      <w:proofErr w:type="spellStart"/>
      <w:r>
        <w:t>stabilitesi</w:t>
      </w:r>
      <w:proofErr w:type="spellEnd"/>
      <w:r>
        <w:t xml:space="preserve"> için </w:t>
      </w:r>
      <w:proofErr w:type="spellStart"/>
      <w:r>
        <w:t>portlar</w:t>
      </w:r>
      <w:proofErr w:type="spellEnd"/>
      <w:r>
        <w:t xml:space="preserve"> açık olmalıdır</w:t>
      </w:r>
    </w:p>
    <w:p w:rsidR="002D693B" w:rsidRPr="002D693B" w:rsidRDefault="002D693B" w:rsidP="002D693B">
      <w:pPr>
        <w:rPr>
          <w:b/>
          <w:sz w:val="32"/>
        </w:rPr>
      </w:pPr>
      <w:r w:rsidRPr="002D693B">
        <w:rPr>
          <w:b/>
          <w:sz w:val="32"/>
        </w:rPr>
        <w:lastRenderedPageBreak/>
        <w:t>ARAÇ 3: RESPONDER</w:t>
      </w:r>
    </w:p>
    <w:p w:rsidR="002D693B" w:rsidRPr="002D693B" w:rsidRDefault="002D693B" w:rsidP="002D693B">
      <w:pPr>
        <w:rPr>
          <w:b/>
          <w:sz w:val="28"/>
        </w:rPr>
      </w:pPr>
      <w:proofErr w:type="spellStart"/>
      <w:r w:rsidRPr="002D693B">
        <w:rPr>
          <w:b/>
          <w:sz w:val="28"/>
        </w:rPr>
        <w:t>Responder</w:t>
      </w:r>
      <w:proofErr w:type="spellEnd"/>
      <w:r w:rsidRPr="002D693B">
        <w:rPr>
          <w:b/>
          <w:sz w:val="28"/>
        </w:rPr>
        <w:t xml:space="preserve"> Nedir:</w:t>
      </w:r>
    </w:p>
    <w:p w:rsidR="002D693B" w:rsidRDefault="002D693B" w:rsidP="002D693B">
      <w:proofErr w:type="spellStart"/>
      <w:r>
        <w:t>Responder</w:t>
      </w:r>
      <w:proofErr w:type="spellEnd"/>
      <w:r>
        <w:t>, iç ağda bulunan makinelerin kimlik doğrulama trafiğini dinleyerek kimlik bilgilerini (</w:t>
      </w:r>
      <w:proofErr w:type="spellStart"/>
      <w:r>
        <w:t>hash’leri</w:t>
      </w:r>
      <w:proofErr w:type="spellEnd"/>
      <w:r>
        <w:t xml:space="preserve">) ele geçirmeye yarayan güçlü bir network </w:t>
      </w:r>
      <w:proofErr w:type="spellStart"/>
      <w:r>
        <w:t>sniffer</w:t>
      </w:r>
      <w:proofErr w:type="spellEnd"/>
      <w:r>
        <w:t xml:space="preserve"> ve </w:t>
      </w:r>
      <w:proofErr w:type="spellStart"/>
      <w:r>
        <w:t>spoofing</w:t>
      </w:r>
      <w:proofErr w:type="spellEnd"/>
      <w:r>
        <w:t xml:space="preserve"> aracıdır. Özellikle Windows ortamlarında, zayıf yapılandırılmış ağlarda etkili sonuçlar verir.</w:t>
      </w:r>
    </w:p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Özellikleri: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>LLMNR, NBT-NS ve MDNS isteklerini ele geçirir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>SMB, HTTP, FTP gibi servisleri taklit ederek kimlik bilgisi toplar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NTLM </w:t>
      </w:r>
      <w:proofErr w:type="spellStart"/>
      <w:r>
        <w:t>hash’lerini</w:t>
      </w:r>
      <w:proofErr w:type="spellEnd"/>
      <w:r>
        <w:t xml:space="preserve"> yakalayabilir</w:t>
      </w:r>
    </w:p>
    <w:p w:rsidR="002D693B" w:rsidRDefault="002D693B" w:rsidP="002D693B">
      <w:proofErr w:type="gramStart"/>
      <w:r>
        <w:rPr>
          <w:rFonts w:ascii="MS Gothic" w:eastAsia="MS Gothic" w:hAnsi="MS Gothic" w:cs="MS Gothic" w:hint="eastAsia"/>
        </w:rPr>
        <w:t>✓</w:t>
      </w:r>
      <w:r>
        <w:t xml:space="preserve">Otomatik şekilde </w:t>
      </w:r>
      <w:proofErr w:type="spellStart"/>
      <w:r>
        <w:t>spoofing</w:t>
      </w:r>
      <w:proofErr w:type="spellEnd"/>
      <w:r>
        <w:t xml:space="preserve"> (aldatma) yapar.</w:t>
      </w:r>
      <w:proofErr w:type="gramEnd"/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proofErr w:type="spellStart"/>
      <w:r>
        <w:t>Python</w:t>
      </w:r>
      <w:proofErr w:type="spellEnd"/>
      <w:r>
        <w:t xml:space="preserve"> tabanlı ve Linux üzerinde çalışır</w:t>
      </w:r>
    </w:p>
    <w:p w:rsidR="002D693B" w:rsidRDefault="002D693B" w:rsidP="002D693B"/>
    <w:p w:rsidR="002D693B" w:rsidRPr="002D693B" w:rsidRDefault="002D693B" w:rsidP="002D693B">
      <w:pPr>
        <w:rPr>
          <w:b/>
        </w:rPr>
      </w:pPr>
      <w:r w:rsidRPr="002D693B">
        <w:rPr>
          <w:b/>
        </w:rPr>
        <w:t>Kullanım Alanları:</w:t>
      </w:r>
    </w:p>
    <w:p w:rsidR="002D693B" w:rsidRDefault="002D693B" w:rsidP="002D693B">
      <w:r>
        <w:t>•İç ağda kimlik bilgisi toplama</w:t>
      </w:r>
    </w:p>
    <w:p w:rsidR="002D693B" w:rsidRDefault="002D693B" w:rsidP="002D693B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operasyonlarında ilk erişim sağlama</w:t>
      </w:r>
    </w:p>
    <w:p w:rsidR="002D693B" w:rsidRDefault="002D693B" w:rsidP="002D693B">
      <w:r>
        <w:t>•</w:t>
      </w:r>
      <w:proofErr w:type="spellStart"/>
      <w:r>
        <w:t>Pass</w:t>
      </w:r>
      <w:proofErr w:type="spellEnd"/>
      <w:r>
        <w:t>-</w:t>
      </w:r>
      <w:proofErr w:type="spellStart"/>
      <w:r>
        <w:t>the</w:t>
      </w:r>
      <w:proofErr w:type="spellEnd"/>
      <w:r>
        <w:t>-</w:t>
      </w:r>
      <w:proofErr w:type="spellStart"/>
      <w:r>
        <w:t>Hash</w:t>
      </w:r>
      <w:proofErr w:type="spellEnd"/>
      <w:r>
        <w:t xml:space="preserve"> gibi saldırılar için hazırlık</w:t>
      </w:r>
    </w:p>
    <w:p w:rsidR="002D693B" w:rsidRDefault="002D693B" w:rsidP="002D693B">
      <w:r>
        <w:t xml:space="preserve">•Kullanıcı oturumlarının </w:t>
      </w:r>
      <w:proofErr w:type="gramStart"/>
      <w:r>
        <w:t>manipülasyonu</w:t>
      </w:r>
      <w:proofErr w:type="gramEnd"/>
    </w:p>
    <w:p w:rsidR="002D693B" w:rsidRDefault="002D693B" w:rsidP="002D693B"/>
    <w:p w:rsidR="002D693B" w:rsidRDefault="002D693B" w:rsidP="002D693B"/>
    <w:p w:rsidR="002D693B" w:rsidRPr="002D693B" w:rsidRDefault="002D693B" w:rsidP="002D693B">
      <w:pPr>
        <w:rPr>
          <w:b/>
          <w:sz w:val="24"/>
        </w:rPr>
      </w:pPr>
      <w:r w:rsidRPr="002D693B">
        <w:rPr>
          <w:b/>
          <w:sz w:val="24"/>
        </w:rPr>
        <w:t>Kurulum Aşamaları:</w:t>
      </w:r>
    </w:p>
    <w:p w:rsidR="002D693B" w:rsidRPr="008A4146" w:rsidRDefault="002D693B" w:rsidP="002D693B">
      <w:pPr>
        <w:rPr>
          <w:b/>
        </w:rPr>
      </w:pPr>
      <w:r w:rsidRPr="002D693B">
        <w:rPr>
          <w:b/>
        </w:rPr>
        <w:t xml:space="preserve">1. </w:t>
      </w:r>
      <w:proofErr w:type="spellStart"/>
      <w:r w:rsidRPr="002D693B">
        <w:rPr>
          <w:b/>
        </w:rPr>
        <w:t>Responder’ın</w:t>
      </w:r>
      <w:proofErr w:type="spellEnd"/>
      <w:r w:rsidRPr="002D693B">
        <w:rPr>
          <w:b/>
        </w:rPr>
        <w:t xml:space="preserve"> İndirilmesi:</w:t>
      </w:r>
      <w:r w:rsidR="008A4146">
        <w:rPr>
          <w:b/>
        </w:rPr>
        <w:t xml:space="preserve">              </w:t>
      </w:r>
      <w:r w:rsidR="008A4146">
        <w:rPr>
          <w:b/>
          <w:noProof/>
          <w:lang w:eastAsia="tr-TR"/>
        </w:rPr>
        <w:drawing>
          <wp:inline distT="0" distB="0" distL="0" distR="0">
            <wp:extent cx="4882515" cy="828040"/>
            <wp:effectExtent l="1905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3B" w:rsidRDefault="002D693B" w:rsidP="002D693B"/>
    <w:p w:rsidR="008A4146" w:rsidRDefault="008A4146" w:rsidP="002D693B">
      <w:pPr>
        <w:rPr>
          <w:b/>
        </w:rPr>
      </w:pPr>
    </w:p>
    <w:p w:rsidR="008A4146" w:rsidRDefault="008A4146" w:rsidP="002D693B">
      <w:pPr>
        <w:rPr>
          <w:b/>
        </w:rPr>
      </w:pPr>
    </w:p>
    <w:p w:rsidR="002D693B" w:rsidRPr="002D693B" w:rsidRDefault="002D693B" w:rsidP="002D693B">
      <w:pPr>
        <w:rPr>
          <w:b/>
        </w:rPr>
      </w:pPr>
      <w:r>
        <w:rPr>
          <w:b/>
        </w:rPr>
        <w:lastRenderedPageBreak/>
        <w:t>2. Gereksinimlerin Kurulması:</w:t>
      </w:r>
    </w:p>
    <w:p w:rsidR="008A4146" w:rsidRDefault="002D693B" w:rsidP="002D693B">
      <w:r>
        <w:t xml:space="preserve">•Genelde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</w:t>
      </w:r>
      <w:proofErr w:type="spellStart"/>
      <w:proofErr w:type="gramStart"/>
      <w:r>
        <w:t>requirements</w:t>
      </w:r>
      <w:proofErr w:type="spellEnd"/>
      <w:r>
        <w:t>.</w:t>
      </w:r>
      <w:proofErr w:type="spellStart"/>
      <w:r>
        <w:t>txt</w:t>
      </w:r>
      <w:proofErr w:type="spellEnd"/>
      <w:proofErr w:type="gramEnd"/>
      <w:r>
        <w:t xml:space="preserve"> gerekmez çünkü bağımlılık azdır</w:t>
      </w:r>
    </w:p>
    <w:p w:rsidR="002D693B" w:rsidRDefault="002D693B" w:rsidP="002D693B">
      <w:r>
        <w:t>•</w:t>
      </w:r>
      <w:proofErr w:type="spellStart"/>
      <w:r>
        <w:t>Python</w:t>
      </w:r>
      <w:proofErr w:type="spellEnd"/>
      <w:r>
        <w:t xml:space="preserve"> 3.x kurulu </w:t>
      </w:r>
      <w:proofErr w:type="spellStart"/>
      <w:r>
        <w:t>olm</w:t>
      </w:r>
      <w:proofErr w:type="spellEnd"/>
    </w:p>
    <w:p w:rsidR="002D693B" w:rsidRDefault="002D693B" w:rsidP="002D693B"/>
    <w:p w:rsidR="002D693B" w:rsidRPr="008A4146" w:rsidRDefault="002D693B" w:rsidP="002D693B">
      <w:pPr>
        <w:rPr>
          <w:b/>
        </w:rPr>
      </w:pPr>
      <w:r w:rsidRPr="008A4146">
        <w:rPr>
          <w:b/>
        </w:rPr>
        <w:t xml:space="preserve">3. </w:t>
      </w:r>
      <w:proofErr w:type="spellStart"/>
      <w:r w:rsidRPr="008A4146">
        <w:rPr>
          <w:b/>
        </w:rPr>
        <w:t>Responder’ı</w:t>
      </w:r>
      <w:proofErr w:type="spellEnd"/>
      <w:r w:rsidRPr="008A4146">
        <w:rPr>
          <w:b/>
        </w:rPr>
        <w:t xml:space="preserve"> Başlatma:</w:t>
      </w:r>
      <w:r w:rsidR="008A4146">
        <w:rPr>
          <w:b/>
        </w:rPr>
        <w:t xml:space="preserve">         </w:t>
      </w:r>
      <w:r w:rsidR="008A4146">
        <w:rPr>
          <w:b/>
          <w:noProof/>
          <w:lang w:eastAsia="tr-TR"/>
        </w:rPr>
        <w:drawing>
          <wp:inline distT="0" distB="0" distL="0" distR="0">
            <wp:extent cx="5581015" cy="310515"/>
            <wp:effectExtent l="19050" t="0" r="63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93B" w:rsidRDefault="008A4146" w:rsidP="002D693B">
      <w:r w:rsidRPr="008A4146">
        <w:rPr>
          <w:color w:val="00B0F0"/>
        </w:rPr>
        <w:t>-</w:t>
      </w:r>
      <w:proofErr w:type="gramStart"/>
      <w:r w:rsidRPr="008A4146">
        <w:rPr>
          <w:color w:val="00B0F0"/>
        </w:rPr>
        <w:t>eth0</w:t>
      </w:r>
      <w:r>
        <w:t xml:space="preserve"> ,dinlemek</w:t>
      </w:r>
      <w:proofErr w:type="gramEnd"/>
      <w:r>
        <w:t xml:space="preserve"> istediğin ağ </w:t>
      </w:r>
      <w:proofErr w:type="spellStart"/>
      <w:r>
        <w:t>arayüzüdür</w:t>
      </w:r>
      <w:proofErr w:type="spellEnd"/>
      <w:r>
        <w:t>.Sisteme göre değişebilir</w:t>
      </w:r>
      <w:r w:rsidRPr="008A4146">
        <w:rPr>
          <w:color w:val="00B0F0"/>
        </w:rPr>
        <w:t>.(ip</w:t>
      </w:r>
      <w:r>
        <w:t xml:space="preserve"> </w:t>
      </w:r>
      <w:r w:rsidRPr="008A4146">
        <w:rPr>
          <w:color w:val="00B0F0"/>
        </w:rPr>
        <w:t>a</w:t>
      </w:r>
      <w:r>
        <w:t xml:space="preserve"> komutu ile kontrol edebilirsin)</w:t>
      </w:r>
    </w:p>
    <w:p w:rsidR="002D693B" w:rsidRDefault="002D693B" w:rsidP="002D693B"/>
    <w:p w:rsidR="002D693B" w:rsidRDefault="002D693B" w:rsidP="002D693B"/>
    <w:p w:rsidR="002D693B" w:rsidRDefault="002D693B" w:rsidP="002D693B">
      <w:r>
        <w:t xml:space="preserve"> </w:t>
      </w:r>
    </w:p>
    <w:p w:rsidR="002D693B" w:rsidRPr="002D693B" w:rsidRDefault="002D693B" w:rsidP="002D693B">
      <w:pPr>
        <w:rPr>
          <w:b/>
        </w:rPr>
      </w:pPr>
      <w:r w:rsidRPr="002D693B">
        <w:rPr>
          <w:b/>
        </w:rPr>
        <w:t>Dikkat Edilmesi Gerekenler: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>Aynı ağda başka güvenlik araçları varsa çakışma olabilir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Windows </w:t>
      </w:r>
      <w:proofErr w:type="spellStart"/>
      <w:r>
        <w:t>Defender</w:t>
      </w:r>
      <w:proofErr w:type="spellEnd"/>
      <w:r>
        <w:t xml:space="preserve"> bazı davranışları tespit edebilir</w:t>
      </w:r>
    </w:p>
    <w:p w:rsidR="002D693B" w:rsidRDefault="002D693B" w:rsidP="002D693B">
      <w:r>
        <w:rPr>
          <w:rFonts w:ascii="MS Gothic" w:eastAsia="MS Gothic" w:hAnsi="MS Gothic" w:cs="MS Gothic" w:hint="eastAsia"/>
        </w:rPr>
        <w:t>✓</w:t>
      </w:r>
      <w:r>
        <w:t>Sadece yerel ağda çalışır (WAN desteklemez)</w:t>
      </w:r>
    </w:p>
    <w:p w:rsidR="000658CE" w:rsidRDefault="002D693B" w:rsidP="002D693B">
      <w:r>
        <w:rPr>
          <w:rFonts w:ascii="MS Gothic" w:eastAsia="MS Gothic" w:hAnsi="MS Gothic" w:cs="MS Gothic" w:hint="eastAsia"/>
        </w:rPr>
        <w:t>✓</w:t>
      </w:r>
      <w:r>
        <w:t xml:space="preserve">Ağ trafiği fazla olan ortamlarda </w:t>
      </w:r>
      <w:proofErr w:type="spellStart"/>
      <w:r>
        <w:t>log</w:t>
      </w:r>
      <w:proofErr w:type="spellEnd"/>
      <w:r>
        <w:t xml:space="preserve"> dosyaları hızlı şişebilir</w:t>
      </w:r>
      <w:r w:rsidR="008A4146">
        <w:t>.</w:t>
      </w:r>
    </w:p>
    <w:p w:rsidR="008A4146" w:rsidRDefault="008A4146" w:rsidP="002D693B"/>
    <w:p w:rsidR="008A4146" w:rsidRDefault="008A4146" w:rsidP="002D693B"/>
    <w:p w:rsidR="008A4146" w:rsidRDefault="008A4146" w:rsidP="002D693B"/>
    <w:p w:rsidR="008A4146" w:rsidRPr="008A4146" w:rsidRDefault="008A4146" w:rsidP="008A4146">
      <w:pPr>
        <w:rPr>
          <w:b/>
          <w:sz w:val="28"/>
        </w:rPr>
      </w:pPr>
      <w:r w:rsidRPr="008A4146">
        <w:rPr>
          <w:b/>
          <w:sz w:val="28"/>
        </w:rPr>
        <w:t>ARAÇ 4: CRACKMAPEXEC (CME)</w:t>
      </w:r>
    </w:p>
    <w:p w:rsidR="008A4146" w:rsidRDefault="008A4146" w:rsidP="008A4146">
      <w:proofErr w:type="spellStart"/>
      <w:r w:rsidRPr="008A4146">
        <w:rPr>
          <w:b/>
          <w:sz w:val="28"/>
        </w:rPr>
        <w:t>CrackMapExec</w:t>
      </w:r>
      <w:proofErr w:type="spellEnd"/>
      <w:r w:rsidRPr="008A4146">
        <w:rPr>
          <w:b/>
          <w:sz w:val="28"/>
        </w:rPr>
        <w:t xml:space="preserve"> Nedir</w:t>
      </w:r>
      <w:r>
        <w:t>:</w:t>
      </w:r>
    </w:p>
    <w:p w:rsidR="008A4146" w:rsidRDefault="008A4146" w:rsidP="008A4146">
      <w:proofErr w:type="spellStart"/>
      <w:r>
        <w:t>CrackMapExec</w:t>
      </w:r>
      <w:proofErr w:type="spellEnd"/>
      <w:r>
        <w:t>, ağ güvenlik testlerinde yaygın olarak kullanılan bir post-</w:t>
      </w:r>
      <w:proofErr w:type="spellStart"/>
      <w:r>
        <w:t>exploitation</w:t>
      </w:r>
      <w:proofErr w:type="spellEnd"/>
      <w:r>
        <w:t xml:space="preserve"> aracıdır. SMB, RDP, </w:t>
      </w:r>
      <w:proofErr w:type="spellStart"/>
      <w:r>
        <w:t>WinRM</w:t>
      </w:r>
      <w:proofErr w:type="spellEnd"/>
      <w:r>
        <w:t xml:space="preserve"> gibi protokoller üzerinden hedef sistemlere bağlantı kurup zafiyetleri kontrol edebilir, </w:t>
      </w:r>
      <w:proofErr w:type="spellStart"/>
      <w:r>
        <w:t>hash</w:t>
      </w:r>
      <w:proofErr w:type="spellEnd"/>
      <w:r>
        <w:t xml:space="preserve"> ile oturum açabilir ve komut çalıştırabilir. Özellikle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ortamlarında çok güçlüdür.</w:t>
      </w:r>
    </w:p>
    <w:p w:rsidR="008A4146" w:rsidRDefault="008A4146" w:rsidP="008A4146"/>
    <w:p w:rsidR="008A4146" w:rsidRPr="008A4146" w:rsidRDefault="008A4146" w:rsidP="008A4146">
      <w:pPr>
        <w:rPr>
          <w:b/>
        </w:rPr>
      </w:pPr>
      <w:r w:rsidRPr="008A4146">
        <w:rPr>
          <w:b/>
        </w:rPr>
        <w:t>Özellikleri: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 xml:space="preserve">SMB, RDP, MSSQL, </w:t>
      </w:r>
      <w:proofErr w:type="spellStart"/>
      <w:r>
        <w:t>WinRM</w:t>
      </w:r>
      <w:proofErr w:type="spellEnd"/>
      <w:r>
        <w:t xml:space="preserve"> protokollerini destekler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 xml:space="preserve">NTLM </w:t>
      </w:r>
      <w:proofErr w:type="spellStart"/>
      <w:r>
        <w:t>hash</w:t>
      </w:r>
      <w:proofErr w:type="spellEnd"/>
      <w:r>
        <w:t xml:space="preserve"> ve </w:t>
      </w:r>
      <w:proofErr w:type="spellStart"/>
      <w:r>
        <w:t>password</w:t>
      </w:r>
      <w:proofErr w:type="spellEnd"/>
      <w:r>
        <w:t xml:space="preserve"> ile kimlik doğrulama yapılabilir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 xml:space="preserve">Komut çalıştırma, servis yükleme, </w:t>
      </w:r>
      <w:proofErr w:type="spellStart"/>
      <w:r>
        <w:t>credential</w:t>
      </w:r>
      <w:proofErr w:type="spellEnd"/>
      <w:r>
        <w:t xml:space="preserve"> </w:t>
      </w:r>
      <w:proofErr w:type="spellStart"/>
      <w:r>
        <w:t>dump</w:t>
      </w:r>
      <w:proofErr w:type="spellEnd"/>
      <w:r>
        <w:t xml:space="preserve"> gibi işlemler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lastRenderedPageBreak/>
        <w:t>✓</w:t>
      </w:r>
      <w:r>
        <w:t>Otomasyon dostu ve hızlıdır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>Parola politikası testi yapılabilir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proofErr w:type="spellStart"/>
      <w:r>
        <w:t>BloodHound</w:t>
      </w:r>
      <w:proofErr w:type="spellEnd"/>
      <w:r>
        <w:t xml:space="preserve"> gibi araçlarla entegre olabilir</w:t>
      </w:r>
    </w:p>
    <w:p w:rsidR="008A4146" w:rsidRDefault="008A4146" w:rsidP="008A4146"/>
    <w:p w:rsidR="008A4146" w:rsidRDefault="008A4146" w:rsidP="008A4146"/>
    <w:p w:rsidR="008A4146" w:rsidRPr="008A4146" w:rsidRDefault="008A4146" w:rsidP="008A4146">
      <w:pPr>
        <w:rPr>
          <w:b/>
        </w:rPr>
      </w:pPr>
      <w:r w:rsidRPr="008A4146">
        <w:rPr>
          <w:b/>
        </w:rPr>
        <w:t>Kullanım Alanları:</w:t>
      </w:r>
    </w:p>
    <w:p w:rsidR="008A4146" w:rsidRDefault="008A4146" w:rsidP="008A4146">
      <w:r>
        <w:t>•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zafiyet taramaları</w:t>
      </w:r>
    </w:p>
    <w:p w:rsidR="008A4146" w:rsidRDefault="008A4146" w:rsidP="008A4146">
      <w:r>
        <w:t>•Parola denemeleri (</w:t>
      </w:r>
      <w:proofErr w:type="spellStart"/>
      <w:r>
        <w:t>brute</w:t>
      </w:r>
      <w:proofErr w:type="spellEnd"/>
      <w:r>
        <w:t>-</w:t>
      </w:r>
      <w:proofErr w:type="spellStart"/>
      <w:r>
        <w:t>force</w:t>
      </w:r>
      <w:proofErr w:type="spellEnd"/>
      <w:r>
        <w:t xml:space="preserve"> değil, kontrol amaçlı)</w:t>
      </w:r>
    </w:p>
    <w:p w:rsidR="008A4146" w:rsidRDefault="008A4146" w:rsidP="008A4146">
      <w:r>
        <w:t>•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movement</w:t>
      </w:r>
      <w:proofErr w:type="spellEnd"/>
    </w:p>
    <w:p w:rsidR="008A4146" w:rsidRDefault="008A4146" w:rsidP="008A4146">
      <w:r>
        <w:t>•Yetki testleri</w:t>
      </w:r>
    </w:p>
    <w:p w:rsidR="008A4146" w:rsidRDefault="008A4146" w:rsidP="008A4146">
      <w:r>
        <w:t>•Kimlik bilgisi doğrulama (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creds</w:t>
      </w:r>
      <w:proofErr w:type="spellEnd"/>
      <w:r>
        <w:t>)</w:t>
      </w:r>
    </w:p>
    <w:p w:rsidR="008A4146" w:rsidRDefault="008A4146" w:rsidP="008A4146">
      <w:r>
        <w:t>•</w:t>
      </w:r>
      <w:proofErr w:type="spellStart"/>
      <w:r>
        <w:t>Red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sonrası erişim değerlendirmesi</w:t>
      </w:r>
    </w:p>
    <w:p w:rsidR="008A4146" w:rsidRDefault="008A4146" w:rsidP="008A4146"/>
    <w:p w:rsidR="008A4146" w:rsidRPr="008A4146" w:rsidRDefault="008A4146" w:rsidP="008A4146">
      <w:pPr>
        <w:rPr>
          <w:b/>
          <w:sz w:val="24"/>
        </w:rPr>
      </w:pPr>
      <w:r w:rsidRPr="008A4146">
        <w:rPr>
          <w:b/>
          <w:sz w:val="24"/>
        </w:rPr>
        <w:t>Kurulum Aşamaları:</w:t>
      </w:r>
    </w:p>
    <w:p w:rsidR="008A4146" w:rsidRPr="008A4146" w:rsidRDefault="008A4146" w:rsidP="008A4146">
      <w:pPr>
        <w:rPr>
          <w:b/>
        </w:rPr>
      </w:pPr>
      <w:r w:rsidRPr="008A4146">
        <w:rPr>
          <w:b/>
        </w:rPr>
        <w:t>1. Gerekli Paketlerin Yüklenmesi:</w:t>
      </w:r>
      <w:r w:rsidR="00A61972">
        <w:rPr>
          <w:b/>
        </w:rPr>
        <w:t xml:space="preserve">       </w:t>
      </w:r>
      <w:r w:rsidR="00A61972">
        <w:rPr>
          <w:b/>
          <w:noProof/>
          <w:lang w:eastAsia="tr-TR"/>
        </w:rPr>
        <w:drawing>
          <wp:inline distT="0" distB="0" distL="0" distR="0">
            <wp:extent cx="4399280" cy="440055"/>
            <wp:effectExtent l="19050" t="0" r="127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46" w:rsidRDefault="008A4146" w:rsidP="008A4146"/>
    <w:p w:rsidR="008A4146" w:rsidRPr="00A61972" w:rsidRDefault="008A4146" w:rsidP="008A4146">
      <w:pPr>
        <w:rPr>
          <w:b/>
        </w:rPr>
      </w:pPr>
      <w:r w:rsidRPr="008A4146">
        <w:rPr>
          <w:b/>
        </w:rPr>
        <w:t>2. Kaynaktan Kurulum (Güncel Versiyon için):</w:t>
      </w:r>
      <w:r w:rsidR="00A61972">
        <w:rPr>
          <w:b/>
        </w:rPr>
        <w:t xml:space="preserve">       </w:t>
      </w:r>
      <w:r w:rsidR="00A61972">
        <w:rPr>
          <w:b/>
          <w:noProof/>
          <w:lang w:eastAsia="tr-TR"/>
        </w:rPr>
        <w:drawing>
          <wp:inline distT="0" distB="0" distL="0" distR="0">
            <wp:extent cx="5520690" cy="1216025"/>
            <wp:effectExtent l="19050" t="0" r="381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46" w:rsidRDefault="008A4146" w:rsidP="008A4146"/>
    <w:p w:rsidR="008A4146" w:rsidRPr="00A61972" w:rsidRDefault="008A4146" w:rsidP="008A4146">
      <w:pPr>
        <w:rPr>
          <w:b/>
        </w:rPr>
      </w:pPr>
      <w:r w:rsidRPr="008A4146">
        <w:rPr>
          <w:b/>
        </w:rPr>
        <w:t>3. Kullanım Örneği:</w:t>
      </w:r>
      <w:r w:rsidR="00A61972">
        <w:rPr>
          <w:b/>
        </w:rPr>
        <w:t xml:space="preserve">             </w:t>
      </w:r>
      <w:r w:rsidR="00A61972">
        <w:rPr>
          <w:b/>
          <w:noProof/>
          <w:lang w:eastAsia="tr-TR"/>
        </w:rPr>
        <w:drawing>
          <wp:inline distT="0" distB="0" distL="0" distR="0">
            <wp:extent cx="4270375" cy="440055"/>
            <wp:effectExtent l="1905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46" w:rsidRDefault="008A4146" w:rsidP="008A4146"/>
    <w:p w:rsidR="00A61972" w:rsidRDefault="00A61972" w:rsidP="008A4146">
      <w:pPr>
        <w:rPr>
          <w:b/>
        </w:rPr>
      </w:pPr>
    </w:p>
    <w:p w:rsidR="008A4146" w:rsidRPr="008A4146" w:rsidRDefault="008A4146" w:rsidP="008A4146">
      <w:pPr>
        <w:rPr>
          <w:b/>
        </w:rPr>
      </w:pPr>
      <w:r w:rsidRPr="008A4146">
        <w:rPr>
          <w:b/>
        </w:rPr>
        <w:lastRenderedPageBreak/>
        <w:t>Dikkat Edilmesi Gerekenler: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>Aşırı sorgu göndermek ağda fark edilme riskini artırır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>Hedef sistemlerde güvenlik duvarı varsa bağlantı engellenebilir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>Bazı güvenlik sistemleri aracın imzasını tanıyabilir</w:t>
      </w:r>
      <w:r w:rsidRPr="008A4146">
        <w:t xml:space="preserve"> </w:t>
      </w:r>
    </w:p>
    <w:p w:rsidR="008A4146" w:rsidRDefault="008A4146" w:rsidP="008A4146">
      <w:r>
        <w:rPr>
          <w:rFonts w:ascii="MS Gothic" w:eastAsia="MS Gothic" w:hAnsi="MS Gothic" w:cs="MS Gothic" w:hint="eastAsia"/>
        </w:rPr>
        <w:t>✓</w:t>
      </w:r>
      <w:r>
        <w:t>Karmaşık AD ortamlarında doğru yapılandırma önemlidir</w:t>
      </w:r>
    </w:p>
    <w:p w:rsidR="00A61972" w:rsidRDefault="00A61972" w:rsidP="008A4146"/>
    <w:p w:rsidR="00A61972" w:rsidRDefault="00A61972" w:rsidP="008A4146"/>
    <w:p w:rsidR="00A61972" w:rsidRDefault="00A61972" w:rsidP="008A4146"/>
    <w:p w:rsidR="00A61972" w:rsidRDefault="00A61972" w:rsidP="008A4146"/>
    <w:p w:rsidR="00A61972" w:rsidRDefault="00A61972" w:rsidP="008A4146"/>
    <w:sectPr w:rsidR="00A61972" w:rsidSect="00536A70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658CE"/>
    <w:rsid w:val="000658CE"/>
    <w:rsid w:val="002D693B"/>
    <w:rsid w:val="00536A70"/>
    <w:rsid w:val="008A4146"/>
    <w:rsid w:val="00A61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6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cp:lastPrinted>2025-08-04T10:42:00Z</cp:lastPrinted>
  <dcterms:created xsi:type="dcterms:W3CDTF">2025-08-04T09:47:00Z</dcterms:created>
  <dcterms:modified xsi:type="dcterms:W3CDTF">2025-08-04T10:42:00Z</dcterms:modified>
</cp:coreProperties>
</file>