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1F" w:rsidRDefault="00FD001F" w:rsidP="00F90BC5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31AA2E" wp14:editId="705A6C77">
            <wp:simplePos x="0" y="0"/>
            <wp:positionH relativeFrom="column">
              <wp:posOffset>1985597</wp:posOffset>
            </wp:positionH>
            <wp:positionV relativeFrom="paragraph">
              <wp:posOffset>-22225</wp:posOffset>
            </wp:positionV>
            <wp:extent cx="2882382" cy="681487"/>
            <wp:effectExtent l="0" t="0" r="0" b="0"/>
            <wp:wrapNone/>
            <wp:docPr id="2" name="Picture 2" descr="C:\Users\Dylan\Desktop\Marcos\Aquagold\Package for Lyle\AQUAGOLD fine tou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Desktop\Marcos\Aquagold\Package for Lyle\AQUAGOLD fine touch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82" cy="6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70B" w:rsidRDefault="00CC670B" w:rsidP="00F90BC5">
      <w:pPr>
        <w:jc w:val="center"/>
      </w:pPr>
    </w:p>
    <w:p w:rsidR="00D85EEE" w:rsidRPr="001528BE" w:rsidRDefault="00F90BC5" w:rsidP="00F90BC5">
      <w:pPr>
        <w:spacing w:after="0"/>
        <w:ind w:left="3780"/>
        <w:rPr>
          <w:color w:val="4A442A" w:themeColor="background2" w:themeShade="40"/>
          <w:sz w:val="20"/>
        </w:rPr>
      </w:pPr>
      <w:r>
        <w:rPr>
          <w:color w:val="4A442A" w:themeColor="background2" w:themeShade="40"/>
          <w:sz w:val="20"/>
        </w:rPr>
        <w:t xml:space="preserve">      </w:t>
      </w:r>
      <w:r w:rsidR="001528BE">
        <w:rPr>
          <w:color w:val="4A442A" w:themeColor="background2" w:themeShade="40"/>
          <w:sz w:val="20"/>
        </w:rPr>
        <w:t>www.aquagoldfinetouch.com</w:t>
      </w:r>
    </w:p>
    <w:p w:rsidR="00D85EEE" w:rsidRDefault="007C492D" w:rsidP="007C492D">
      <w:pPr>
        <w:spacing w:line="240" w:lineRule="auto"/>
      </w:pPr>
      <w:r>
        <w:t>_______________________________________________________________________________________________</w:t>
      </w:r>
      <w:bookmarkStart w:id="0" w:name="_GoBack"/>
      <w:bookmarkEnd w:id="0"/>
    </w:p>
    <w:p w:rsidR="007C492D" w:rsidRDefault="007C492D" w:rsidP="007C492D">
      <w:pPr>
        <w:jc w:val="center"/>
        <w:rPr>
          <w:b/>
          <w:sz w:val="24"/>
        </w:rPr>
      </w:pPr>
    </w:p>
    <w:p w:rsidR="007C492D" w:rsidRPr="007C492D" w:rsidRDefault="00160EC8" w:rsidP="007C492D">
      <w:pPr>
        <w:jc w:val="center"/>
        <w:rPr>
          <w:b/>
          <w:sz w:val="24"/>
        </w:rPr>
      </w:pPr>
      <w:r>
        <w:rPr>
          <w:b/>
          <w:sz w:val="24"/>
        </w:rPr>
        <w:t>(Insert Dr. or practice name)</w:t>
      </w:r>
      <w:r w:rsidR="007C492D" w:rsidRPr="007C492D">
        <w:rPr>
          <w:b/>
          <w:sz w:val="24"/>
        </w:rPr>
        <w:t xml:space="preserve"> offer</w:t>
      </w:r>
      <w:r>
        <w:rPr>
          <w:b/>
          <w:sz w:val="24"/>
        </w:rPr>
        <w:t>ing</w:t>
      </w:r>
      <w:r w:rsidR="007C492D" w:rsidRPr="007C492D">
        <w:rPr>
          <w:b/>
          <w:sz w:val="24"/>
        </w:rPr>
        <w:t xml:space="preserve"> new AQUAGOLD® fine touch™</w:t>
      </w:r>
    </w:p>
    <w:p w:rsidR="007C492D" w:rsidRDefault="0092301D" w:rsidP="007C492D">
      <w:pPr>
        <w:rPr>
          <w:b/>
        </w:rPr>
      </w:pPr>
      <w:r>
        <w:rPr>
          <w:b/>
        </w:rPr>
        <w:t>Dear (insert preferred greeting),</w:t>
      </w:r>
    </w:p>
    <w:p w:rsidR="00406DD8" w:rsidRDefault="00712223">
      <w:r>
        <w:t xml:space="preserve"> </w:t>
      </w:r>
      <w:r w:rsidRPr="00EF48D5">
        <w:rPr>
          <w:b/>
        </w:rPr>
        <w:t>(</w:t>
      </w:r>
      <w:r w:rsidR="00FC5BC4">
        <w:rPr>
          <w:b/>
        </w:rPr>
        <w:t>Insert</w:t>
      </w:r>
      <w:r w:rsidRPr="00EF48D5">
        <w:rPr>
          <w:b/>
        </w:rPr>
        <w:t xml:space="preserve"> Dr. or practice</w:t>
      </w:r>
      <w:r w:rsidR="001528BE" w:rsidRPr="00EF48D5">
        <w:rPr>
          <w:b/>
        </w:rPr>
        <w:t xml:space="preserve"> name)</w:t>
      </w:r>
      <w:r w:rsidR="001528BE">
        <w:t xml:space="preserve"> is pleased to announce the availability of the new AQUAGOLD® fine touch™</w:t>
      </w:r>
      <w:r>
        <w:t xml:space="preserve"> </w:t>
      </w:r>
      <w:proofErr w:type="spellStart"/>
      <w:r>
        <w:t>microneedle</w:t>
      </w:r>
      <w:proofErr w:type="spellEnd"/>
      <w:r>
        <w:t xml:space="preserve"> </w:t>
      </w:r>
      <w:r w:rsidR="001528BE">
        <w:t>device</w:t>
      </w:r>
      <w:r w:rsidR="0077115F">
        <w:t xml:space="preserve"> from Aquavit Pharmaceuticals</w:t>
      </w:r>
      <w:r>
        <w:t xml:space="preserve">.   </w:t>
      </w:r>
      <w:r w:rsidR="00FC5BC4">
        <w:rPr>
          <w:b/>
        </w:rPr>
        <w:t>(Insert</w:t>
      </w:r>
      <w:r w:rsidRPr="0029673A">
        <w:rPr>
          <w:b/>
        </w:rPr>
        <w:t xml:space="preserve"> Dr. or practice name)</w:t>
      </w:r>
      <w:r>
        <w:t xml:space="preserve"> is one of the first locations in the area</w:t>
      </w:r>
      <w:r w:rsidR="00EF48D5">
        <w:t xml:space="preserve"> to provide AQUAGOLD</w:t>
      </w:r>
      <w:r w:rsidR="00F90BC5">
        <w:t>®</w:t>
      </w:r>
      <w:r w:rsidR="00EF48D5">
        <w:t xml:space="preserve"> treatments, which can be used in combination with other common procedures such as Botox Cosmetic</w:t>
      </w:r>
      <w:r w:rsidR="00F2504E">
        <w:t>®</w:t>
      </w:r>
      <w:r w:rsidR="00EF48D5">
        <w:t xml:space="preserve">, </w:t>
      </w:r>
      <w:proofErr w:type="spellStart"/>
      <w:r w:rsidR="00EF48D5">
        <w:t>Juvederm</w:t>
      </w:r>
      <w:proofErr w:type="spellEnd"/>
      <w:r w:rsidR="00F2504E">
        <w:t>®</w:t>
      </w:r>
      <w:r w:rsidR="00EF48D5">
        <w:t xml:space="preserve">, </w:t>
      </w:r>
      <w:proofErr w:type="spellStart"/>
      <w:r w:rsidR="00EF48D5">
        <w:t>Restylane</w:t>
      </w:r>
      <w:proofErr w:type="spellEnd"/>
      <w:r w:rsidR="00F2504E">
        <w:t xml:space="preserve">® and many other aesthetic treatments.  </w:t>
      </w:r>
    </w:p>
    <w:p w:rsidR="00F2504E" w:rsidRDefault="00F2504E">
      <w:r>
        <w:t>AQUAGOLD® fine touch™</w:t>
      </w:r>
      <w:r w:rsidR="0029673A">
        <w:t xml:space="preserve"> is a unique </w:t>
      </w:r>
      <w:proofErr w:type="spellStart"/>
      <w:r w:rsidR="0029673A">
        <w:t>microneedle</w:t>
      </w:r>
      <w:proofErr w:type="spellEnd"/>
      <w:r w:rsidR="0029673A">
        <w:t xml:space="preserve"> </w:t>
      </w:r>
      <w:r w:rsidR="0077115F">
        <w:t xml:space="preserve">device that </w:t>
      </w:r>
      <w:r w:rsidR="0029673A">
        <w:t xml:space="preserve">effectively and </w:t>
      </w:r>
      <w:r w:rsidR="0077115F">
        <w:t xml:space="preserve">comfortably delivers small droplets of treatment solutions directly into the skin allowing for greater absorption </w:t>
      </w:r>
      <w:r w:rsidR="0029673A">
        <w:t xml:space="preserve">of the active ingredients.  </w:t>
      </w:r>
      <w:r w:rsidR="0077115F">
        <w:t xml:space="preserve"> </w:t>
      </w:r>
      <w:r w:rsidR="0029673A">
        <w:t>AQUAGOLD® treatments provide</w:t>
      </w:r>
      <w:r w:rsidR="0077115F">
        <w:t xml:space="preserve"> an enhanced a</w:t>
      </w:r>
      <w:r w:rsidR="0029673A">
        <w:t>bility to address fine lines, increase collagen stimulation and</w:t>
      </w:r>
      <w:r w:rsidR="0077115F">
        <w:t xml:space="preserve"> improve </w:t>
      </w:r>
      <w:r w:rsidR="0029673A">
        <w:t xml:space="preserve">overall </w:t>
      </w:r>
      <w:r w:rsidR="0077115F">
        <w:t xml:space="preserve">moisture </w:t>
      </w:r>
      <w:r w:rsidR="0029673A">
        <w:t>and rejuvenation of</w:t>
      </w:r>
      <w:r w:rsidR="0077115F">
        <w:t xml:space="preserve"> the skin</w:t>
      </w:r>
      <w:r w:rsidR="0029673A">
        <w:t>.</w:t>
      </w:r>
    </w:p>
    <w:p w:rsidR="00406DD8" w:rsidRDefault="00F90BC5">
      <w:r>
        <w:t xml:space="preserve">For a limited time, we are offering a special $25 rebate on an AQUAGOLD® treatment completed by April 30.  </w:t>
      </w:r>
      <w:r w:rsidR="00F27244">
        <w:t xml:space="preserve">Please visit </w:t>
      </w:r>
      <w:r w:rsidR="00F27244">
        <w:rPr>
          <w:b/>
        </w:rPr>
        <w:t>(Insert</w:t>
      </w:r>
      <w:r w:rsidR="00F27244" w:rsidRPr="001348D0">
        <w:rPr>
          <w:b/>
        </w:rPr>
        <w:t xml:space="preserve"> practice website)</w:t>
      </w:r>
      <w:r w:rsidR="00F27244">
        <w:t xml:space="preserve"> or call xxx-xxx-</w:t>
      </w:r>
      <w:proofErr w:type="spellStart"/>
      <w:r w:rsidR="00F27244">
        <w:t>xxxx</w:t>
      </w:r>
      <w:proofErr w:type="spellEnd"/>
      <w:r w:rsidR="00F27244">
        <w:t xml:space="preserve"> </w:t>
      </w:r>
      <w:r>
        <w:t>to schedule an appointment today.  F</w:t>
      </w:r>
      <w:r w:rsidR="00F27244">
        <w:t xml:space="preserve">or more information on AQUAGOLD® fine touch™ </w:t>
      </w:r>
      <w:r>
        <w:t xml:space="preserve">please visit </w:t>
      </w:r>
      <w:hyperlink r:id="rId7" w:history="1">
        <w:r w:rsidR="00F27244" w:rsidRPr="001A337B">
          <w:rPr>
            <w:rStyle w:val="Hyperlink"/>
          </w:rPr>
          <w:t>www.aquagoldfinetouch.com</w:t>
        </w:r>
      </w:hyperlink>
      <w:r>
        <w:t>.</w:t>
      </w:r>
    </w:p>
    <w:p w:rsidR="00D85EEE" w:rsidRDefault="00D85EEE"/>
    <w:p w:rsidR="00FC5BC4" w:rsidRDefault="00F90BC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2763520</wp:posOffset>
            </wp:positionH>
            <wp:positionV relativeFrom="paragraph">
              <wp:posOffset>262255</wp:posOffset>
            </wp:positionV>
            <wp:extent cx="998855" cy="2044065"/>
            <wp:effectExtent l="19050" t="0" r="0" b="0"/>
            <wp:wrapSquare wrapText="bothSides"/>
            <wp:docPr id="1" name="Picture 1" descr="C:\Users\Lyle\AppData\Local\Microsoft\Windows\Temporary Internet Files\Content.IE5\HKWDQIQE\Microneedle_Aqua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le\AppData\Local\Microsoft\Windows\Temporary Internet Files\Content.IE5\HKWDQIQE\Microneedle_Aquagol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EEE" w:rsidRDefault="00D85EEE" w:rsidP="00F90BC5">
      <w:pPr>
        <w:jc w:val="center"/>
      </w:pPr>
    </w:p>
    <w:p w:rsidR="00F90BC5" w:rsidRDefault="00F90BC5" w:rsidP="00F90BC5">
      <w:pPr>
        <w:jc w:val="center"/>
      </w:pPr>
    </w:p>
    <w:sectPr w:rsidR="00F90BC5" w:rsidSect="001528BE">
      <w:pgSz w:w="12240" w:h="15840"/>
      <w:pgMar w:top="864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7002"/>
    <w:multiLevelType w:val="hybridMultilevel"/>
    <w:tmpl w:val="02D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0602A"/>
    <w:multiLevelType w:val="hybridMultilevel"/>
    <w:tmpl w:val="D34A3F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5EEE"/>
    <w:rsid w:val="001348D0"/>
    <w:rsid w:val="001528BE"/>
    <w:rsid w:val="00160EC8"/>
    <w:rsid w:val="0029673A"/>
    <w:rsid w:val="00406DD8"/>
    <w:rsid w:val="0055737C"/>
    <w:rsid w:val="00712223"/>
    <w:rsid w:val="00761FC2"/>
    <w:rsid w:val="0077115F"/>
    <w:rsid w:val="007C492D"/>
    <w:rsid w:val="0092301D"/>
    <w:rsid w:val="00A05ED6"/>
    <w:rsid w:val="00A36C08"/>
    <w:rsid w:val="00C22631"/>
    <w:rsid w:val="00CC670B"/>
    <w:rsid w:val="00D85EEE"/>
    <w:rsid w:val="00EB5FF5"/>
    <w:rsid w:val="00EF48D5"/>
    <w:rsid w:val="00F2504E"/>
    <w:rsid w:val="00F27244"/>
    <w:rsid w:val="00F90BC5"/>
    <w:rsid w:val="00FC5BC4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EE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2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5588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aquagoldfinetou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Lyle</dc:creator>
  <cp:lastModifiedBy>Dylan Kennedy</cp:lastModifiedBy>
  <cp:revision>5</cp:revision>
  <dcterms:created xsi:type="dcterms:W3CDTF">2014-03-11T16:42:00Z</dcterms:created>
  <dcterms:modified xsi:type="dcterms:W3CDTF">2014-03-11T17:54:00Z</dcterms:modified>
</cp:coreProperties>
</file>