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DUKE BIKE – E-COMMERCE MANAGEMENT SYSTEM</w:t>
      </w:r>
    </w:p>
    <w:p>
      <w:pPr>
        <w:jc w:val="center"/>
      </w:pPr>
      <w:r>
        <w:rPr>
          <w:b/>
          <w:sz w:val="28"/>
        </w:rPr>
        <w:t>Seller and Inventory Management – DBMS Task</w:t>
      </w:r>
    </w:p>
    <w:p>
      <w:r>
        <w:rPr>
          <w:b/>
          <w:sz w:val="26"/>
        </w:rPr>
        <w:t>1. Create Seller and Inventory Tables</w:t>
      </w:r>
    </w:p>
    <w:p>
      <w:r>
        <w:t>The Duke Bike Seller and Inventory Management System maintains seller details, product information, stock quantity, and product availability.</w:t>
      </w:r>
    </w:p>
    <w:p>
      <w:r>
        <w:rPr>
          <w:b/>
          <w:sz w:val="26"/>
        </w:rPr>
        <w:t>1.1 Seller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Attribute</w:t>
            </w:r>
          </w:p>
        </w:tc>
        <w:tc>
          <w:tcPr>
            <w:tcW w:type="dxa" w:w="3360"/>
          </w:tcPr>
          <w:p>
            <w:r>
              <w:t>Description</w:t>
            </w:r>
          </w:p>
        </w:tc>
        <w:tc>
          <w:tcPr>
            <w:tcW w:type="dxa" w:w="3360"/>
          </w:tcPr>
          <w:p>
            <w:r>
              <w:t>Key</w:t>
            </w:r>
          </w:p>
        </w:tc>
      </w:tr>
      <w:tr>
        <w:tc>
          <w:tcPr>
            <w:tcW w:type="dxa" w:w="3360"/>
          </w:tcPr>
          <w:p>
            <w:r>
              <w:t>Seller_ID</w:t>
            </w:r>
          </w:p>
        </w:tc>
        <w:tc>
          <w:tcPr>
            <w:tcW w:type="dxa" w:w="3360"/>
          </w:tcPr>
          <w:p>
            <w:r>
              <w:t>Unique identification number of the seller</w:t>
            </w:r>
          </w:p>
        </w:tc>
        <w:tc>
          <w:tcPr>
            <w:tcW w:type="dxa" w:w="3360"/>
          </w:tcPr>
          <w:p>
            <w:r>
              <w:t>Primary Key (PK)</w:t>
            </w:r>
          </w:p>
        </w:tc>
      </w:tr>
      <w:tr>
        <w:tc>
          <w:tcPr>
            <w:tcW w:type="dxa" w:w="3360"/>
          </w:tcPr>
          <w:p>
            <w:r>
              <w:t>Seller_Name</w:t>
            </w:r>
          </w:p>
        </w:tc>
        <w:tc>
          <w:tcPr>
            <w:tcW w:type="dxa" w:w="3360"/>
          </w:tcPr>
          <w:p>
            <w:r>
              <w:t>Name of the seller</w:t>
            </w:r>
          </w:p>
        </w:tc>
        <w:tc>
          <w:tcPr>
            <w:tcW w:type="dxa" w:w="3360"/>
          </w:tcPr>
          <w:p>
            <w:r>
              <w:t>—</w:t>
            </w:r>
          </w:p>
        </w:tc>
      </w:tr>
      <w:tr>
        <w:tc>
          <w:tcPr>
            <w:tcW w:type="dxa" w:w="3360"/>
          </w:tcPr>
          <w:p>
            <w:r>
              <w:t>Contact_No</w:t>
            </w:r>
          </w:p>
        </w:tc>
        <w:tc>
          <w:tcPr>
            <w:tcW w:type="dxa" w:w="3360"/>
          </w:tcPr>
          <w:p>
            <w:r>
              <w:t>Contact number of the seller</w:t>
            </w:r>
          </w:p>
        </w:tc>
        <w:tc>
          <w:tcPr>
            <w:tcW w:type="dxa" w:w="3360"/>
          </w:tcPr>
          <w:p>
            <w:r>
              <w:t>—</w:t>
            </w:r>
          </w:p>
        </w:tc>
      </w:tr>
      <w:tr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Email address of the seller</w:t>
            </w:r>
          </w:p>
        </w:tc>
        <w:tc>
          <w:tcPr>
            <w:tcW w:type="dxa" w:w="3360"/>
          </w:tcPr>
          <w:p>
            <w:r>
              <w:t>—</w:t>
            </w:r>
          </w:p>
        </w:tc>
      </w:tr>
    </w:tbl>
    <w:p/>
    <w:p>
      <w:r>
        <w:rPr>
          <w:b/>
          <w:sz w:val="26"/>
        </w:rPr>
        <w:t>1.2 Inventory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Attribute</w:t>
            </w:r>
          </w:p>
        </w:tc>
        <w:tc>
          <w:tcPr>
            <w:tcW w:type="dxa" w:w="3360"/>
          </w:tcPr>
          <w:p>
            <w:r>
              <w:t>Description</w:t>
            </w:r>
          </w:p>
        </w:tc>
        <w:tc>
          <w:tcPr>
            <w:tcW w:type="dxa" w:w="3360"/>
          </w:tcPr>
          <w:p>
            <w:r>
              <w:t>Key</w:t>
            </w:r>
          </w:p>
        </w:tc>
      </w:tr>
      <w:tr>
        <w:tc>
          <w:tcPr>
            <w:tcW w:type="dxa" w:w="3360"/>
          </w:tcPr>
          <w:p>
            <w:r>
              <w:t>Inventory_ID</w:t>
            </w:r>
          </w:p>
        </w:tc>
        <w:tc>
          <w:tcPr>
            <w:tcW w:type="dxa" w:w="3360"/>
          </w:tcPr>
          <w:p>
            <w:r>
              <w:t>Unique identification number of the inventory record</w:t>
            </w:r>
          </w:p>
        </w:tc>
        <w:tc>
          <w:tcPr>
            <w:tcW w:type="dxa" w:w="3360"/>
          </w:tcPr>
          <w:p>
            <w:r>
              <w:t>Primary Key (PK)</w:t>
            </w:r>
          </w:p>
        </w:tc>
      </w:tr>
      <w:tr>
        <w:tc>
          <w:tcPr>
            <w:tcW w:type="dxa" w:w="3360"/>
          </w:tcPr>
          <w:p>
            <w:r>
              <w:t>Seller_ID</w:t>
            </w:r>
          </w:p>
        </w:tc>
        <w:tc>
          <w:tcPr>
            <w:tcW w:type="dxa" w:w="3360"/>
          </w:tcPr>
          <w:p>
            <w:r>
              <w:t>Identifies the seller associated with the inventory</w:t>
            </w:r>
          </w:p>
        </w:tc>
        <w:tc>
          <w:tcPr>
            <w:tcW w:type="dxa" w:w="3360"/>
          </w:tcPr>
          <w:p>
            <w:r>
              <w:t>Foreign Key (FK)</w:t>
            </w:r>
          </w:p>
        </w:tc>
      </w:tr>
      <w:tr>
        <w:tc>
          <w:tcPr>
            <w:tcW w:type="dxa" w:w="3360"/>
          </w:tcPr>
          <w:p>
            <w:r>
              <w:t>Product_ID</w:t>
            </w:r>
          </w:p>
        </w:tc>
        <w:tc>
          <w:tcPr>
            <w:tcW w:type="dxa" w:w="3360"/>
          </w:tcPr>
          <w:p>
            <w:r>
              <w:t>Identifies the product in the inventory</w:t>
            </w:r>
          </w:p>
        </w:tc>
        <w:tc>
          <w:tcPr>
            <w:tcW w:type="dxa" w:w="3360"/>
          </w:tcPr>
          <w:p>
            <w:r>
              <w:t>Foreign Key (FK)</w:t>
            </w:r>
          </w:p>
        </w:tc>
      </w:tr>
      <w:tr>
        <w:tc>
          <w:tcPr>
            <w:tcW w:type="dxa" w:w="3360"/>
          </w:tcPr>
          <w:p>
            <w:r>
              <w:t>Stock_Quantity</w:t>
            </w:r>
          </w:p>
        </w:tc>
        <w:tc>
          <w:tcPr>
            <w:tcW w:type="dxa" w:w="3360"/>
          </w:tcPr>
          <w:p>
            <w:r>
              <w:t>Number of units currently available in stock</w:t>
            </w:r>
          </w:p>
        </w:tc>
        <w:tc>
          <w:tcPr>
            <w:tcW w:type="dxa" w:w="3360"/>
          </w:tcPr>
          <w:p>
            <w:r>
              <w:t>—</w:t>
            </w:r>
          </w:p>
        </w:tc>
      </w:tr>
      <w:tr>
        <w:tc>
          <w:tcPr>
            <w:tcW w:type="dxa" w:w="3360"/>
          </w:tcPr>
          <w:p>
            <w:r>
              <w:t>Stock_Status</w:t>
            </w:r>
          </w:p>
        </w:tc>
        <w:tc>
          <w:tcPr>
            <w:tcW w:type="dxa" w:w="3360"/>
          </w:tcPr>
          <w:p>
            <w:r>
              <w:t>Indicates whether the product is available or unavailable</w:t>
            </w:r>
          </w:p>
        </w:tc>
        <w:tc>
          <w:tcPr>
            <w:tcW w:type="dxa" w:w="3360"/>
          </w:tcPr>
          <w:p>
            <w:r>
              <w:t>—</w:t>
            </w:r>
          </w:p>
        </w:tc>
      </w:tr>
    </w:tbl>
    <w:p/>
    <w:p>
      <w:r>
        <w:rPr>
          <w:b/>
          <w:sz w:val="26"/>
        </w:rPr>
        <w:t>2. Inserting Values</w:t>
      </w:r>
    </w:p>
    <w:p>
      <w:r>
        <w:t>Seller and inventory records are inserted into the database using INSERT statements.</w:t>
      </w:r>
    </w:p>
    <w:p>
      <w:r>
        <w:rPr>
          <w:b/>
          <w:sz w:val="26"/>
        </w:rPr>
        <w:t>3. Establish Relationships Between Sellers, Products and Stock</w:t>
      </w:r>
    </w:p>
    <w:p>
      <w:r>
        <w:t>The database establishes relationships between SELLER, PRODUCT, and INVENTORY using primary keys and foreign keys.</w:t>
      </w:r>
    </w:p>
    <w:p>
      <w:pPr>
        <w:pStyle w:val="ListBullet"/>
      </w:pPr>
      <w:r>
        <w:t>SELLER → PRODUCT: One seller can provide multiple products.</w:t>
      </w:r>
    </w:p>
    <w:p>
      <w:pPr>
        <w:pStyle w:val="ListBullet"/>
      </w:pPr>
      <w:r>
        <w:t>PRODUCT → INVENTORY: A product is connected to its inventory record.</w:t>
      </w:r>
    </w:p>
    <w:p>
      <w:pPr>
        <w:pStyle w:val="ListBullet"/>
      </w:pPr>
      <w:r>
        <w:t>SELLER_ID in PRODUCT is a foreign key referencing SELLER.</w:t>
      </w:r>
    </w:p>
    <w:p>
      <w:pPr>
        <w:pStyle w:val="ListBullet"/>
      </w:pPr>
      <w:r>
        <w:t>PRODUCT_ID in INVENTORY is a foreign key referencing PRODUCT.</w:t>
      </w:r>
    </w:p>
    <w:p>
      <w:pPr>
        <w:jc w:val="center"/>
      </w:pPr>
      <w:r>
        <w:rPr>
          <w:b/>
        </w:rPr>
        <w:t>SELLER</w:t>
        <w:br/>
        <w:t xml:space="preserve">   │</w:t>
        <w:br/>
        <w:t xml:space="preserve">   │ Supplies</w:t>
        <w:br/>
        <w:t xml:space="preserve">   ↓</w:t>
        <w:br/>
        <w:t>PRODUCT</w:t>
        <w:br/>
        <w:t xml:space="preserve">   │</w:t>
        <w:br/>
        <w:t xml:space="preserve">   │ Has Stock</w:t>
        <w:br/>
        <w:t xml:space="preserve">   ↓</w:t>
        <w:br/>
        <w:t>INVENTORY</w:t>
      </w:r>
    </w:p>
    <w:p>
      <w:r>
        <w:rPr>
          <w:b/>
          <w:sz w:val="26"/>
        </w:rPr>
        <w:t>4. Maintain Seller Product Information</w:t>
      </w:r>
    </w:p>
    <w:p>
      <w:r>
        <w:t>Seller and product information is maintained using the related database tables and their key fields.</w:t>
      </w:r>
    </w:p>
    <w:p>
      <w:r>
        <w:rPr>
          <w:b/>
          <w:sz w:val="26"/>
        </w:rPr>
        <w:t>5. Assign Sellers to Products</w:t>
      </w:r>
    </w:p>
    <w:p>
      <w:r>
        <w:t>Each product is assigned to a seller using Seller_ID.</w:t>
      </w:r>
    </w:p>
    <w:p>
      <w:r>
        <w:rPr>
          <w:b/>
          <w:sz w:val="26"/>
        </w:rPr>
        <w:t>6. Display Seller Product Information</w:t>
      </w:r>
    </w:p>
    <w:p>
      <w:r>
        <w:t>Seller and product information can be displayed using queries joining the related tables.</w:t>
      </w:r>
    </w:p>
    <w:p>
      <w:r>
        <w:rPr>
          <w:b/>
          <w:sz w:val="26"/>
        </w:rPr>
        <w:t>7. Track Available and Unavailable Products</w:t>
      </w:r>
    </w:p>
    <w:p>
      <w:r>
        <w:t>Product availability is determined from stock quantity: stock greater than zero is Available, while zero stock is Unavailable.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Inventory_ID</w:t>
            </w:r>
          </w:p>
        </w:tc>
        <w:tc>
          <w:tcPr>
            <w:tcW w:type="dxa" w:w="2016"/>
          </w:tcPr>
          <w:p>
            <w:r>
              <w:t>Product_ID</w:t>
            </w:r>
          </w:p>
        </w:tc>
        <w:tc>
          <w:tcPr>
            <w:tcW w:type="dxa" w:w="2016"/>
          </w:tcPr>
          <w:p>
            <w:r>
              <w:t>Product_Name</w:t>
            </w:r>
          </w:p>
        </w:tc>
        <w:tc>
          <w:tcPr>
            <w:tcW w:type="dxa" w:w="2016"/>
          </w:tcPr>
          <w:p>
            <w:r>
              <w:t>Stock_Quantity</w:t>
            </w:r>
          </w:p>
        </w:tc>
        <w:tc>
          <w:tcPr>
            <w:tcW w:type="dxa" w:w="2016"/>
          </w:tcPr>
          <w:p>
            <w:r>
              <w:t>Product_Status</w:t>
            </w:r>
          </w:p>
        </w:tc>
      </w:tr>
      <w:tr>
        <w:tc>
          <w:tcPr>
            <w:tcW w:type="dxa" w:w="2016"/>
          </w:tcPr>
          <w:p>
            <w:r>
              <w:t>1001</w:t>
            </w:r>
          </w:p>
        </w:tc>
        <w:tc>
          <w:tcPr>
            <w:tcW w:type="dxa" w:w="2016"/>
          </w:tcPr>
          <w:p>
            <w:r>
              <w:t>101</w:t>
            </w:r>
          </w:p>
        </w:tc>
        <w:tc>
          <w:tcPr>
            <w:tcW w:type="dxa" w:w="2016"/>
          </w:tcPr>
          <w:p>
            <w:r>
              <w:t>Duke 125</w:t>
            </w:r>
          </w:p>
        </w:tc>
        <w:tc>
          <w:tcPr>
            <w:tcW w:type="dxa" w:w="2016"/>
          </w:tcPr>
          <w:p>
            <w:r>
              <w:t>25</w:t>
            </w:r>
          </w:p>
        </w:tc>
        <w:tc>
          <w:tcPr>
            <w:tcW w:type="dxa" w:w="2016"/>
          </w:tcPr>
          <w:p>
            <w:r>
              <w:t>Available</w:t>
            </w:r>
          </w:p>
        </w:tc>
      </w:tr>
      <w:tr>
        <w:tc>
          <w:tcPr>
            <w:tcW w:type="dxa" w:w="2016"/>
          </w:tcPr>
          <w:p>
            <w:r>
              <w:t>1002</w:t>
            </w:r>
          </w:p>
        </w:tc>
        <w:tc>
          <w:tcPr>
            <w:tcW w:type="dxa" w:w="2016"/>
          </w:tcPr>
          <w:p>
            <w:r>
              <w:t>102</w:t>
            </w:r>
          </w:p>
        </w:tc>
        <w:tc>
          <w:tcPr>
            <w:tcW w:type="dxa" w:w="2016"/>
          </w:tcPr>
          <w:p>
            <w:r>
              <w:t>Duke 200</w:t>
            </w:r>
          </w:p>
        </w:tc>
        <w:tc>
          <w:tcPr>
            <w:tcW w:type="dxa" w:w="2016"/>
          </w:tcPr>
          <w:p>
            <w:r>
              <w:t>0</w:t>
            </w:r>
          </w:p>
        </w:tc>
        <w:tc>
          <w:tcPr>
            <w:tcW w:type="dxa" w:w="2016"/>
          </w:tcPr>
          <w:p>
            <w:r>
              <w:t>Unavailable</w:t>
            </w:r>
          </w:p>
        </w:tc>
      </w:tr>
      <w:tr>
        <w:tc>
          <w:tcPr>
            <w:tcW w:type="dxa" w:w="2016"/>
          </w:tcPr>
          <w:p>
            <w:r>
              <w:t>1003</w:t>
            </w:r>
          </w:p>
        </w:tc>
        <w:tc>
          <w:tcPr>
            <w:tcW w:type="dxa" w:w="2016"/>
          </w:tcPr>
          <w:p>
            <w:r>
              <w:t>103</w:t>
            </w:r>
          </w:p>
        </w:tc>
        <w:tc>
          <w:tcPr>
            <w:tcW w:type="dxa" w:w="2016"/>
          </w:tcPr>
          <w:p>
            <w:r>
              <w:t>Duke 250</w:t>
            </w:r>
          </w:p>
        </w:tc>
        <w:tc>
          <w:tcPr>
            <w:tcW w:type="dxa" w:w="2016"/>
          </w:tcPr>
          <w:p>
            <w:r>
              <w:t>15</w:t>
            </w:r>
          </w:p>
        </w:tc>
        <w:tc>
          <w:tcPr>
            <w:tcW w:type="dxa" w:w="2016"/>
          </w:tcPr>
          <w:p>
            <w:r>
              <w:t>Available</w:t>
            </w:r>
          </w:p>
        </w:tc>
      </w:tr>
      <w:tr>
        <w:tc>
          <w:tcPr>
            <w:tcW w:type="dxa" w:w="2016"/>
          </w:tcPr>
          <w:p>
            <w:r>
              <w:t>1004</w:t>
            </w:r>
          </w:p>
        </w:tc>
        <w:tc>
          <w:tcPr>
            <w:tcW w:type="dxa" w:w="2016"/>
          </w:tcPr>
          <w:p>
            <w:r>
              <w:t>104</w:t>
            </w:r>
          </w:p>
        </w:tc>
        <w:tc>
          <w:tcPr>
            <w:tcW w:type="dxa" w:w="2016"/>
          </w:tcPr>
          <w:p>
            <w:r>
              <w:t>Duke 390</w:t>
            </w:r>
          </w:p>
        </w:tc>
        <w:tc>
          <w:tcPr>
            <w:tcW w:type="dxa" w:w="2016"/>
          </w:tcPr>
          <w:p>
            <w:r>
              <w:t>0</w:t>
            </w:r>
          </w:p>
        </w:tc>
        <w:tc>
          <w:tcPr>
            <w:tcW w:type="dxa" w:w="2016"/>
          </w:tcPr>
          <w:p>
            <w:r>
              <w:t>Unavailable</w:t>
            </w:r>
          </w:p>
        </w:tc>
      </w:tr>
      <w:tr>
        <w:tc>
          <w:tcPr>
            <w:tcW w:type="dxa" w:w="2016"/>
          </w:tcPr>
          <w:p>
            <w:r>
              <w:t>1005</w:t>
            </w:r>
          </w:p>
        </w:tc>
        <w:tc>
          <w:tcPr>
            <w:tcW w:type="dxa" w:w="2016"/>
          </w:tcPr>
          <w:p>
            <w:r>
              <w:t>105</w:t>
            </w:r>
          </w:p>
        </w:tc>
        <w:tc>
          <w:tcPr>
            <w:tcW w:type="dxa" w:w="2016"/>
          </w:tcPr>
          <w:p>
            <w:r>
              <w:t>Duke 790</w:t>
            </w:r>
          </w:p>
        </w:tc>
        <w:tc>
          <w:tcPr>
            <w:tcW w:type="dxa" w:w="2016"/>
          </w:tcPr>
          <w:p>
            <w:r>
              <w:t>30</w:t>
            </w:r>
          </w:p>
        </w:tc>
        <w:tc>
          <w:tcPr>
            <w:tcW w:type="dxa" w:w="2016"/>
          </w:tcPr>
          <w:p>
            <w:r>
              <w:t>Available</w:t>
            </w:r>
          </w:p>
        </w:tc>
      </w:tr>
    </w:tbl>
    <w:p/>
    <w:p>
      <w:r>
        <w:rPr>
          <w:b/>
          <w:sz w:val="26"/>
        </w:rPr>
        <w:t>8. Generate Inventory Status Report</w:t>
      </w:r>
    </w:p>
    <w:p>
      <w:r>
        <w:t>The inventory status report displays seller name, product details, available stock, and product availability.</w:t>
      </w:r>
    </w:p>
    <w:p>
      <w:r>
        <w:rPr>
          <w:b/>
          <w:sz w:val="26"/>
        </w:rPr>
        <w:t>9. PL/SQL Inventory Status Report</w:t>
      </w:r>
    </w:p>
    <w:p>
      <w:r>
        <w:t>A PL/SQL block can generate the inventory status report and display each record based on its stock quantity.</w:t>
      </w:r>
    </w:p>
    <w:p>
      <w:r>
        <w:rPr>
          <w:b/>
          <w:sz w:val="26"/>
        </w:rPr>
        <w:t>10. Actual SQL / PL-SQL Output Submitted</w:t>
      </w:r>
    </w:p>
    <w:p>
      <w:r>
        <w:t>The following screenshots are the actual outputs provided for inclusion in the final submission. They are kept as output evidence without changing the displayed values.</w:t>
      </w:r>
    </w:p>
    <w:p>
      <w:pPr>
        <w:jc w:val="center"/>
      </w:pPr>
      <w:r>
        <w:rPr>
          <w:b/>
        </w:rPr>
        <w:t>Output Screenshot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9068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7cca07-0b9a-49a6-ba30-d703fda825b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906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</w:rPr>
        <w:t>Output Screenshot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000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5303b6-ce55-4ca3-a916-da523f3c323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000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</w:rPr>
        <w:t>Output Screenshot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7872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452d5a-9183-43de-b9ce-a9c7de4f20d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87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</w:rPr>
        <w:t>Output Screenshot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5767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3687e5-0fb2-4cd2-b246-66359d106e7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76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</w:rPr>
        <w:t>Output Screenshot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21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bbf765-ea7f-4950-a370-a62c79ad2e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2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</w:rPr>
        <w:t>Output Screenshot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2773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1b8888-fdc0-49e3-9583-459d37df6c1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277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Conclusion</w:t>
      </w:r>
    </w:p>
    <w:p>
      <w:r>
        <w:t>The Duke Bike DBMS task demonstrates table creation, data insertion, relationships, product availability tracking, and SQL/PL-SQL output generation.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