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19"/>
        <w:gridCol w:w="2250"/>
        <w:gridCol w:w="4631"/>
      </w:tblGrid>
      <w:tr w:rsidR="003D47FF" w14:paraId="317DE526" w14:textId="77777777" w:rsidTr="00E8450B">
        <w:trPr>
          <w:trHeight w:val="1872"/>
        </w:trPr>
        <w:tc>
          <w:tcPr>
            <w:tcW w:w="5400" w:type="dxa"/>
            <w:gridSpan w:val="2"/>
            <w:vAlign w:val="bottom"/>
          </w:tcPr>
          <w:p w14:paraId="583FE892" w14:textId="7C31E4E5" w:rsidR="003D47FF" w:rsidRPr="00E8450B" w:rsidRDefault="00000000" w:rsidP="00E8450B">
            <w:pPr>
              <w:pStyle w:val="Ttulo"/>
            </w:pPr>
            <w:sdt>
              <w:sdtPr>
                <w:id w:val="-1646349504"/>
                <w:placeholder>
                  <w:docPart w:val="F8DF9359209749E18B21DE36C4966E11"/>
                </w:placeholder>
                <w15:appearance w15:val="hidden"/>
              </w:sdtPr>
              <w:sdtContent>
                <w:r w:rsidR="00870194">
                  <w:t>sistemas informaticos</w:t>
                </w:r>
              </w:sdtContent>
            </w:sdt>
            <w:r w:rsidR="00E8450B" w:rsidRPr="00E8450B">
              <w:t xml:space="preserve"> </w:t>
            </w:r>
          </w:p>
        </w:tc>
        <w:tc>
          <w:tcPr>
            <w:tcW w:w="5400" w:type="dxa"/>
            <w:vAlign w:val="bottom"/>
          </w:tcPr>
          <w:p w14:paraId="26CA146A" w14:textId="1B146618" w:rsidR="003D47FF" w:rsidRPr="00E8450B" w:rsidRDefault="00000000" w:rsidP="00E8450B">
            <w:pPr>
              <w:pStyle w:val="CompanyName"/>
            </w:pPr>
            <w:sdt>
              <w:sdtPr>
                <w:id w:val="704913035"/>
                <w:placeholder>
                  <w:docPart w:val="7A3A851C9BD945378E3716A4EFCB15C6"/>
                </w:placeholder>
                <w15:appearance w15:val="hidden"/>
              </w:sdtPr>
              <w:sdtContent>
                <w:r w:rsidR="00870194">
                  <w:t>CASO PRACTICO 1</w:t>
                </w:r>
              </w:sdtContent>
            </w:sdt>
          </w:p>
        </w:tc>
      </w:tr>
      <w:tr w:rsidR="00E66CF4" w14:paraId="060E0BBD" w14:textId="77777777" w:rsidTr="00E8450B">
        <w:trPr>
          <w:trHeight w:val="720"/>
        </w:trPr>
        <w:tc>
          <w:tcPr>
            <w:tcW w:w="10800" w:type="dxa"/>
            <w:gridSpan w:val="3"/>
          </w:tcPr>
          <w:p w14:paraId="59936171" w14:textId="6770C53C" w:rsidR="00E66CF4" w:rsidRPr="00527955" w:rsidRDefault="00E66CF4" w:rsidP="00E66CF4">
            <w:pPr>
              <w:rPr>
                <w:color w:val="FFFFFF" w:themeColor="background1"/>
              </w:rPr>
            </w:pPr>
          </w:p>
        </w:tc>
      </w:tr>
      <w:tr w:rsidR="00E66CF4" w14:paraId="7539E8DE" w14:textId="77777777" w:rsidTr="00E8450B">
        <w:trPr>
          <w:trHeight w:val="5328"/>
        </w:trPr>
        <w:tc>
          <w:tcPr>
            <w:tcW w:w="10800" w:type="dxa"/>
            <w:gridSpan w:val="3"/>
            <w:tcMar>
              <w:left w:w="0" w:type="dxa"/>
              <w:right w:w="0" w:type="dxa"/>
            </w:tcMar>
            <w:vAlign w:val="center"/>
          </w:tcPr>
          <w:p w14:paraId="63C0C45C" w14:textId="2394145D" w:rsidR="00E66CF4" w:rsidRPr="00527955" w:rsidRDefault="00E66CF4" w:rsidP="00E66CF4">
            <w:pPr>
              <w:ind w:right="-350"/>
              <w:rPr>
                <w:color w:val="FFFFFF" w:themeColor="background1"/>
              </w:rPr>
            </w:pPr>
            <w:r w:rsidRPr="00527955">
              <w:rPr>
                <w:noProof/>
                <w:color w:val="FFFFFF" w:themeColor="background1"/>
              </w:rPr>
              <w:drawing>
                <wp:inline distT="0" distB="0" distL="0" distR="0" wp14:anchorId="1E837B7E" wp14:editId="7C85E85D">
                  <wp:extent cx="6769100" cy="5607050"/>
                  <wp:effectExtent l="0" t="0" r="0" b="0"/>
                  <wp:docPr id="13747857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85798" name="Picture 19"/>
                          <pic:cNvPicPr/>
                        </pic:nvPicPr>
                        <pic:blipFill>
                          <a:blip r:embed="rId11">
                            <a:extLst>
                              <a:ext uri="{28A0092B-C50C-407E-A947-70E740481C1C}">
                                <a14:useLocalDpi xmlns:a14="http://schemas.microsoft.com/office/drawing/2010/main" val="0"/>
                              </a:ext>
                            </a:extLst>
                          </a:blip>
                          <a:srcRect t="8583" b="8583"/>
                          <a:stretch>
                            <a:fillRect/>
                          </a:stretch>
                        </pic:blipFill>
                        <pic:spPr bwMode="auto">
                          <a:xfrm>
                            <a:off x="0" y="0"/>
                            <a:ext cx="6769100" cy="5607050"/>
                          </a:xfrm>
                          <a:prstGeom prst="rect">
                            <a:avLst/>
                          </a:prstGeom>
                          <a:ln>
                            <a:noFill/>
                          </a:ln>
                          <a:extLst>
                            <a:ext uri="{53640926-AAD7-44D8-BBD7-CCE9431645EC}">
                              <a14:shadowObscured xmlns:a14="http://schemas.microsoft.com/office/drawing/2010/main"/>
                            </a:ext>
                          </a:extLst>
                        </pic:spPr>
                      </pic:pic>
                    </a:graphicData>
                  </a:graphic>
                </wp:inline>
              </w:drawing>
            </w:r>
          </w:p>
        </w:tc>
      </w:tr>
      <w:tr w:rsidR="003D47FF" w14:paraId="1CBA3971" w14:textId="77777777" w:rsidTr="00E8450B">
        <w:trPr>
          <w:trHeight w:val="792"/>
        </w:trPr>
        <w:tc>
          <w:tcPr>
            <w:tcW w:w="3150" w:type="dxa"/>
            <w:tcBorders>
              <w:bottom w:val="single" w:sz="18" w:space="0" w:color="FFFFFF" w:themeColor="background1"/>
            </w:tcBorders>
          </w:tcPr>
          <w:p w14:paraId="5D6C427A" w14:textId="77777777" w:rsidR="003D47FF" w:rsidRPr="00527955" w:rsidRDefault="003D47FF">
            <w:pPr>
              <w:rPr>
                <w:color w:val="FFFFFF" w:themeColor="background1"/>
              </w:rPr>
            </w:pPr>
          </w:p>
        </w:tc>
        <w:tc>
          <w:tcPr>
            <w:tcW w:w="7650" w:type="dxa"/>
            <w:gridSpan w:val="2"/>
            <w:tcBorders>
              <w:bottom w:val="single" w:sz="18" w:space="0" w:color="FFFFFF" w:themeColor="background1"/>
            </w:tcBorders>
          </w:tcPr>
          <w:p w14:paraId="1D3F33FD" w14:textId="127D6439" w:rsidR="003D47FF" w:rsidRPr="00527955" w:rsidRDefault="00F83E29">
            <w:pPr>
              <w:rPr>
                <w:color w:val="FFFFFF" w:themeColor="background1"/>
              </w:rPr>
            </w:pPr>
            <w:r w:rsidRPr="00527955">
              <w:rPr>
                <w:rFonts w:asciiTheme="majorHAnsi" w:eastAsiaTheme="majorEastAsia" w:hAnsiTheme="majorHAnsi" w:cstheme="majorBidi"/>
                <w:b/>
                <w:bCs/>
                <w:caps/>
                <w:noProof/>
                <w:color w:val="FFFFFF" w:themeColor="background1"/>
                <w:spacing w:val="160"/>
                <w:sz w:val="44"/>
                <w:szCs w:val="18"/>
              </w:rPr>
              <mc:AlternateContent>
                <mc:Choice Requires="wps">
                  <w:drawing>
                    <wp:anchor distT="0" distB="0" distL="114300" distR="114300" simplePos="0" relativeHeight="251680768" behindDoc="1" locked="0" layoutInCell="1" allowOverlap="1" wp14:anchorId="327F2246" wp14:editId="29EDFD33">
                      <wp:simplePos x="0" y="0"/>
                      <wp:positionH relativeFrom="column">
                        <wp:posOffset>-3014345</wp:posOffset>
                      </wp:positionH>
                      <wp:positionV relativeFrom="paragraph">
                        <wp:posOffset>-8422005</wp:posOffset>
                      </wp:positionV>
                      <wp:extent cx="8986520" cy="11480800"/>
                      <wp:effectExtent l="0" t="0" r="24130" b="25400"/>
                      <wp:wrapNone/>
                      <wp:docPr id="2022734318"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986520" cy="114808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E9DB95" id="Rectangle 4" o:spid="_x0000_s1026" alt="&quot;&quot;" style="position:absolute;margin-left:-237.35pt;margin-top:-663.15pt;width:707.6pt;height:904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" fillcolor="#4e67c8 [3204]" strokecolor="#090e1f [484]" strokeweight="1pt"/>
                  </w:pict>
                </mc:Fallback>
              </mc:AlternateContent>
            </w:r>
          </w:p>
        </w:tc>
      </w:tr>
      <w:tr w:rsidR="00E66CF4" w:rsidRPr="00E66CF4" w14:paraId="129A5284" w14:textId="77777777" w:rsidTr="00E8450B">
        <w:trPr>
          <w:trHeight w:val="1296"/>
        </w:trPr>
        <w:tc>
          <w:tcPr>
            <w:tcW w:w="3150" w:type="dxa"/>
            <w:tcBorders>
              <w:top w:val="single" w:sz="18" w:space="0" w:color="FFFFFF" w:themeColor="background1"/>
            </w:tcBorders>
            <w:vAlign w:val="bottom"/>
          </w:tcPr>
          <w:p w14:paraId="5F2BE6C8" w14:textId="75A1B393" w:rsidR="003D47FF" w:rsidRPr="00870194" w:rsidRDefault="00000000" w:rsidP="00E8450B">
            <w:pPr>
              <w:pStyle w:val="Name"/>
              <w:rPr>
                <w:lang w:val="es-ES"/>
              </w:rPr>
            </w:pPr>
            <w:sdt>
              <w:sdtPr>
                <w:id w:val="-1791274553"/>
                <w:placeholder>
                  <w:docPart w:val="2EE5D891D18E460FAE0D97EAD633E4D3"/>
                </w:placeholder>
                <w15:appearance w15:val="hidden"/>
              </w:sdtPr>
              <w:sdtContent>
                <w:r w:rsidR="00870194" w:rsidRPr="00870194">
                  <w:rPr>
                    <w:lang w:val="es-ES"/>
                  </w:rPr>
                  <w:t>alumn</w:t>
                </w:r>
                <w:r w:rsidR="00870194">
                  <w:rPr>
                    <w:lang w:val="es-ES"/>
                  </w:rPr>
                  <w:t>o cesur 24/25</w:t>
                </w:r>
              </w:sdtContent>
            </w:sdt>
            <w:r w:rsidR="00E8450B" w:rsidRPr="00870194">
              <w:rPr>
                <w:lang w:val="es-ES"/>
              </w:rPr>
              <w:t xml:space="preserve"> </w:t>
            </w:r>
          </w:p>
          <w:p w14:paraId="2F3A774C" w14:textId="138E54BE" w:rsidR="003D47FF" w:rsidRPr="00870194" w:rsidRDefault="00000000" w:rsidP="00E8450B">
            <w:pPr>
              <w:pStyle w:val="CoverInfoLeftAlign"/>
              <w:rPr>
                <w:lang w:val="es-ES"/>
              </w:rPr>
            </w:pPr>
            <w:sdt>
              <w:sdtPr>
                <w:id w:val="1447883986"/>
                <w:placeholder>
                  <w:docPart w:val="4D25567079024B8BAB108488CF9D7FBD"/>
                </w:placeholder>
                <w15:appearance w15:val="hidden"/>
              </w:sdtPr>
              <w:sdtContent>
                <w:r w:rsidR="00870194" w:rsidRPr="00870194">
                  <w:rPr>
                    <w:lang w:val="es-ES"/>
                  </w:rPr>
                  <w:t>Alejandro Muñoz de l</w:t>
                </w:r>
                <w:r w:rsidR="00870194">
                  <w:rPr>
                    <w:lang w:val="es-ES"/>
                  </w:rPr>
                  <w:t>a Sierra</w:t>
                </w:r>
              </w:sdtContent>
            </w:sdt>
            <w:r w:rsidR="00E8450B" w:rsidRPr="00870194">
              <w:rPr>
                <w:lang w:val="es-ES"/>
              </w:rPr>
              <w:t xml:space="preserve"> </w:t>
            </w:r>
          </w:p>
        </w:tc>
        <w:tc>
          <w:tcPr>
            <w:tcW w:w="7650" w:type="dxa"/>
            <w:gridSpan w:val="2"/>
            <w:tcBorders>
              <w:top w:val="single" w:sz="18" w:space="0" w:color="FFFFFF" w:themeColor="background1"/>
            </w:tcBorders>
            <w:vAlign w:val="bottom"/>
          </w:tcPr>
          <w:p w14:paraId="0A529FAE" w14:textId="2F9E4C0B" w:rsidR="007A5539" w:rsidRPr="00E8450B" w:rsidRDefault="00000000" w:rsidP="00E8450B">
            <w:pPr>
              <w:pStyle w:val="CoverInfoRightAlign"/>
            </w:pPr>
            <w:sdt>
              <w:sdtPr>
                <w:id w:val="-2037580390"/>
                <w:placeholder>
                  <w:docPart w:val="1130DBB9A82E40B98FE8E4F3AC7FFC7D"/>
                </w:placeholder>
                <w15:appearance w15:val="hidden"/>
              </w:sdtPr>
              <w:sdtContent>
                <w:r w:rsidR="00870194">
                  <w:t>PROFESOR</w:t>
                </w:r>
              </w:sdtContent>
            </w:sdt>
          </w:p>
          <w:p w14:paraId="70FF70E1" w14:textId="128DDE70" w:rsidR="003D47FF" w:rsidRPr="00E8450B" w:rsidRDefault="00000000" w:rsidP="00E8450B">
            <w:pPr>
              <w:pStyle w:val="CoverInfoRightAlign"/>
            </w:pPr>
            <w:sdt>
              <w:sdtPr>
                <w:id w:val="-538130382"/>
                <w:placeholder>
                  <w:docPart w:val="1038A9402D2D4DCD9D82EBE37AB06557"/>
                </w:placeholder>
                <w15:appearance w15:val="hidden"/>
              </w:sdtPr>
              <w:sdtContent>
                <w:r w:rsidR="00870194" w:rsidRPr="00870194">
                  <w:t>Efren Zurita Alonso</w:t>
                </w:r>
              </w:sdtContent>
            </w:sdt>
          </w:p>
        </w:tc>
      </w:tr>
    </w:tbl>
    <w:p w14:paraId="009B51CD" w14:textId="77777777" w:rsidR="00E8450B" w:rsidRDefault="00E8450B" w:rsidP="00C16C24">
      <w:pPr>
        <w:pStyle w:val="Graphicplaceholder"/>
      </w:pPr>
    </w:p>
    <w:p w14:paraId="33F42186" w14:textId="77777777" w:rsidR="00E8450B" w:rsidRDefault="00E8450B">
      <w:pPr>
        <w:sectPr w:rsidR="00E8450B" w:rsidSect="009F00C9">
          <w:headerReference w:type="default" r:id="rId12"/>
          <w:footerReference w:type="default" r:id="rId13"/>
          <w:pgSz w:w="12240" w:h="15840"/>
          <w:pgMar w:top="720" w:right="720" w:bottom="720" w:left="720" w:header="720" w:footer="0" w:gutter="0"/>
          <w:cols w:space="720"/>
          <w:docGrid w:linePitch="381"/>
        </w:sectPr>
      </w:pPr>
    </w:p>
    <w:p w14:paraId="57A1C68A" w14:textId="0824616C" w:rsidR="00FE15D6" w:rsidRDefault="00E8450B" w:rsidP="00DD60E5">
      <w:pPr>
        <w:pStyle w:val="Graphicplaceholder"/>
      </w:pPr>
      <w:r w:rsidRPr="00527955">
        <w:lastRenderedPageBreak/>
        <mc:AlternateContent>
          <mc:Choice Requires="wps">
            <w:drawing>
              <wp:anchor distT="0" distB="0" distL="114300" distR="114300" simplePos="0" relativeHeight="251709440" behindDoc="1" locked="1" layoutInCell="1" allowOverlap="1" wp14:anchorId="76BA3297" wp14:editId="67072D58">
                <wp:simplePos x="0" y="0"/>
                <wp:positionH relativeFrom="column">
                  <wp:posOffset>-650240</wp:posOffset>
                </wp:positionH>
                <wp:positionV relativeFrom="paragraph">
                  <wp:posOffset>-518160</wp:posOffset>
                </wp:positionV>
                <wp:extent cx="7242048" cy="9418320"/>
                <wp:effectExtent l="0" t="0" r="0" b="0"/>
                <wp:wrapNone/>
                <wp:docPr id="1407637173"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242048" cy="941832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BF60A8" id="Rectangle 5" o:spid="_x0000_s1026" alt="&quot;&quot;" style="position:absolute;margin-left:-51.2pt;margin-top:-40.8pt;width:570.25pt;height:741.6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" fillcolor="#4e67c8 [3204]" stroked="f" strokeweight="1pt">
                <w10:anchorlock/>
              </v:rect>
            </w:pict>
          </mc:Fallback>
        </mc:AlternateContent>
      </w:r>
    </w:p>
    <w:tbl>
      <w:tblPr>
        <w:tblStyle w:val="Tablaconcuadrcula"/>
        <w:tblW w:w="5076" w:type="pct"/>
        <w:tblInd w:w="-142" w:type="dxa"/>
        <w:tblLayout w:type="fixed"/>
        <w:tblLook w:val="04A0" w:firstRow="1" w:lastRow="0" w:firstColumn="1" w:lastColumn="0" w:noHBand="0" w:noVBand="1"/>
      </w:tblPr>
      <w:tblGrid>
        <w:gridCol w:w="2452"/>
        <w:gridCol w:w="286"/>
        <w:gridCol w:w="2062"/>
        <w:gridCol w:w="286"/>
        <w:gridCol w:w="2062"/>
        <w:gridCol w:w="286"/>
        <w:gridCol w:w="2068"/>
      </w:tblGrid>
      <w:tr w:rsidR="00527955" w:rsidRPr="00527955" w14:paraId="4C54F34C" w14:textId="77777777" w:rsidTr="00870194">
        <w:trPr>
          <w:trHeight w:val="1728"/>
        </w:trPr>
        <w:tc>
          <w:tcPr>
            <w:tcW w:w="9502" w:type="dxa"/>
            <w:gridSpan w:val="7"/>
            <w:tcBorders>
              <w:top w:val="nil"/>
              <w:left w:val="nil"/>
              <w:bottom w:val="nil"/>
              <w:right w:val="nil"/>
            </w:tcBorders>
          </w:tcPr>
          <w:p w14:paraId="22A4618A" w14:textId="64BA1119" w:rsidR="004D3CF7" w:rsidRPr="00E8450B" w:rsidRDefault="00000000" w:rsidP="00E8450B">
            <w:pPr>
              <w:pStyle w:val="TtuloTDC"/>
            </w:pPr>
            <w:sdt>
              <w:sdtPr>
                <w:id w:val="-1442990987"/>
                <w:placeholder>
                  <w:docPart w:val="59509549ED5B44528E2A6222B3FF3E33"/>
                </w:placeholder>
                <w15:appearance w15:val="hidden"/>
              </w:sdtPr>
              <w:sdtContent>
                <w:r w:rsidR="00870194">
                  <w:t>contenido</w:t>
                </w:r>
              </w:sdtContent>
            </w:sdt>
            <w:r w:rsidR="00E8450B" w:rsidRPr="00E8450B">
              <w:t xml:space="preserve"> </w:t>
            </w:r>
          </w:p>
        </w:tc>
      </w:tr>
      <w:bookmarkStart w:id="0" w:name="_Hlk168532789"/>
      <w:tr w:rsidR="00263C46" w:rsidRPr="004D3CF7" w14:paraId="33AEB61D" w14:textId="77777777" w:rsidTr="00870194">
        <w:trPr>
          <w:trHeight w:val="1152"/>
        </w:trPr>
        <w:tc>
          <w:tcPr>
            <w:tcW w:w="2452" w:type="dxa"/>
            <w:tcBorders>
              <w:top w:val="nil"/>
              <w:left w:val="nil"/>
              <w:bottom w:val="single" w:sz="18" w:space="0" w:color="FFFFFF" w:themeColor="background1"/>
              <w:right w:val="nil"/>
            </w:tcBorders>
            <w:shd w:val="clear" w:color="auto" w:fill="auto"/>
            <w:vAlign w:val="center"/>
          </w:tcPr>
          <w:p w14:paraId="645ED711" w14:textId="0A1B20CD" w:rsidR="00263C46" w:rsidRPr="00E64FB2" w:rsidRDefault="00000000" w:rsidP="00697A87">
            <w:pPr>
              <w:pStyle w:val="TOCSectionNumber"/>
              <w:ind w:left="-210" w:right="-150"/>
            </w:pPr>
            <w:sdt>
              <w:sdtPr>
                <w:id w:val="190811785"/>
                <w:placeholder>
                  <w:docPart w:val="BB60355FA72F48E7BBD9B4B70616DF61"/>
                </w:placeholder>
                <w:showingPlcHdr/>
                <w15:appearance w15:val="hidden"/>
              </w:sdtPr>
              <w:sdtContent>
                <w:r w:rsidR="00E64FB2" w:rsidRPr="00E64FB2">
                  <w:t>01</w:t>
                </w:r>
              </w:sdtContent>
            </w:sdt>
          </w:p>
        </w:tc>
        <w:tc>
          <w:tcPr>
            <w:tcW w:w="286" w:type="dxa"/>
            <w:tcBorders>
              <w:top w:val="nil"/>
              <w:left w:val="nil"/>
              <w:bottom w:val="nil"/>
              <w:right w:val="nil"/>
            </w:tcBorders>
            <w:vAlign w:val="center"/>
          </w:tcPr>
          <w:p w14:paraId="256D916D" w14:textId="77777777" w:rsidR="00263C46" w:rsidRPr="004D3CF7" w:rsidRDefault="00263C46" w:rsidP="00E64FB2">
            <w:pPr>
              <w:pStyle w:val="Graphicplaceholder"/>
            </w:pPr>
          </w:p>
        </w:tc>
        <w:tc>
          <w:tcPr>
            <w:tcW w:w="2062" w:type="dxa"/>
            <w:tcBorders>
              <w:top w:val="nil"/>
              <w:left w:val="nil"/>
              <w:bottom w:val="single" w:sz="18" w:space="0" w:color="FFFFFF" w:themeColor="background1"/>
              <w:right w:val="nil"/>
            </w:tcBorders>
            <w:vAlign w:val="center"/>
          </w:tcPr>
          <w:p w14:paraId="7770CBCD" w14:textId="411F66F2" w:rsidR="00263C46" w:rsidRPr="00E64FB2" w:rsidRDefault="00000000" w:rsidP="00697A87">
            <w:pPr>
              <w:pStyle w:val="TOCSectionNumber"/>
              <w:ind w:left="-90" w:right="-75"/>
            </w:pPr>
            <w:sdt>
              <w:sdtPr>
                <w:id w:val="1064989270"/>
                <w:placeholder>
                  <w:docPart w:val="4C7D31511B154692AA1E29238112D1A7"/>
                </w:placeholder>
                <w:showingPlcHdr/>
                <w15:appearance w15:val="hidden"/>
              </w:sdtPr>
              <w:sdtContent>
                <w:r w:rsidR="00E64FB2" w:rsidRPr="00E64FB2">
                  <w:t>02</w:t>
                </w:r>
              </w:sdtContent>
            </w:sdt>
          </w:p>
        </w:tc>
        <w:tc>
          <w:tcPr>
            <w:tcW w:w="286" w:type="dxa"/>
            <w:tcBorders>
              <w:top w:val="nil"/>
              <w:left w:val="nil"/>
              <w:bottom w:val="nil"/>
              <w:right w:val="nil"/>
            </w:tcBorders>
            <w:vAlign w:val="center"/>
          </w:tcPr>
          <w:p w14:paraId="3D476312" w14:textId="77777777" w:rsidR="00263C46" w:rsidRPr="00527955" w:rsidRDefault="00263C46" w:rsidP="00E64FB2">
            <w:pPr>
              <w:pStyle w:val="Graphicplaceholder"/>
            </w:pPr>
          </w:p>
        </w:tc>
        <w:tc>
          <w:tcPr>
            <w:tcW w:w="2062" w:type="dxa"/>
            <w:tcBorders>
              <w:top w:val="nil"/>
              <w:left w:val="nil"/>
              <w:bottom w:val="single" w:sz="18" w:space="0" w:color="FFFFFF" w:themeColor="background1"/>
              <w:right w:val="nil"/>
            </w:tcBorders>
            <w:vAlign w:val="center"/>
          </w:tcPr>
          <w:p w14:paraId="76B07D15" w14:textId="32D67E6D" w:rsidR="00263C46" w:rsidRPr="00E64FB2" w:rsidRDefault="00000000" w:rsidP="00697A87">
            <w:pPr>
              <w:pStyle w:val="TOCSectionNumber"/>
              <w:ind w:left="-75" w:right="-15"/>
            </w:pPr>
            <w:sdt>
              <w:sdtPr>
                <w:id w:val="1392694354"/>
                <w:placeholder>
                  <w:docPart w:val="BB3B9DA56FAD45CE8491D7FBE2D77838"/>
                </w:placeholder>
                <w:showingPlcHdr/>
                <w15:appearance w15:val="hidden"/>
              </w:sdtPr>
              <w:sdtContent>
                <w:r w:rsidR="00E64FB2" w:rsidRPr="00E64FB2">
                  <w:t>03</w:t>
                </w:r>
              </w:sdtContent>
            </w:sdt>
            <w:r w:rsidR="00E64FB2" w:rsidRPr="00E64FB2">
              <w:t xml:space="preserve"> </w:t>
            </w:r>
          </w:p>
        </w:tc>
        <w:tc>
          <w:tcPr>
            <w:tcW w:w="286" w:type="dxa"/>
            <w:tcBorders>
              <w:top w:val="nil"/>
              <w:left w:val="nil"/>
              <w:bottom w:val="nil"/>
              <w:right w:val="nil"/>
            </w:tcBorders>
            <w:vAlign w:val="center"/>
          </w:tcPr>
          <w:p w14:paraId="6BBB7CC5" w14:textId="77777777" w:rsidR="00263C46" w:rsidRPr="00E64FB2" w:rsidRDefault="00263C46" w:rsidP="00E64FB2">
            <w:pPr>
              <w:pStyle w:val="Graphicplaceholder"/>
            </w:pPr>
          </w:p>
        </w:tc>
        <w:tc>
          <w:tcPr>
            <w:tcW w:w="2068" w:type="dxa"/>
            <w:tcBorders>
              <w:top w:val="nil"/>
              <w:left w:val="nil"/>
              <w:bottom w:val="single" w:sz="18" w:space="0" w:color="FFFFFF" w:themeColor="background1"/>
              <w:right w:val="nil"/>
            </w:tcBorders>
            <w:vAlign w:val="center"/>
          </w:tcPr>
          <w:p w14:paraId="51E03D3F" w14:textId="1DBCCA9D" w:rsidR="00263C46" w:rsidRPr="00E64FB2" w:rsidRDefault="00000000" w:rsidP="00697A87">
            <w:pPr>
              <w:pStyle w:val="TOCSectionNumber"/>
              <w:ind w:left="-135" w:right="-120"/>
            </w:pPr>
            <w:sdt>
              <w:sdtPr>
                <w:id w:val="1000003130"/>
                <w:placeholder>
                  <w:docPart w:val="0C38F171D83049569DD4BCCBB87FBA2E"/>
                </w:placeholder>
                <w:showingPlcHdr/>
                <w15:appearance w15:val="hidden"/>
              </w:sdtPr>
              <w:sdtContent>
                <w:r w:rsidR="00697A87">
                  <w:t>04</w:t>
                </w:r>
              </w:sdtContent>
            </w:sdt>
          </w:p>
        </w:tc>
      </w:tr>
      <w:tr w:rsidR="00697A87" w:rsidRPr="00A74F53" w14:paraId="4E9B7372" w14:textId="77777777" w:rsidTr="00870194">
        <w:trPr>
          <w:trHeight w:val="1440"/>
        </w:trPr>
        <w:tc>
          <w:tcPr>
            <w:tcW w:w="2452" w:type="dxa"/>
            <w:tcBorders>
              <w:top w:val="single" w:sz="18" w:space="0" w:color="FFFFFF" w:themeColor="background1"/>
              <w:left w:val="nil"/>
              <w:bottom w:val="nil"/>
              <w:right w:val="nil"/>
            </w:tcBorders>
            <w:shd w:val="clear" w:color="auto" w:fill="auto"/>
            <w:tcMar>
              <w:top w:w="288" w:type="dxa"/>
              <w:left w:w="115" w:type="dxa"/>
              <w:right w:w="115" w:type="dxa"/>
            </w:tcMar>
          </w:tcPr>
          <w:p w14:paraId="35E86FCD" w14:textId="259121F4" w:rsidR="00697A87" w:rsidRPr="00527955" w:rsidRDefault="00000000" w:rsidP="00697A87">
            <w:pPr>
              <w:pStyle w:val="TOCSectionName"/>
              <w:ind w:left="-210" w:right="-150"/>
            </w:pPr>
            <w:sdt>
              <w:sdtPr>
                <w:id w:val="-349571023"/>
                <w:placeholder>
                  <w:docPart w:val="9C9EEAD424074A79B60D559FF27D9224"/>
                </w:placeholder>
                <w15:appearance w15:val="hidden"/>
              </w:sdtPr>
              <w:sdtContent>
                <w:r w:rsidR="00870194">
                  <w:t>introduccion</w:t>
                </w:r>
              </w:sdtContent>
            </w:sdt>
          </w:p>
        </w:tc>
        <w:tc>
          <w:tcPr>
            <w:tcW w:w="286" w:type="dxa"/>
            <w:tcBorders>
              <w:top w:val="nil"/>
              <w:left w:val="nil"/>
              <w:bottom w:val="nil"/>
              <w:right w:val="nil"/>
            </w:tcBorders>
            <w:tcMar>
              <w:top w:w="288" w:type="dxa"/>
              <w:left w:w="115" w:type="dxa"/>
              <w:right w:w="115" w:type="dxa"/>
            </w:tcMar>
          </w:tcPr>
          <w:p w14:paraId="3115C95D" w14:textId="77777777" w:rsidR="00697A87" w:rsidRPr="00F83E29" w:rsidRDefault="00697A87" w:rsidP="00E64FB2">
            <w:pPr>
              <w:pStyle w:val="Graphicplaceholder"/>
            </w:pPr>
          </w:p>
        </w:tc>
        <w:tc>
          <w:tcPr>
            <w:tcW w:w="2062" w:type="dxa"/>
            <w:tcBorders>
              <w:top w:val="single" w:sz="18" w:space="0" w:color="FFFFFF" w:themeColor="background1"/>
              <w:left w:val="nil"/>
              <w:bottom w:val="nil"/>
              <w:right w:val="nil"/>
            </w:tcBorders>
            <w:tcMar>
              <w:top w:w="288" w:type="dxa"/>
              <w:left w:w="115" w:type="dxa"/>
              <w:right w:w="115" w:type="dxa"/>
            </w:tcMar>
          </w:tcPr>
          <w:sdt>
            <w:sdtPr>
              <w:rPr>
                <w:sz w:val="24"/>
                <w:szCs w:val="24"/>
              </w:rPr>
              <w:id w:val="-1844470050"/>
              <w:placeholder>
                <w:docPart w:val="55F98701F7FE40D3AE8B66B1A75043F5"/>
              </w:placeholder>
              <w15:appearance w15:val="hidden"/>
            </w:sdtPr>
            <w:sdtContent>
              <w:p w14:paraId="51C8FFD3" w14:textId="77777777" w:rsidR="00907584" w:rsidRDefault="004E6CF8" w:rsidP="00697A87">
                <w:pPr>
                  <w:pStyle w:val="TOCSectionName"/>
                  <w:ind w:left="-90" w:right="-75"/>
                  <w:rPr>
                    <w:sz w:val="24"/>
                    <w:szCs w:val="24"/>
                    <w:lang w:val="es-ES"/>
                  </w:rPr>
                </w:pPr>
                <w:r w:rsidRPr="004E6CF8">
                  <w:rPr>
                    <w:sz w:val="24"/>
                    <w:szCs w:val="24"/>
                    <w:lang w:val="es-ES"/>
                  </w:rPr>
                  <w:t>Identifica</w:t>
                </w:r>
              </w:p>
              <w:p w14:paraId="2BDACFF9" w14:textId="48DC983C" w:rsidR="00697A87" w:rsidRPr="004E6CF8" w:rsidRDefault="004E6CF8" w:rsidP="00697A87">
                <w:pPr>
                  <w:pStyle w:val="TOCSectionName"/>
                  <w:ind w:left="-90" w:right="-75"/>
                  <w:rPr>
                    <w:sz w:val="24"/>
                    <w:szCs w:val="24"/>
                    <w:lang w:val="es-ES"/>
                  </w:rPr>
                </w:pPr>
                <w:r w:rsidRPr="004E6CF8">
                  <w:rPr>
                    <w:sz w:val="24"/>
                    <w:szCs w:val="24"/>
                    <w:lang w:val="es-ES"/>
                  </w:rPr>
                  <w:t>ción y selección del hardware y medios de transmisión</w:t>
                </w:r>
              </w:p>
            </w:sdtContent>
          </w:sdt>
        </w:tc>
        <w:tc>
          <w:tcPr>
            <w:tcW w:w="286" w:type="dxa"/>
            <w:tcBorders>
              <w:top w:val="nil"/>
              <w:left w:val="nil"/>
              <w:bottom w:val="nil"/>
              <w:right w:val="nil"/>
            </w:tcBorders>
            <w:tcMar>
              <w:top w:w="288" w:type="dxa"/>
              <w:left w:w="115" w:type="dxa"/>
              <w:right w:w="115" w:type="dxa"/>
            </w:tcMar>
          </w:tcPr>
          <w:p w14:paraId="04695F79" w14:textId="77777777" w:rsidR="00697A87" w:rsidRPr="004E6CF8" w:rsidRDefault="00697A87" w:rsidP="00E64FB2">
            <w:pPr>
              <w:pStyle w:val="Graphicplaceholder"/>
              <w:rPr>
                <w:lang w:val="es-ES"/>
              </w:rPr>
            </w:pPr>
          </w:p>
        </w:tc>
        <w:tc>
          <w:tcPr>
            <w:tcW w:w="2062" w:type="dxa"/>
            <w:tcBorders>
              <w:top w:val="single" w:sz="18" w:space="0" w:color="FFFFFF" w:themeColor="background1"/>
              <w:left w:val="nil"/>
              <w:bottom w:val="nil"/>
              <w:right w:val="nil"/>
            </w:tcBorders>
            <w:tcMar>
              <w:top w:w="288" w:type="dxa"/>
              <w:left w:w="115" w:type="dxa"/>
              <w:right w:w="115" w:type="dxa"/>
            </w:tcMar>
          </w:tcPr>
          <w:p w14:paraId="59805A88" w14:textId="0B8C5615" w:rsidR="00697A87" w:rsidRPr="00527955" w:rsidRDefault="00000000" w:rsidP="00697A87">
            <w:pPr>
              <w:pStyle w:val="TOCSectionName"/>
              <w:ind w:left="-75" w:right="-15"/>
            </w:pPr>
            <w:sdt>
              <w:sdtPr>
                <w:id w:val="1691256649"/>
                <w:placeholder>
                  <w:docPart w:val="E765660DD2214B408E7B661AAE857403"/>
                </w:placeholder>
                <w15:appearance w15:val="hidden"/>
              </w:sdtPr>
              <w:sdtContent>
                <w:r w:rsidR="004E6CF8" w:rsidRPr="004E6CF8">
                  <w:t>Topología de la Red</w:t>
                </w:r>
              </w:sdtContent>
            </w:sdt>
          </w:p>
        </w:tc>
        <w:tc>
          <w:tcPr>
            <w:tcW w:w="286" w:type="dxa"/>
            <w:tcBorders>
              <w:top w:val="nil"/>
              <w:left w:val="nil"/>
              <w:bottom w:val="nil"/>
              <w:right w:val="nil"/>
            </w:tcBorders>
            <w:tcMar>
              <w:top w:w="288" w:type="dxa"/>
              <w:left w:w="115" w:type="dxa"/>
              <w:right w:w="115" w:type="dxa"/>
            </w:tcMar>
          </w:tcPr>
          <w:p w14:paraId="2C1DE860" w14:textId="77777777" w:rsidR="00697A87" w:rsidRPr="00E64FB2" w:rsidRDefault="00697A87" w:rsidP="00E64FB2">
            <w:pPr>
              <w:pStyle w:val="Graphicplaceholder"/>
            </w:pPr>
          </w:p>
        </w:tc>
        <w:tc>
          <w:tcPr>
            <w:tcW w:w="2068" w:type="dxa"/>
            <w:tcBorders>
              <w:top w:val="single" w:sz="18" w:space="0" w:color="FFFFFF" w:themeColor="background1"/>
              <w:left w:val="nil"/>
              <w:bottom w:val="nil"/>
              <w:right w:val="nil"/>
            </w:tcBorders>
            <w:tcMar>
              <w:top w:w="288" w:type="dxa"/>
              <w:left w:w="115" w:type="dxa"/>
              <w:right w:w="115" w:type="dxa"/>
            </w:tcMar>
          </w:tcPr>
          <w:sdt>
            <w:sdtPr>
              <w:rPr>
                <w:rFonts w:cstheme="minorHAnsi"/>
                <w:caps/>
                <w:color w:val="FFFFFF" w:themeColor="background1"/>
                <w:spacing w:val="50"/>
                <w:szCs w:val="28"/>
              </w:rPr>
              <w:id w:val="-337315091"/>
              <w:placeholder>
                <w:docPart w:val="0A151F206BED42A493C00841E7CA2CB8"/>
              </w:placeholder>
              <w15:appearance w15:val="hidden"/>
            </w:sdtPr>
            <w:sdtContent>
              <w:p w14:paraId="3A8F8FE8" w14:textId="77777777" w:rsidR="004E6CF8" w:rsidRPr="004E6CF8" w:rsidRDefault="004E6CF8" w:rsidP="004E6CF8">
                <w:pPr>
                  <w:jc w:val="center"/>
                  <w:rPr>
                    <w:rFonts w:cstheme="minorHAnsi"/>
                    <w:caps/>
                    <w:color w:val="FFFFFF" w:themeColor="background1"/>
                    <w:spacing w:val="50"/>
                    <w:szCs w:val="28"/>
                  </w:rPr>
                </w:pPr>
                <w:r w:rsidRPr="004E6CF8">
                  <w:rPr>
                    <w:rFonts w:cstheme="minorHAnsi"/>
                    <w:caps/>
                    <w:color w:val="FFFFFF" w:themeColor="background1"/>
                    <w:spacing w:val="50"/>
                    <w:szCs w:val="28"/>
                  </w:rPr>
                  <w:t>Mapas de la Red</w:t>
                </w:r>
              </w:p>
              <w:p w14:paraId="126883F8" w14:textId="30908D26" w:rsidR="00697A87" w:rsidRPr="00527955" w:rsidRDefault="00000000" w:rsidP="00697A87">
                <w:pPr>
                  <w:pStyle w:val="TOCSectionName"/>
                  <w:ind w:left="-135" w:right="-120"/>
                </w:pPr>
              </w:p>
            </w:sdtContent>
          </w:sdt>
        </w:tc>
      </w:tr>
      <w:bookmarkEnd w:id="0"/>
      <w:tr w:rsidR="00263C46" w:rsidRPr="004D3CF7" w14:paraId="5B36A354" w14:textId="77777777" w:rsidTr="00870194">
        <w:trPr>
          <w:trHeight w:val="1152"/>
        </w:trPr>
        <w:tc>
          <w:tcPr>
            <w:tcW w:w="2452" w:type="dxa"/>
            <w:tcBorders>
              <w:top w:val="nil"/>
              <w:left w:val="nil"/>
              <w:bottom w:val="nil"/>
              <w:right w:val="nil"/>
            </w:tcBorders>
            <w:vAlign w:val="center"/>
          </w:tcPr>
          <w:p w14:paraId="02F7FCAE" w14:textId="77777777" w:rsidR="00263C46" w:rsidRPr="00527955" w:rsidRDefault="00263C46" w:rsidP="00697A87">
            <w:pPr>
              <w:spacing w:line="240" w:lineRule="auto"/>
              <w:ind w:left="-210" w:right="-150"/>
              <w:jc w:val="center"/>
              <w:rPr>
                <w:color w:val="FFFFFF" w:themeColor="background1"/>
              </w:rPr>
            </w:pPr>
          </w:p>
        </w:tc>
        <w:tc>
          <w:tcPr>
            <w:tcW w:w="286" w:type="dxa"/>
            <w:tcBorders>
              <w:top w:val="nil"/>
              <w:left w:val="nil"/>
              <w:bottom w:val="nil"/>
              <w:right w:val="nil"/>
            </w:tcBorders>
            <w:vAlign w:val="center"/>
          </w:tcPr>
          <w:p w14:paraId="7EA55C80" w14:textId="77777777" w:rsidR="00263C46" w:rsidRPr="004D3CF7" w:rsidRDefault="00263C46" w:rsidP="00E64FB2">
            <w:pPr>
              <w:pStyle w:val="Graphicplaceholder"/>
            </w:pPr>
          </w:p>
        </w:tc>
        <w:tc>
          <w:tcPr>
            <w:tcW w:w="2062" w:type="dxa"/>
            <w:tcBorders>
              <w:top w:val="nil"/>
              <w:left w:val="nil"/>
              <w:bottom w:val="nil"/>
              <w:right w:val="nil"/>
            </w:tcBorders>
            <w:vAlign w:val="center"/>
          </w:tcPr>
          <w:p w14:paraId="28DA8AAC" w14:textId="77777777" w:rsidR="00263C46" w:rsidRPr="00527955" w:rsidRDefault="00263C46" w:rsidP="00697A87">
            <w:pPr>
              <w:spacing w:line="240" w:lineRule="auto"/>
              <w:ind w:left="-90" w:right="-75"/>
              <w:jc w:val="center"/>
              <w:rPr>
                <w:color w:val="FFFFFF" w:themeColor="background1"/>
              </w:rPr>
            </w:pPr>
          </w:p>
        </w:tc>
        <w:tc>
          <w:tcPr>
            <w:tcW w:w="286" w:type="dxa"/>
            <w:tcBorders>
              <w:top w:val="nil"/>
              <w:left w:val="nil"/>
              <w:bottom w:val="nil"/>
              <w:right w:val="nil"/>
            </w:tcBorders>
            <w:vAlign w:val="center"/>
          </w:tcPr>
          <w:p w14:paraId="6306AFBD" w14:textId="77777777" w:rsidR="00263C46" w:rsidRPr="00527955" w:rsidRDefault="00263C46" w:rsidP="00E64FB2">
            <w:pPr>
              <w:pStyle w:val="Graphicplaceholder"/>
            </w:pPr>
          </w:p>
        </w:tc>
        <w:tc>
          <w:tcPr>
            <w:tcW w:w="2062" w:type="dxa"/>
            <w:tcBorders>
              <w:top w:val="nil"/>
              <w:left w:val="nil"/>
              <w:bottom w:val="nil"/>
              <w:right w:val="nil"/>
            </w:tcBorders>
            <w:vAlign w:val="center"/>
          </w:tcPr>
          <w:p w14:paraId="1290DBE6" w14:textId="77777777" w:rsidR="00263C46" w:rsidRPr="00527955" w:rsidRDefault="00263C46" w:rsidP="00697A87">
            <w:pPr>
              <w:spacing w:line="240" w:lineRule="auto"/>
              <w:ind w:left="-75" w:right="-15"/>
              <w:jc w:val="center"/>
              <w:rPr>
                <w:color w:val="FFFFFF" w:themeColor="background1"/>
              </w:rPr>
            </w:pPr>
          </w:p>
        </w:tc>
        <w:tc>
          <w:tcPr>
            <w:tcW w:w="286" w:type="dxa"/>
            <w:tcBorders>
              <w:top w:val="nil"/>
              <w:left w:val="nil"/>
              <w:bottom w:val="nil"/>
              <w:right w:val="nil"/>
            </w:tcBorders>
            <w:vAlign w:val="center"/>
          </w:tcPr>
          <w:p w14:paraId="5A50D228" w14:textId="77777777" w:rsidR="00263C46" w:rsidRPr="00E64FB2" w:rsidRDefault="00263C46" w:rsidP="00E64FB2">
            <w:pPr>
              <w:pStyle w:val="Graphicplaceholder"/>
            </w:pPr>
          </w:p>
        </w:tc>
        <w:tc>
          <w:tcPr>
            <w:tcW w:w="2068" w:type="dxa"/>
            <w:tcBorders>
              <w:top w:val="nil"/>
              <w:left w:val="nil"/>
              <w:bottom w:val="nil"/>
              <w:right w:val="nil"/>
            </w:tcBorders>
            <w:vAlign w:val="center"/>
          </w:tcPr>
          <w:p w14:paraId="591023B4" w14:textId="56EDFC61" w:rsidR="00263C46" w:rsidRPr="00527955" w:rsidRDefault="00263C46" w:rsidP="00697A87">
            <w:pPr>
              <w:spacing w:line="240" w:lineRule="auto"/>
              <w:ind w:left="-135" w:right="-120"/>
              <w:jc w:val="center"/>
              <w:rPr>
                <w:color w:val="FFFFFF" w:themeColor="background1"/>
              </w:rPr>
            </w:pPr>
          </w:p>
        </w:tc>
      </w:tr>
      <w:tr w:rsidR="00E64FB2" w:rsidRPr="00E64FB2" w14:paraId="370A0CA5" w14:textId="77777777" w:rsidTr="00870194">
        <w:trPr>
          <w:trHeight w:val="1152"/>
        </w:trPr>
        <w:tc>
          <w:tcPr>
            <w:tcW w:w="2452" w:type="dxa"/>
            <w:tcBorders>
              <w:top w:val="nil"/>
              <w:left w:val="nil"/>
              <w:bottom w:val="single" w:sz="18" w:space="0" w:color="FFFFFF" w:themeColor="background1"/>
              <w:right w:val="nil"/>
            </w:tcBorders>
            <w:shd w:val="clear" w:color="auto" w:fill="auto"/>
            <w:vAlign w:val="center"/>
          </w:tcPr>
          <w:p w14:paraId="31487105" w14:textId="109B03CA" w:rsidR="00E64FB2" w:rsidRPr="00E64FB2" w:rsidRDefault="00000000" w:rsidP="00697A87">
            <w:pPr>
              <w:pStyle w:val="TOCSectionNumber"/>
              <w:ind w:left="-210" w:right="-150"/>
            </w:pPr>
            <w:sdt>
              <w:sdtPr>
                <w:id w:val="1105690352"/>
                <w:placeholder>
                  <w:docPart w:val="F8A3B6955D8C42828A11178B8C1CE806"/>
                </w:placeholder>
                <w:showingPlcHdr/>
                <w15:appearance w15:val="hidden"/>
              </w:sdtPr>
              <w:sdtContent>
                <w:r w:rsidR="00E64FB2" w:rsidRPr="00E64FB2">
                  <w:rPr>
                    <w:rStyle w:val="Textodelmarcadordeposicin"/>
                    <w:color w:val="FFFFFF" w:themeColor="background1"/>
                  </w:rPr>
                  <w:t>05</w:t>
                </w:r>
              </w:sdtContent>
            </w:sdt>
            <w:r w:rsidR="00E64FB2" w:rsidRPr="00E64FB2">
              <w:t xml:space="preserve"> </w:t>
            </w:r>
          </w:p>
        </w:tc>
        <w:tc>
          <w:tcPr>
            <w:tcW w:w="286" w:type="dxa"/>
            <w:tcBorders>
              <w:top w:val="nil"/>
              <w:left w:val="nil"/>
              <w:bottom w:val="nil"/>
              <w:right w:val="nil"/>
            </w:tcBorders>
            <w:vAlign w:val="center"/>
          </w:tcPr>
          <w:p w14:paraId="4324A5AE" w14:textId="77777777" w:rsidR="00E64FB2" w:rsidRPr="00E64FB2" w:rsidRDefault="00E64FB2" w:rsidP="00E64FB2">
            <w:pPr>
              <w:pStyle w:val="Graphicplaceholder"/>
            </w:pPr>
          </w:p>
        </w:tc>
        <w:tc>
          <w:tcPr>
            <w:tcW w:w="2062" w:type="dxa"/>
            <w:tcBorders>
              <w:top w:val="nil"/>
              <w:left w:val="nil"/>
              <w:bottom w:val="single" w:sz="18" w:space="0" w:color="FFFFFF" w:themeColor="background1"/>
              <w:right w:val="nil"/>
            </w:tcBorders>
            <w:vAlign w:val="center"/>
          </w:tcPr>
          <w:p w14:paraId="6FF4EE62" w14:textId="6867B71A" w:rsidR="00E64FB2" w:rsidRPr="00E64FB2" w:rsidRDefault="00000000" w:rsidP="00697A87">
            <w:pPr>
              <w:pStyle w:val="TOCSectionNumber"/>
              <w:ind w:left="-90" w:right="-75"/>
            </w:pPr>
            <w:sdt>
              <w:sdtPr>
                <w:id w:val="554049474"/>
                <w:placeholder>
                  <w:docPart w:val="9A172A8B75D84349BA338D404991D34E"/>
                </w:placeholder>
                <w:showingPlcHdr/>
                <w15:appearance w15:val="hidden"/>
              </w:sdtPr>
              <w:sdtContent>
                <w:r w:rsidR="00E64FB2">
                  <w:t>06</w:t>
                </w:r>
              </w:sdtContent>
            </w:sdt>
          </w:p>
        </w:tc>
        <w:tc>
          <w:tcPr>
            <w:tcW w:w="286" w:type="dxa"/>
            <w:tcBorders>
              <w:top w:val="nil"/>
              <w:left w:val="nil"/>
              <w:bottom w:val="nil"/>
              <w:right w:val="nil"/>
            </w:tcBorders>
            <w:vAlign w:val="center"/>
          </w:tcPr>
          <w:p w14:paraId="226A0E34" w14:textId="77777777" w:rsidR="00E64FB2" w:rsidRPr="00E64FB2" w:rsidRDefault="00E64FB2" w:rsidP="00E64FB2">
            <w:pPr>
              <w:pStyle w:val="Graphicplaceholder"/>
            </w:pPr>
          </w:p>
        </w:tc>
        <w:tc>
          <w:tcPr>
            <w:tcW w:w="2062" w:type="dxa"/>
            <w:tcBorders>
              <w:top w:val="nil"/>
              <w:left w:val="nil"/>
              <w:bottom w:val="single" w:sz="18" w:space="0" w:color="FFFFFF" w:themeColor="background1"/>
              <w:right w:val="nil"/>
            </w:tcBorders>
            <w:vAlign w:val="center"/>
          </w:tcPr>
          <w:p w14:paraId="59AFAA3F" w14:textId="0EA81CBD" w:rsidR="00E64FB2" w:rsidRPr="00E64FB2" w:rsidRDefault="00000000" w:rsidP="00697A87">
            <w:pPr>
              <w:pStyle w:val="TOCSectionNumber"/>
              <w:ind w:left="-75" w:right="-15"/>
            </w:pPr>
            <w:sdt>
              <w:sdtPr>
                <w:id w:val="1777676611"/>
                <w:placeholder>
                  <w:docPart w:val="AD9645BE3EFC45D2BBAC2BCC29FB24FC"/>
                </w:placeholder>
                <w:showingPlcHdr/>
                <w15:appearance w15:val="hidden"/>
              </w:sdtPr>
              <w:sdtContent>
                <w:r w:rsidR="00E64FB2">
                  <w:t>07</w:t>
                </w:r>
              </w:sdtContent>
            </w:sdt>
          </w:p>
        </w:tc>
        <w:tc>
          <w:tcPr>
            <w:tcW w:w="286" w:type="dxa"/>
            <w:tcBorders>
              <w:top w:val="nil"/>
              <w:left w:val="nil"/>
              <w:bottom w:val="nil"/>
              <w:right w:val="nil"/>
            </w:tcBorders>
            <w:vAlign w:val="center"/>
          </w:tcPr>
          <w:p w14:paraId="4323060F" w14:textId="77777777" w:rsidR="00E64FB2" w:rsidRPr="00E64FB2" w:rsidRDefault="00E64FB2" w:rsidP="00E64FB2">
            <w:pPr>
              <w:pStyle w:val="Graphicplaceholder"/>
            </w:pPr>
          </w:p>
        </w:tc>
        <w:tc>
          <w:tcPr>
            <w:tcW w:w="2068" w:type="dxa"/>
            <w:tcBorders>
              <w:top w:val="nil"/>
              <w:left w:val="nil"/>
              <w:bottom w:val="single" w:sz="18" w:space="0" w:color="FFFFFF" w:themeColor="background1"/>
              <w:right w:val="nil"/>
            </w:tcBorders>
            <w:vAlign w:val="center"/>
          </w:tcPr>
          <w:p w14:paraId="31AC38C1" w14:textId="55758165" w:rsidR="00E64FB2" w:rsidRPr="00E64FB2" w:rsidRDefault="00000000" w:rsidP="00697A87">
            <w:pPr>
              <w:pStyle w:val="TOCSectionNumber"/>
              <w:ind w:left="-135" w:right="-120"/>
            </w:pPr>
            <w:sdt>
              <w:sdtPr>
                <w:id w:val="-1036040608"/>
                <w:placeholder>
                  <w:docPart w:val="7F91891CF9BD4F06B6E498DD25A6EA22"/>
                </w:placeholder>
                <w:showingPlcHdr/>
                <w15:appearance w15:val="hidden"/>
              </w:sdtPr>
              <w:sdtContent>
                <w:r w:rsidR="00E64FB2">
                  <w:t>08</w:t>
                </w:r>
              </w:sdtContent>
            </w:sdt>
          </w:p>
        </w:tc>
      </w:tr>
      <w:tr w:rsidR="00697A87" w:rsidRPr="004D3CF7" w14:paraId="12405965" w14:textId="77777777" w:rsidTr="00870194">
        <w:trPr>
          <w:trHeight w:val="1440"/>
        </w:trPr>
        <w:tc>
          <w:tcPr>
            <w:tcW w:w="2452" w:type="dxa"/>
            <w:tcBorders>
              <w:top w:val="single" w:sz="18" w:space="0" w:color="FFFFFF" w:themeColor="background1"/>
              <w:left w:val="nil"/>
              <w:bottom w:val="nil"/>
              <w:right w:val="nil"/>
            </w:tcBorders>
            <w:tcMar>
              <w:top w:w="288" w:type="dxa"/>
              <w:left w:w="115" w:type="dxa"/>
              <w:right w:w="115" w:type="dxa"/>
            </w:tcMar>
          </w:tcPr>
          <w:sdt>
            <w:sdtPr>
              <w:rPr>
                <w:rFonts w:cstheme="minorHAnsi"/>
                <w:caps/>
                <w:color w:val="FFFFFF" w:themeColor="background1"/>
                <w:spacing w:val="50"/>
                <w:szCs w:val="28"/>
              </w:rPr>
              <w:id w:val="-917640152"/>
              <w:placeholder>
                <w:docPart w:val="61A2240BF69C4662AC6BB422156CC9C2"/>
              </w:placeholder>
              <w15:appearance w15:val="hidden"/>
            </w:sdtPr>
            <w:sdtContent>
              <w:p w14:paraId="47C54DDD" w14:textId="77777777" w:rsidR="00907584" w:rsidRPr="00707106" w:rsidRDefault="004E6CF8" w:rsidP="004E6CF8">
                <w:pPr>
                  <w:jc w:val="center"/>
                  <w:rPr>
                    <w:rFonts w:cstheme="minorHAnsi"/>
                    <w:caps/>
                    <w:color w:val="FFFFFF" w:themeColor="background1"/>
                    <w:spacing w:val="50"/>
                    <w:szCs w:val="28"/>
                    <w:lang w:val="es-ES"/>
                  </w:rPr>
                </w:pPr>
                <w:r w:rsidRPr="00707106">
                  <w:rPr>
                    <w:rFonts w:cstheme="minorHAnsi"/>
                    <w:caps/>
                    <w:color w:val="FFFFFF" w:themeColor="background1"/>
                    <w:spacing w:val="50"/>
                    <w:szCs w:val="28"/>
                    <w:lang w:val="es-ES"/>
                  </w:rPr>
                  <w:t>Configura</w:t>
                </w:r>
              </w:p>
              <w:p w14:paraId="616D3BF6" w14:textId="26ACA1BB" w:rsidR="004E6CF8" w:rsidRPr="00907584" w:rsidRDefault="004E6CF8" w:rsidP="004E6CF8">
                <w:pPr>
                  <w:jc w:val="center"/>
                  <w:rPr>
                    <w:rFonts w:cstheme="minorHAnsi"/>
                    <w:caps/>
                    <w:color w:val="FFFFFF" w:themeColor="background1"/>
                    <w:spacing w:val="50"/>
                    <w:szCs w:val="28"/>
                    <w:lang w:val="es-ES"/>
                  </w:rPr>
                </w:pPr>
                <w:r w:rsidRPr="00907584">
                  <w:rPr>
                    <w:rFonts w:cstheme="minorHAnsi"/>
                    <w:caps/>
                    <w:color w:val="FFFFFF" w:themeColor="background1"/>
                    <w:spacing w:val="50"/>
                    <w:szCs w:val="28"/>
                    <w:lang w:val="es-ES"/>
                  </w:rPr>
                  <w:t>ción de Redes y Protocolos</w:t>
                </w:r>
              </w:p>
              <w:p w14:paraId="55646819" w14:textId="36A2369E" w:rsidR="00697A87" w:rsidRDefault="00000000" w:rsidP="00697A87">
                <w:pPr>
                  <w:pStyle w:val="TOCSectionName"/>
                  <w:ind w:left="-210" w:right="-150"/>
                </w:pPr>
              </w:p>
            </w:sdtContent>
          </w:sdt>
        </w:tc>
        <w:tc>
          <w:tcPr>
            <w:tcW w:w="286" w:type="dxa"/>
            <w:tcBorders>
              <w:top w:val="nil"/>
              <w:left w:val="nil"/>
              <w:bottom w:val="nil"/>
              <w:right w:val="nil"/>
            </w:tcBorders>
            <w:tcMar>
              <w:top w:w="288" w:type="dxa"/>
              <w:left w:w="115" w:type="dxa"/>
              <w:right w:w="115" w:type="dxa"/>
            </w:tcMar>
          </w:tcPr>
          <w:p w14:paraId="07FA6D83" w14:textId="77777777" w:rsidR="00697A87" w:rsidRPr="00F83E29" w:rsidRDefault="00697A87" w:rsidP="00E64FB2">
            <w:pPr>
              <w:pStyle w:val="Graphicplaceholder"/>
            </w:pPr>
          </w:p>
        </w:tc>
        <w:tc>
          <w:tcPr>
            <w:tcW w:w="2062" w:type="dxa"/>
            <w:tcBorders>
              <w:top w:val="single" w:sz="18" w:space="0" w:color="FFFFFF" w:themeColor="background1"/>
              <w:left w:val="nil"/>
              <w:bottom w:val="nil"/>
              <w:right w:val="nil"/>
            </w:tcBorders>
            <w:tcMar>
              <w:top w:w="288" w:type="dxa"/>
              <w:left w:w="115" w:type="dxa"/>
              <w:right w:w="115" w:type="dxa"/>
            </w:tcMar>
          </w:tcPr>
          <w:p w14:paraId="2D47F9AE" w14:textId="6ADDC419" w:rsidR="00697A87" w:rsidRPr="00527955" w:rsidRDefault="00000000" w:rsidP="00697A87">
            <w:pPr>
              <w:pStyle w:val="TOCSectionName"/>
              <w:ind w:left="-90" w:right="-75"/>
            </w:pPr>
            <w:sdt>
              <w:sdtPr>
                <w:id w:val="1257165541"/>
                <w:placeholder>
                  <w:docPart w:val="DDA66BD8A480414B92693FF06A1E10F0"/>
                </w:placeholder>
                <w15:appearance w15:val="hidden"/>
              </w:sdtPr>
              <w:sdtContent>
                <w:r w:rsidR="004E6CF8" w:rsidRPr="004E6CF8">
                  <w:t>Implementación de Seguridad</w:t>
                </w:r>
              </w:sdtContent>
            </w:sdt>
          </w:p>
        </w:tc>
        <w:tc>
          <w:tcPr>
            <w:tcW w:w="286" w:type="dxa"/>
            <w:tcBorders>
              <w:top w:val="nil"/>
              <w:left w:val="nil"/>
              <w:bottom w:val="nil"/>
              <w:right w:val="nil"/>
            </w:tcBorders>
            <w:tcMar>
              <w:top w:w="288" w:type="dxa"/>
              <w:left w:w="115" w:type="dxa"/>
              <w:right w:w="115" w:type="dxa"/>
            </w:tcMar>
          </w:tcPr>
          <w:p w14:paraId="3D425FCD" w14:textId="77777777" w:rsidR="00697A87" w:rsidRPr="00527955" w:rsidRDefault="00697A87" w:rsidP="00E64FB2">
            <w:pPr>
              <w:pStyle w:val="Graphicplaceholder"/>
            </w:pPr>
          </w:p>
        </w:tc>
        <w:tc>
          <w:tcPr>
            <w:tcW w:w="2062" w:type="dxa"/>
            <w:tcBorders>
              <w:top w:val="single" w:sz="18" w:space="0" w:color="FFFFFF" w:themeColor="background1"/>
              <w:left w:val="nil"/>
              <w:bottom w:val="nil"/>
              <w:right w:val="nil"/>
            </w:tcBorders>
            <w:tcMar>
              <w:top w:w="288" w:type="dxa"/>
              <w:left w:w="115" w:type="dxa"/>
              <w:right w:w="115" w:type="dxa"/>
            </w:tcMar>
          </w:tcPr>
          <w:sdt>
            <w:sdtPr>
              <w:rPr>
                <w:rFonts w:cstheme="minorHAnsi"/>
                <w:caps/>
                <w:color w:val="FFFFFF" w:themeColor="background1"/>
                <w:spacing w:val="50"/>
                <w:szCs w:val="28"/>
              </w:rPr>
              <w:id w:val="28075135"/>
              <w:placeholder>
                <w:docPart w:val="87ACD94AE7ED4CE691689D60DA8B5D8B"/>
              </w:placeholder>
              <w15:appearance w15:val="hidden"/>
            </w:sdtPr>
            <w:sdtContent>
              <w:p w14:paraId="7A47CC1D" w14:textId="77777777" w:rsidR="004E6CF8" w:rsidRPr="004E6CF8" w:rsidRDefault="004E6CF8" w:rsidP="004E6CF8">
                <w:pPr>
                  <w:jc w:val="center"/>
                  <w:rPr>
                    <w:rFonts w:cstheme="minorHAnsi"/>
                    <w:caps/>
                    <w:color w:val="FFFFFF" w:themeColor="background1"/>
                    <w:spacing w:val="50"/>
                    <w:szCs w:val="28"/>
                  </w:rPr>
                </w:pPr>
                <w:r w:rsidRPr="004E6CF8">
                  <w:rPr>
                    <w:rFonts w:cstheme="minorHAnsi"/>
                    <w:caps/>
                    <w:color w:val="FFFFFF" w:themeColor="background1"/>
                    <w:spacing w:val="50"/>
                    <w:szCs w:val="28"/>
                  </w:rPr>
                  <w:t>Presupuesto del Sistema</w:t>
                </w:r>
              </w:p>
              <w:p w14:paraId="36622246" w14:textId="2F6E5B7D" w:rsidR="00697A87" w:rsidRPr="00527955" w:rsidRDefault="00000000" w:rsidP="004E6CF8">
                <w:pPr>
                  <w:pStyle w:val="TOCSectionName"/>
                  <w:ind w:left="-75" w:right="-15"/>
                </w:pPr>
              </w:p>
            </w:sdtContent>
          </w:sdt>
        </w:tc>
        <w:tc>
          <w:tcPr>
            <w:tcW w:w="286" w:type="dxa"/>
            <w:tcBorders>
              <w:top w:val="nil"/>
              <w:left w:val="nil"/>
              <w:bottom w:val="nil"/>
              <w:right w:val="nil"/>
            </w:tcBorders>
            <w:tcMar>
              <w:top w:w="288" w:type="dxa"/>
              <w:left w:w="115" w:type="dxa"/>
              <w:right w:w="115" w:type="dxa"/>
            </w:tcMar>
          </w:tcPr>
          <w:p w14:paraId="6DC9B95C" w14:textId="77777777" w:rsidR="00697A87" w:rsidRPr="00E64FB2" w:rsidRDefault="00697A87" w:rsidP="00E64FB2">
            <w:pPr>
              <w:pStyle w:val="Graphicplaceholder"/>
            </w:pPr>
          </w:p>
        </w:tc>
        <w:tc>
          <w:tcPr>
            <w:tcW w:w="2068" w:type="dxa"/>
            <w:tcBorders>
              <w:top w:val="single" w:sz="18" w:space="0" w:color="FFFFFF" w:themeColor="background1"/>
              <w:left w:val="nil"/>
              <w:bottom w:val="nil"/>
              <w:right w:val="nil"/>
            </w:tcBorders>
            <w:tcMar>
              <w:top w:w="288" w:type="dxa"/>
              <w:left w:w="115" w:type="dxa"/>
              <w:right w:w="115" w:type="dxa"/>
            </w:tcMar>
          </w:tcPr>
          <w:p w14:paraId="6ED8E7C5" w14:textId="59C7DF96" w:rsidR="00697A87" w:rsidRPr="00527955" w:rsidRDefault="00000000" w:rsidP="00697A87">
            <w:pPr>
              <w:pStyle w:val="TOCSectionName"/>
              <w:ind w:left="-135" w:right="-120"/>
            </w:pPr>
            <w:sdt>
              <w:sdtPr>
                <w:id w:val="1720785774"/>
                <w:placeholder>
                  <w:docPart w:val="3C931E7574134181B4E112C69A6E541D"/>
                </w:placeholder>
                <w15:appearance w15:val="hidden"/>
              </w:sdtPr>
              <w:sdtContent>
                <w:r w:rsidR="004E6CF8" w:rsidRPr="004E6CF8">
                  <w:t>Conclusión</w:t>
                </w:r>
              </w:sdtContent>
            </w:sdt>
          </w:p>
        </w:tc>
      </w:tr>
      <w:tr w:rsidR="00263C46" w:rsidRPr="004D3CF7" w14:paraId="4944EBC0" w14:textId="77777777" w:rsidTr="00870194">
        <w:trPr>
          <w:trHeight w:val="1152"/>
        </w:trPr>
        <w:tc>
          <w:tcPr>
            <w:tcW w:w="2452" w:type="dxa"/>
            <w:tcBorders>
              <w:top w:val="nil"/>
              <w:left w:val="nil"/>
              <w:bottom w:val="nil"/>
              <w:right w:val="nil"/>
            </w:tcBorders>
            <w:vAlign w:val="center"/>
          </w:tcPr>
          <w:p w14:paraId="2977A12D" w14:textId="77777777" w:rsidR="00263C46" w:rsidRPr="00527955" w:rsidRDefault="00263C46" w:rsidP="00697A87">
            <w:pPr>
              <w:spacing w:line="240" w:lineRule="auto"/>
              <w:ind w:left="-210" w:right="-150"/>
              <w:jc w:val="center"/>
              <w:rPr>
                <w:color w:val="FFFFFF" w:themeColor="background1"/>
              </w:rPr>
            </w:pPr>
          </w:p>
        </w:tc>
        <w:tc>
          <w:tcPr>
            <w:tcW w:w="286" w:type="dxa"/>
            <w:tcBorders>
              <w:top w:val="nil"/>
              <w:left w:val="nil"/>
              <w:bottom w:val="nil"/>
              <w:right w:val="nil"/>
            </w:tcBorders>
            <w:vAlign w:val="center"/>
          </w:tcPr>
          <w:p w14:paraId="6D6F1449" w14:textId="77777777" w:rsidR="00263C46" w:rsidRPr="004D3CF7" w:rsidRDefault="00263C46" w:rsidP="00E64FB2">
            <w:pPr>
              <w:pStyle w:val="Graphicplaceholder"/>
            </w:pPr>
          </w:p>
        </w:tc>
        <w:tc>
          <w:tcPr>
            <w:tcW w:w="2062" w:type="dxa"/>
            <w:tcBorders>
              <w:top w:val="nil"/>
              <w:left w:val="nil"/>
              <w:bottom w:val="nil"/>
              <w:right w:val="nil"/>
            </w:tcBorders>
            <w:vAlign w:val="center"/>
          </w:tcPr>
          <w:p w14:paraId="596A25A9" w14:textId="77777777" w:rsidR="00263C46" w:rsidRPr="00527955" w:rsidRDefault="00263C46" w:rsidP="00697A87">
            <w:pPr>
              <w:spacing w:line="240" w:lineRule="auto"/>
              <w:ind w:left="-90" w:right="-75"/>
              <w:jc w:val="center"/>
              <w:rPr>
                <w:color w:val="FFFFFF" w:themeColor="background1"/>
              </w:rPr>
            </w:pPr>
          </w:p>
        </w:tc>
        <w:tc>
          <w:tcPr>
            <w:tcW w:w="286" w:type="dxa"/>
            <w:tcBorders>
              <w:top w:val="nil"/>
              <w:left w:val="nil"/>
              <w:bottom w:val="nil"/>
              <w:right w:val="nil"/>
            </w:tcBorders>
            <w:vAlign w:val="center"/>
          </w:tcPr>
          <w:p w14:paraId="5833A906" w14:textId="77777777" w:rsidR="00263C46" w:rsidRPr="00527955" w:rsidRDefault="00263C46" w:rsidP="00E64FB2">
            <w:pPr>
              <w:pStyle w:val="Graphicplaceholder"/>
            </w:pPr>
          </w:p>
        </w:tc>
        <w:tc>
          <w:tcPr>
            <w:tcW w:w="2062" w:type="dxa"/>
            <w:tcBorders>
              <w:top w:val="nil"/>
              <w:left w:val="nil"/>
              <w:bottom w:val="nil"/>
              <w:right w:val="nil"/>
            </w:tcBorders>
            <w:vAlign w:val="center"/>
          </w:tcPr>
          <w:p w14:paraId="50E822D8" w14:textId="77777777" w:rsidR="00263C46" w:rsidRPr="00527955" w:rsidRDefault="00263C46" w:rsidP="00697A87">
            <w:pPr>
              <w:spacing w:line="240" w:lineRule="auto"/>
              <w:ind w:left="-75" w:right="-15"/>
              <w:jc w:val="center"/>
              <w:rPr>
                <w:color w:val="FFFFFF" w:themeColor="background1"/>
              </w:rPr>
            </w:pPr>
          </w:p>
        </w:tc>
        <w:tc>
          <w:tcPr>
            <w:tcW w:w="286" w:type="dxa"/>
            <w:tcBorders>
              <w:top w:val="nil"/>
              <w:left w:val="nil"/>
              <w:bottom w:val="nil"/>
              <w:right w:val="nil"/>
            </w:tcBorders>
            <w:vAlign w:val="center"/>
          </w:tcPr>
          <w:p w14:paraId="748DA63C" w14:textId="77777777" w:rsidR="00263C46" w:rsidRPr="00E64FB2" w:rsidRDefault="00263C46" w:rsidP="00E64FB2">
            <w:pPr>
              <w:pStyle w:val="Graphicplaceholder"/>
            </w:pPr>
          </w:p>
        </w:tc>
        <w:tc>
          <w:tcPr>
            <w:tcW w:w="2068" w:type="dxa"/>
            <w:tcBorders>
              <w:top w:val="nil"/>
              <w:left w:val="nil"/>
              <w:bottom w:val="nil"/>
              <w:right w:val="nil"/>
            </w:tcBorders>
            <w:vAlign w:val="center"/>
          </w:tcPr>
          <w:p w14:paraId="0948CF49" w14:textId="61C04DDA" w:rsidR="00263C46" w:rsidRPr="00527955" w:rsidRDefault="00263C46" w:rsidP="00697A87">
            <w:pPr>
              <w:spacing w:line="240" w:lineRule="auto"/>
              <w:ind w:left="-135" w:right="-120"/>
              <w:jc w:val="center"/>
              <w:rPr>
                <w:color w:val="FFFFFF" w:themeColor="background1"/>
              </w:rPr>
            </w:pPr>
          </w:p>
        </w:tc>
      </w:tr>
      <w:tr w:rsidR="00263C46" w:rsidRPr="004D3CF7" w14:paraId="650D31CD" w14:textId="77777777" w:rsidTr="00870194">
        <w:trPr>
          <w:trHeight w:val="1152"/>
        </w:trPr>
        <w:tc>
          <w:tcPr>
            <w:tcW w:w="2452" w:type="dxa"/>
            <w:tcBorders>
              <w:top w:val="nil"/>
              <w:left w:val="nil"/>
              <w:bottom w:val="single" w:sz="18" w:space="0" w:color="FFFFFF" w:themeColor="background1"/>
              <w:right w:val="nil"/>
            </w:tcBorders>
            <w:vAlign w:val="center"/>
          </w:tcPr>
          <w:p w14:paraId="119B2539" w14:textId="3D3C2CC6" w:rsidR="00263C46" w:rsidRPr="00527955" w:rsidRDefault="00000000" w:rsidP="00697A87">
            <w:pPr>
              <w:pStyle w:val="TOCSectionNumber"/>
              <w:ind w:left="-210" w:right="-150"/>
            </w:pPr>
            <w:sdt>
              <w:sdtPr>
                <w:id w:val="-1909609912"/>
                <w:placeholder>
                  <w:docPart w:val="BCC0331CFB274F06A314BE1458218D63"/>
                </w:placeholder>
                <w:showingPlcHdr/>
                <w15:appearance w15:val="hidden"/>
              </w:sdtPr>
              <w:sdtContent>
                <w:r w:rsidR="00E64FB2">
                  <w:t>09</w:t>
                </w:r>
              </w:sdtContent>
            </w:sdt>
          </w:p>
        </w:tc>
        <w:tc>
          <w:tcPr>
            <w:tcW w:w="286" w:type="dxa"/>
            <w:tcBorders>
              <w:top w:val="nil"/>
              <w:left w:val="nil"/>
              <w:bottom w:val="nil"/>
              <w:right w:val="nil"/>
            </w:tcBorders>
            <w:vAlign w:val="center"/>
          </w:tcPr>
          <w:p w14:paraId="07EFA705" w14:textId="77777777" w:rsidR="00263C46" w:rsidRPr="004D3CF7" w:rsidRDefault="00263C46" w:rsidP="00E64FB2">
            <w:pPr>
              <w:pStyle w:val="Graphicplaceholder"/>
            </w:pPr>
          </w:p>
        </w:tc>
        <w:tc>
          <w:tcPr>
            <w:tcW w:w="2062" w:type="dxa"/>
            <w:tcBorders>
              <w:top w:val="nil"/>
              <w:left w:val="nil"/>
              <w:bottom w:val="single" w:sz="18" w:space="0" w:color="FFFFFF" w:themeColor="background1"/>
              <w:right w:val="nil"/>
            </w:tcBorders>
            <w:vAlign w:val="center"/>
          </w:tcPr>
          <w:p w14:paraId="0FE72959" w14:textId="061BC93F" w:rsidR="00263C46" w:rsidRPr="00527955" w:rsidRDefault="00000000" w:rsidP="00697A87">
            <w:pPr>
              <w:pStyle w:val="TOCSectionNumber"/>
              <w:ind w:left="-90" w:right="-75"/>
            </w:pPr>
            <w:sdt>
              <w:sdtPr>
                <w:id w:val="111952191"/>
                <w:placeholder>
                  <w:docPart w:val="BE2B410EB4F946039DBEB1C6147C7652"/>
                </w:placeholder>
                <w15:appearance w15:val="hidden"/>
              </w:sdtPr>
              <w:sdtContent>
                <w:r w:rsidR="00930159">
                  <w:t xml:space="preserve"> </w:t>
                </w:r>
              </w:sdtContent>
            </w:sdt>
          </w:p>
        </w:tc>
        <w:tc>
          <w:tcPr>
            <w:tcW w:w="286" w:type="dxa"/>
            <w:tcBorders>
              <w:top w:val="nil"/>
              <w:left w:val="nil"/>
              <w:bottom w:val="nil"/>
              <w:right w:val="nil"/>
            </w:tcBorders>
            <w:vAlign w:val="center"/>
          </w:tcPr>
          <w:p w14:paraId="3229F1D8" w14:textId="77777777" w:rsidR="00263C46" w:rsidRPr="00527955" w:rsidRDefault="00263C46" w:rsidP="00E64FB2">
            <w:pPr>
              <w:pStyle w:val="Graphicplaceholder"/>
            </w:pPr>
          </w:p>
        </w:tc>
        <w:tc>
          <w:tcPr>
            <w:tcW w:w="2062" w:type="dxa"/>
            <w:tcBorders>
              <w:top w:val="nil"/>
              <w:left w:val="nil"/>
              <w:bottom w:val="single" w:sz="18" w:space="0" w:color="FFFFFF" w:themeColor="background1"/>
              <w:right w:val="nil"/>
            </w:tcBorders>
            <w:vAlign w:val="center"/>
          </w:tcPr>
          <w:p w14:paraId="0E2FB7A3" w14:textId="461215F6" w:rsidR="00263C46" w:rsidRPr="00527955" w:rsidRDefault="00000000" w:rsidP="00697A87">
            <w:pPr>
              <w:pStyle w:val="TOCSectionNumber"/>
              <w:ind w:left="-75" w:right="-15"/>
            </w:pPr>
            <w:sdt>
              <w:sdtPr>
                <w:id w:val="-284508069"/>
                <w:placeholder>
                  <w:docPart w:val="B2103B548CC04D63BF1166361C23D871"/>
                </w:placeholder>
                <w15:appearance w15:val="hidden"/>
              </w:sdtPr>
              <w:sdtContent>
                <w:r w:rsidR="00930159">
                  <w:t xml:space="preserve"> </w:t>
                </w:r>
              </w:sdtContent>
            </w:sdt>
          </w:p>
        </w:tc>
        <w:tc>
          <w:tcPr>
            <w:tcW w:w="286" w:type="dxa"/>
            <w:tcBorders>
              <w:top w:val="nil"/>
              <w:left w:val="nil"/>
              <w:bottom w:val="nil"/>
              <w:right w:val="nil"/>
            </w:tcBorders>
            <w:vAlign w:val="center"/>
          </w:tcPr>
          <w:p w14:paraId="57A4A0F9" w14:textId="77777777" w:rsidR="00263C46" w:rsidRPr="00E64FB2" w:rsidRDefault="00263C46" w:rsidP="00E64FB2">
            <w:pPr>
              <w:pStyle w:val="Graphicplaceholder"/>
            </w:pPr>
          </w:p>
        </w:tc>
        <w:tc>
          <w:tcPr>
            <w:tcW w:w="2068" w:type="dxa"/>
            <w:tcBorders>
              <w:top w:val="nil"/>
              <w:left w:val="nil"/>
              <w:bottom w:val="single" w:sz="18" w:space="0" w:color="FFFFFF" w:themeColor="background1"/>
              <w:right w:val="nil"/>
            </w:tcBorders>
            <w:vAlign w:val="center"/>
          </w:tcPr>
          <w:p w14:paraId="7415027C" w14:textId="24E755D6" w:rsidR="00263C46" w:rsidRPr="00527955" w:rsidRDefault="00000000" w:rsidP="00697A87">
            <w:pPr>
              <w:pStyle w:val="TOCSectionNumber"/>
              <w:ind w:left="-135" w:right="-120"/>
            </w:pPr>
            <w:sdt>
              <w:sdtPr>
                <w:id w:val="-1453698919"/>
                <w:placeholder>
                  <w:docPart w:val="1AAD3539DEAF439195089100902D6908"/>
                </w:placeholder>
                <w15:appearance w15:val="hidden"/>
              </w:sdtPr>
              <w:sdtContent>
                <w:r w:rsidR="00930159">
                  <w:t xml:space="preserve"> </w:t>
                </w:r>
              </w:sdtContent>
            </w:sdt>
          </w:p>
        </w:tc>
      </w:tr>
      <w:tr w:rsidR="00697A87" w:rsidRPr="004D3CF7" w14:paraId="0990F13A" w14:textId="77777777" w:rsidTr="00870194">
        <w:trPr>
          <w:trHeight w:val="1440"/>
        </w:trPr>
        <w:tc>
          <w:tcPr>
            <w:tcW w:w="2452" w:type="dxa"/>
            <w:tcBorders>
              <w:top w:val="single" w:sz="18" w:space="0" w:color="FFFFFF" w:themeColor="background1"/>
              <w:left w:val="nil"/>
              <w:bottom w:val="nil"/>
              <w:right w:val="nil"/>
            </w:tcBorders>
            <w:tcMar>
              <w:top w:w="288" w:type="dxa"/>
              <w:left w:w="115" w:type="dxa"/>
              <w:right w:w="115" w:type="dxa"/>
            </w:tcMar>
          </w:tcPr>
          <w:p w14:paraId="1B754F7C" w14:textId="412FE798" w:rsidR="00697A87" w:rsidRPr="00527955" w:rsidRDefault="00000000" w:rsidP="00697A87">
            <w:pPr>
              <w:pStyle w:val="TOCSectionName"/>
              <w:ind w:left="-210" w:right="-150"/>
            </w:pPr>
            <w:sdt>
              <w:sdtPr>
                <w:id w:val="631218097"/>
                <w:placeholder>
                  <w:docPart w:val="E5E4ACFB06A742FF89920846B05304CB"/>
                </w:placeholder>
                <w15:appearance w15:val="hidden"/>
              </w:sdtPr>
              <w:sdtContent>
                <w:r w:rsidR="00266503">
                  <w:t>referencias</w:t>
                </w:r>
              </w:sdtContent>
            </w:sdt>
          </w:p>
        </w:tc>
        <w:tc>
          <w:tcPr>
            <w:tcW w:w="286" w:type="dxa"/>
            <w:tcBorders>
              <w:top w:val="nil"/>
              <w:left w:val="nil"/>
              <w:bottom w:val="nil"/>
              <w:right w:val="nil"/>
            </w:tcBorders>
            <w:tcMar>
              <w:top w:w="288" w:type="dxa"/>
              <w:left w:w="115" w:type="dxa"/>
              <w:right w:w="115" w:type="dxa"/>
            </w:tcMar>
          </w:tcPr>
          <w:p w14:paraId="7E7707A8" w14:textId="77777777" w:rsidR="00697A87" w:rsidRPr="00F83E29" w:rsidRDefault="00697A87" w:rsidP="00E64FB2">
            <w:pPr>
              <w:pStyle w:val="Graphicplaceholder"/>
            </w:pPr>
          </w:p>
        </w:tc>
        <w:tc>
          <w:tcPr>
            <w:tcW w:w="2062" w:type="dxa"/>
            <w:tcBorders>
              <w:top w:val="single" w:sz="18" w:space="0" w:color="FFFFFF" w:themeColor="background1"/>
              <w:left w:val="nil"/>
              <w:bottom w:val="nil"/>
              <w:right w:val="nil"/>
            </w:tcBorders>
            <w:tcMar>
              <w:top w:w="288" w:type="dxa"/>
              <w:left w:w="115" w:type="dxa"/>
              <w:right w:w="115" w:type="dxa"/>
            </w:tcMar>
          </w:tcPr>
          <w:p w14:paraId="376DC067" w14:textId="0215991E" w:rsidR="00697A87" w:rsidRPr="00527955" w:rsidRDefault="00000000" w:rsidP="00697A87">
            <w:pPr>
              <w:pStyle w:val="TOCSectionName"/>
              <w:ind w:left="-90" w:right="-75"/>
            </w:pPr>
            <w:sdt>
              <w:sdtPr>
                <w:id w:val="-313729961"/>
                <w:placeholder>
                  <w:docPart w:val="FDDFB7B7EC0045D9A6B03FB227CF3D56"/>
                </w:placeholder>
                <w15:appearance w15:val="hidden"/>
              </w:sdtPr>
              <w:sdtContent>
                <w:r w:rsidR="00930159">
                  <w:t xml:space="preserve"> </w:t>
                </w:r>
              </w:sdtContent>
            </w:sdt>
          </w:p>
        </w:tc>
        <w:tc>
          <w:tcPr>
            <w:tcW w:w="286" w:type="dxa"/>
            <w:tcBorders>
              <w:top w:val="nil"/>
              <w:left w:val="nil"/>
              <w:bottom w:val="nil"/>
              <w:right w:val="nil"/>
            </w:tcBorders>
            <w:tcMar>
              <w:top w:w="288" w:type="dxa"/>
              <w:left w:w="115" w:type="dxa"/>
              <w:right w:w="115" w:type="dxa"/>
            </w:tcMar>
          </w:tcPr>
          <w:p w14:paraId="087AF960" w14:textId="77777777" w:rsidR="00697A87" w:rsidRPr="00527955" w:rsidRDefault="00697A87" w:rsidP="00E64FB2">
            <w:pPr>
              <w:pStyle w:val="Graphicplaceholder"/>
            </w:pPr>
          </w:p>
        </w:tc>
        <w:tc>
          <w:tcPr>
            <w:tcW w:w="2062" w:type="dxa"/>
            <w:tcBorders>
              <w:top w:val="single" w:sz="18" w:space="0" w:color="FFFFFF" w:themeColor="background1"/>
              <w:left w:val="nil"/>
              <w:bottom w:val="nil"/>
              <w:right w:val="nil"/>
            </w:tcBorders>
            <w:tcMar>
              <w:top w:w="288" w:type="dxa"/>
              <w:left w:w="115" w:type="dxa"/>
              <w:right w:w="115" w:type="dxa"/>
            </w:tcMar>
          </w:tcPr>
          <w:p w14:paraId="70BD9610" w14:textId="613EE5C7" w:rsidR="00697A87" w:rsidRPr="00527955" w:rsidRDefault="00000000" w:rsidP="00697A87">
            <w:pPr>
              <w:pStyle w:val="TOCSectionName"/>
              <w:ind w:left="-75" w:right="-15"/>
            </w:pPr>
            <w:sdt>
              <w:sdtPr>
                <w:id w:val="2046475284"/>
                <w:placeholder>
                  <w:docPart w:val="2376DB59ED9B45B0AC58A98989C9F1D7"/>
                </w:placeholder>
                <w15:appearance w15:val="hidden"/>
              </w:sdtPr>
              <w:sdtContent>
                <w:r w:rsidR="00930159">
                  <w:t xml:space="preserve"> </w:t>
                </w:r>
              </w:sdtContent>
            </w:sdt>
          </w:p>
        </w:tc>
        <w:tc>
          <w:tcPr>
            <w:tcW w:w="286" w:type="dxa"/>
            <w:tcBorders>
              <w:top w:val="nil"/>
              <w:left w:val="nil"/>
              <w:bottom w:val="nil"/>
              <w:right w:val="nil"/>
            </w:tcBorders>
            <w:tcMar>
              <w:top w:w="288" w:type="dxa"/>
              <w:left w:w="115" w:type="dxa"/>
              <w:right w:w="115" w:type="dxa"/>
            </w:tcMar>
          </w:tcPr>
          <w:p w14:paraId="3432DAE0" w14:textId="77777777" w:rsidR="00697A87" w:rsidRPr="00E64FB2" w:rsidRDefault="00697A87" w:rsidP="00E64FB2">
            <w:pPr>
              <w:pStyle w:val="Graphicplaceholder"/>
            </w:pPr>
          </w:p>
        </w:tc>
        <w:tc>
          <w:tcPr>
            <w:tcW w:w="2068" w:type="dxa"/>
            <w:tcBorders>
              <w:top w:val="single" w:sz="18" w:space="0" w:color="FFFFFF" w:themeColor="background1"/>
              <w:left w:val="nil"/>
              <w:bottom w:val="nil"/>
              <w:right w:val="nil"/>
            </w:tcBorders>
            <w:tcMar>
              <w:top w:w="288" w:type="dxa"/>
              <w:left w:w="115" w:type="dxa"/>
              <w:right w:w="115" w:type="dxa"/>
            </w:tcMar>
          </w:tcPr>
          <w:p w14:paraId="1E038EFB" w14:textId="2A22ECC6" w:rsidR="00697A87" w:rsidRPr="00527955" w:rsidRDefault="00000000" w:rsidP="00697A87">
            <w:pPr>
              <w:pStyle w:val="TOCSectionName"/>
              <w:ind w:left="-135" w:right="-120"/>
            </w:pPr>
            <w:sdt>
              <w:sdtPr>
                <w:id w:val="-1243402096"/>
                <w:placeholder>
                  <w:docPart w:val="64C4412A520A4CFD82985FB4D27426C7"/>
                </w:placeholder>
                <w15:appearance w15:val="hidden"/>
              </w:sdtPr>
              <w:sdtContent>
                <w:r w:rsidR="00930159">
                  <w:t xml:space="preserve"> </w:t>
                </w:r>
              </w:sdtContent>
            </w:sdt>
          </w:p>
        </w:tc>
      </w:tr>
    </w:tbl>
    <w:p w14:paraId="6178E51C" w14:textId="7880C15B" w:rsidR="009F68EE" w:rsidRDefault="009F68EE" w:rsidP="00B5001B">
      <w:pPr>
        <w:pStyle w:val="Graphicplaceholder"/>
      </w:pPr>
    </w:p>
    <w:tbl>
      <w:tblPr>
        <w:tblStyle w:val="Tablaconcuadrcula"/>
        <w:tblW w:w="100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26"/>
        <w:gridCol w:w="4354"/>
      </w:tblGrid>
      <w:tr w:rsidR="00755413" w14:paraId="3FB5989C" w14:textId="77777777" w:rsidTr="00B5001B">
        <w:trPr>
          <w:trHeight w:val="2313"/>
          <w:jc w:val="center"/>
        </w:trPr>
        <w:tc>
          <w:tcPr>
            <w:tcW w:w="5726" w:type="dxa"/>
            <w:vAlign w:val="center"/>
          </w:tcPr>
          <w:p w14:paraId="13E1DF99" w14:textId="0D70EC0E" w:rsidR="009F68EE" w:rsidRPr="00455E48" w:rsidRDefault="00000000" w:rsidP="00455E48">
            <w:pPr>
              <w:pStyle w:val="Ttulo1"/>
            </w:pPr>
            <w:sdt>
              <w:sdtPr>
                <w:id w:val="-2052602662"/>
                <w:placeholder>
                  <w:docPart w:val="CA5EBC0F0F7C48ABA51D16C735C0ADE6"/>
                </w:placeholder>
                <w15:appearance w15:val="hidden"/>
              </w:sdtPr>
              <w:sdtContent>
                <w:r w:rsidR="00BA4DCF">
                  <w:t xml:space="preserve">01 </w:t>
                </w:r>
                <w:r w:rsidR="007A3EEF">
                  <w:t>introduccion</w:t>
                </w:r>
              </w:sdtContent>
            </w:sdt>
          </w:p>
          <w:p w14:paraId="0EA6E49C" w14:textId="65FC4A7A" w:rsidR="00755413" w:rsidRDefault="009F68EE" w:rsidP="009F68EE">
            <w:pPr>
              <w:pStyle w:val="Subttulo"/>
            </w:pPr>
            <w:r w:rsidRPr="009F68EE">
              <w:t xml:space="preserve"> </w:t>
            </w:r>
          </w:p>
        </w:tc>
        <w:tc>
          <w:tcPr>
            <w:tcW w:w="4354" w:type="dxa"/>
            <w:vMerge w:val="restart"/>
            <w:tcMar>
              <w:left w:w="115" w:type="dxa"/>
              <w:right w:w="0" w:type="dxa"/>
            </w:tcMar>
            <w:vAlign w:val="bottom"/>
          </w:tcPr>
          <w:p w14:paraId="339CDA83" w14:textId="5B2F4A53" w:rsidR="00755413" w:rsidRDefault="00755413" w:rsidP="009F68EE">
            <w:pPr>
              <w:jc w:val="right"/>
            </w:pPr>
            <w:r>
              <w:rPr>
                <w:noProof/>
                <w:sz w:val="52"/>
              </w:rPr>
              <w:drawing>
                <wp:inline distT="0" distB="0" distL="0" distR="0" wp14:anchorId="001E823A" wp14:editId="562220DB">
                  <wp:extent cx="2389505" cy="8181975"/>
                  <wp:effectExtent l="0" t="0" r="0" b="9525"/>
                  <wp:docPr id="13904464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46460" name="Picture 5"/>
                          <pic:cNvPicPr/>
                        </pic:nvPicPr>
                        <pic:blipFill>
                          <a:blip r:embed="rId14">
                            <a:extLst>
                              <a:ext uri="{28A0092B-C50C-407E-A947-70E740481C1C}">
                                <a14:useLocalDpi xmlns:a14="http://schemas.microsoft.com/office/drawing/2010/main" val="0"/>
                              </a:ext>
                            </a:extLst>
                          </a:blip>
                          <a:srcRect l="10" r="10"/>
                          <a:stretch>
                            <a:fillRect/>
                          </a:stretch>
                        </pic:blipFill>
                        <pic:spPr bwMode="auto">
                          <a:xfrm>
                            <a:off x="0" y="0"/>
                            <a:ext cx="2389505" cy="8181975"/>
                          </a:xfrm>
                          <a:prstGeom prst="rect">
                            <a:avLst/>
                          </a:prstGeom>
                          <a:ln>
                            <a:noFill/>
                          </a:ln>
                          <a:extLst>
                            <a:ext uri="{53640926-AAD7-44D8-BBD7-CCE9431645EC}">
                              <a14:shadowObscured xmlns:a14="http://schemas.microsoft.com/office/drawing/2010/main"/>
                            </a:ext>
                          </a:extLst>
                        </pic:spPr>
                      </pic:pic>
                    </a:graphicData>
                  </a:graphic>
                </wp:inline>
              </w:drawing>
            </w:r>
          </w:p>
        </w:tc>
      </w:tr>
      <w:tr w:rsidR="00755413" w:rsidRPr="00707106" w14:paraId="4D4E0285" w14:textId="77777777" w:rsidTr="009F68EE">
        <w:trPr>
          <w:trHeight w:val="11088"/>
          <w:jc w:val="center"/>
        </w:trPr>
        <w:tc>
          <w:tcPr>
            <w:tcW w:w="5726" w:type="dxa"/>
          </w:tcPr>
          <w:p w14:paraId="7897E2CB" w14:textId="77777777" w:rsidR="007830B4" w:rsidRPr="007830B4" w:rsidRDefault="007830B4" w:rsidP="007830B4">
            <w:pPr>
              <w:rPr>
                <w:lang w:val="es-ES"/>
              </w:rPr>
            </w:pPr>
            <w:r w:rsidRPr="007830B4">
              <w:rPr>
                <w:lang w:val="es-ES"/>
              </w:rPr>
              <w:t>Este caso práctico tiene como misión planificar una red local para una pequeña empresa que busca mejorar su infraestructura tecnológica y optimizar tanto la comunicación interna como el acceso a recursos compartidos de manera más eficiente.</w:t>
            </w:r>
          </w:p>
          <w:p w14:paraId="75E4863F" w14:textId="77777777" w:rsidR="007830B4" w:rsidRDefault="007830B4" w:rsidP="007830B4">
            <w:pPr>
              <w:rPr>
                <w:lang w:val="es-ES"/>
              </w:rPr>
            </w:pPr>
            <w:r w:rsidRPr="007830B4">
              <w:rPr>
                <w:lang w:val="es-ES"/>
              </w:rPr>
              <w:t>La empresa cuenta con varios empleados que necesitan acceder a información y herramientas para realizar su trabajo de manera fluida. Para cubrir estas necesidades, proponemos diseñar una red que conecte ordenadores, impresoras y otros dispositivos, garantizando una gestión adecuada del tráfico de datos y, lo más importante, asegurando la protección de la información. Se explorarán aspectos esenciales, como la selección del hardware adecuado, la topología de la red más efectiva, la configuración de protocolos y la implementación de medidas de seguridad sólidas, incluyendo la instalación de un firewall y un servidor para gestionar los recursos de forma centralizada.</w:t>
            </w:r>
          </w:p>
          <w:p w14:paraId="563C0290" w14:textId="74DDE0A6" w:rsidR="00755413" w:rsidRPr="00C128A1" w:rsidRDefault="007830B4" w:rsidP="007830B4">
            <w:pPr>
              <w:rPr>
                <w:lang w:val="es-ES"/>
              </w:rPr>
            </w:pPr>
            <w:r w:rsidRPr="007830B4">
              <w:rPr>
                <w:lang w:val="es-ES"/>
              </w:rPr>
              <w:t>El objetivo de este proyecto no es solo establecer una red funcional, sino también asegurarnos de que sea escalable y adaptable a las futuras necesidades de la empresa, respetando siempre las mejores prácticas tanto de diseño como de seguridad. A lo largo de este documento, desglosaremos los elementos clave para llevar a cabo esta planificación</w:t>
            </w:r>
            <w:r>
              <w:rPr>
                <w:lang w:val="es-ES"/>
              </w:rPr>
              <w:t>.</w:t>
            </w:r>
          </w:p>
        </w:tc>
        <w:tc>
          <w:tcPr>
            <w:tcW w:w="4354" w:type="dxa"/>
            <w:vMerge/>
          </w:tcPr>
          <w:p w14:paraId="573B3736" w14:textId="2FC44E0E" w:rsidR="00755413" w:rsidRPr="00C128A1" w:rsidRDefault="00755413">
            <w:pPr>
              <w:rPr>
                <w:lang w:val="es-ES"/>
              </w:rPr>
            </w:pPr>
          </w:p>
        </w:tc>
      </w:tr>
    </w:tbl>
    <w:p w14:paraId="58C19E8C" w14:textId="77777777" w:rsidR="00B5001B" w:rsidRPr="00C128A1" w:rsidRDefault="00B5001B" w:rsidP="00C16C24">
      <w:pPr>
        <w:pStyle w:val="Graphicplaceholder"/>
        <w:rPr>
          <w:lang w:val="es-ES"/>
        </w:rPr>
      </w:pPr>
      <w:r w:rsidRPr="00C128A1">
        <w:rPr>
          <w:lang w:val="es-ES"/>
        </w:rPr>
        <w:br w:type="page"/>
      </w:r>
    </w:p>
    <w:p w14:paraId="2B9B6B40" w14:textId="4ACB9EA1" w:rsidR="00620A9D" w:rsidRPr="00C128A1" w:rsidRDefault="00620A9D" w:rsidP="00B5001B">
      <w:pPr>
        <w:pStyle w:val="Graphicplaceholder"/>
        <w:rPr>
          <w:lang w:val="es-ES"/>
        </w:rPr>
      </w:pPr>
    </w:p>
    <w:p w14:paraId="630F8862" w14:textId="183FF2AB" w:rsidR="0090710C" w:rsidRPr="00C128A1" w:rsidRDefault="0090710C" w:rsidP="00B5001B">
      <w:pPr>
        <w:pStyle w:val="Graphicplaceholder"/>
        <w:rPr>
          <w:lang w:val="es-ES"/>
        </w:rPr>
      </w:pPr>
    </w:p>
    <w:tbl>
      <w:tblPr>
        <w:tblStyle w:val="Tablaconcuadrcula"/>
        <w:tblW w:w="100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8" w:type="dxa"/>
        </w:tblCellMar>
        <w:tblLook w:val="0600" w:firstRow="0" w:lastRow="0" w:firstColumn="0" w:lastColumn="0" w:noHBand="1" w:noVBand="1"/>
      </w:tblPr>
      <w:tblGrid>
        <w:gridCol w:w="5871"/>
        <w:gridCol w:w="4209"/>
      </w:tblGrid>
      <w:tr w:rsidR="003528F3" w:rsidRPr="00707106" w14:paraId="202D8722" w14:textId="77777777" w:rsidTr="007A3EEF">
        <w:trPr>
          <w:trHeight w:val="2318"/>
          <w:jc w:val="center"/>
        </w:trPr>
        <w:tc>
          <w:tcPr>
            <w:tcW w:w="5074" w:type="dxa"/>
            <w:tcMar>
              <w:top w:w="0" w:type="dxa"/>
              <w:left w:w="115" w:type="dxa"/>
              <w:right w:w="115" w:type="dxa"/>
            </w:tcMar>
            <w:vAlign w:val="center"/>
          </w:tcPr>
          <w:bookmarkStart w:id="1" w:name="_Hlk179396116"/>
          <w:p w14:paraId="445C7EAF" w14:textId="0233E4D4" w:rsidR="00B5001B" w:rsidRPr="00FA60EA" w:rsidRDefault="00000000" w:rsidP="00455E48">
            <w:pPr>
              <w:pStyle w:val="Ttulo1"/>
              <w:rPr>
                <w:lang w:val="es-ES"/>
              </w:rPr>
            </w:pPr>
            <w:sdt>
              <w:sdtPr>
                <w:id w:val="749771544"/>
                <w:placeholder>
                  <w:docPart w:val="2D0F334228734FFCA00509C1D1CC60E7"/>
                </w:placeholder>
                <w15:appearance w15:val="hidden"/>
              </w:sdtPr>
              <w:sdtContent>
                <w:r w:rsidR="00B160AD" w:rsidRPr="00FA60EA">
                  <w:rPr>
                    <w:lang w:val="es-ES"/>
                  </w:rPr>
                  <w:t>0</w:t>
                </w:r>
                <w:r w:rsidR="00BA4DCF" w:rsidRPr="00FA60EA">
                  <w:rPr>
                    <w:lang w:val="es-ES"/>
                  </w:rPr>
                  <w:t>2</w:t>
                </w:r>
              </w:sdtContent>
            </w:sdt>
          </w:p>
          <w:p w14:paraId="14542DE6" w14:textId="43512828" w:rsidR="003528F3" w:rsidRPr="00BA4DCF" w:rsidRDefault="00000000" w:rsidP="00807FCE">
            <w:pPr>
              <w:pStyle w:val="Subttulo"/>
              <w:spacing w:line="240" w:lineRule="auto"/>
              <w:rPr>
                <w:lang w:val="es-ES"/>
              </w:rPr>
            </w:pPr>
            <w:sdt>
              <w:sdtPr>
                <w:rPr>
                  <w:b w:val="0"/>
                  <w:szCs w:val="40"/>
                </w:rPr>
                <w:id w:val="1260180544"/>
                <w:placeholder>
                  <w:docPart w:val="9AF162C702184CB89526B355DBCC70C6"/>
                </w:placeholder>
                <w15:appearance w15:val="hidden"/>
              </w:sdtPr>
              <w:sdtContent>
                <w:r w:rsidR="00BA4DCF" w:rsidRPr="00FA60EA">
                  <w:rPr>
                    <w:b w:val="0"/>
                    <w:szCs w:val="40"/>
                    <w:lang w:val="es-ES"/>
                  </w:rPr>
                  <w:t>Identificación y selección del hardware y medios de transmisión</w:t>
                </w:r>
              </w:sdtContent>
            </w:sdt>
            <w:bookmarkEnd w:id="1"/>
          </w:p>
        </w:tc>
        <w:tc>
          <w:tcPr>
            <w:tcW w:w="5006" w:type="dxa"/>
            <w:tcMar>
              <w:top w:w="0" w:type="dxa"/>
              <w:left w:w="115" w:type="dxa"/>
              <w:right w:w="115" w:type="dxa"/>
            </w:tcMar>
            <w:vAlign w:val="center"/>
          </w:tcPr>
          <w:p w14:paraId="73946D2F" w14:textId="77777777" w:rsidR="003528F3" w:rsidRPr="00BA4DCF" w:rsidRDefault="003528F3" w:rsidP="00B5001B">
            <w:pPr>
              <w:jc w:val="right"/>
              <w:rPr>
                <w:lang w:val="es-ES"/>
              </w:rPr>
            </w:pPr>
          </w:p>
        </w:tc>
      </w:tr>
    </w:tbl>
    <w:p w14:paraId="4E46F004" w14:textId="77777777" w:rsidR="007A3EEF" w:rsidRPr="00BA4DCF" w:rsidRDefault="007A3EEF" w:rsidP="007A3EEF">
      <w:pPr>
        <w:rPr>
          <w:lang w:val="es-ES"/>
        </w:rPr>
      </w:pPr>
    </w:p>
    <w:p w14:paraId="561FA130" w14:textId="77777777" w:rsidR="007A3EEF" w:rsidRPr="00BA4DCF" w:rsidRDefault="007A3EEF" w:rsidP="007A3EEF">
      <w:pPr>
        <w:rPr>
          <w:lang w:val="es-ES"/>
        </w:rPr>
      </w:pPr>
    </w:p>
    <w:p w14:paraId="124D663A" w14:textId="77777777" w:rsidR="00FA6696" w:rsidRPr="00FA6696" w:rsidRDefault="00FA6696" w:rsidP="00FA6696">
      <w:pPr>
        <w:rPr>
          <w:lang w:val="es-ES"/>
        </w:rPr>
      </w:pPr>
      <w:r w:rsidRPr="00FA6696">
        <w:rPr>
          <w:lang w:val="es-ES"/>
        </w:rPr>
        <w:t>Para implementar una red eficiente y segura, es imperativo seleccionar el hardware adecuado que permita una comunicación ininterrumpida entre los diferentes nodos de la empresa. El equipo a continuación es necesario:</w:t>
      </w:r>
    </w:p>
    <w:p w14:paraId="3E577B63" w14:textId="77777777" w:rsidR="00FA6696" w:rsidRPr="00FA6696" w:rsidRDefault="00FA6696" w:rsidP="00FA6696">
      <w:pPr>
        <w:rPr>
          <w:lang w:val="es-ES"/>
        </w:rPr>
      </w:pPr>
    </w:p>
    <w:p w14:paraId="61E1052C" w14:textId="7A7EFD7D" w:rsidR="00FA6696" w:rsidRPr="00FA6696" w:rsidRDefault="00FA6696">
      <w:pPr>
        <w:pStyle w:val="Prrafodelista"/>
        <w:numPr>
          <w:ilvl w:val="0"/>
          <w:numId w:val="2"/>
        </w:numPr>
        <w:rPr>
          <w:lang w:val="es-ES"/>
        </w:rPr>
      </w:pPr>
      <w:r w:rsidRPr="00FA6696">
        <w:rPr>
          <w:b/>
          <w:bCs/>
          <w:lang w:val="es-ES"/>
        </w:rPr>
        <w:t>Hardware necesario:</w:t>
      </w:r>
      <w:r w:rsidRPr="00FA6696">
        <w:rPr>
          <w:lang w:val="es-ES"/>
        </w:rPr>
        <w:t xml:space="preserve"> </w:t>
      </w:r>
    </w:p>
    <w:p w14:paraId="4B9E8B11" w14:textId="0C950690" w:rsidR="00FA6696" w:rsidRPr="00FA6696" w:rsidRDefault="00FA6696">
      <w:pPr>
        <w:pStyle w:val="Prrafodelista"/>
        <w:numPr>
          <w:ilvl w:val="0"/>
          <w:numId w:val="4"/>
        </w:numPr>
        <w:rPr>
          <w:lang w:val="es-ES"/>
        </w:rPr>
      </w:pPr>
      <w:r w:rsidRPr="00FA6696">
        <w:rPr>
          <w:lang w:val="es-ES"/>
        </w:rPr>
        <w:t>1 switch</w:t>
      </w:r>
      <w:r>
        <w:rPr>
          <w:lang w:val="es-ES"/>
        </w:rPr>
        <w:t xml:space="preserve"> </w:t>
      </w:r>
      <w:r w:rsidRPr="00FA6696">
        <w:rPr>
          <w:lang w:val="es-ES"/>
        </w:rPr>
        <w:t>de 5</w:t>
      </w:r>
      <w:r w:rsidR="009A017B">
        <w:rPr>
          <w:lang w:val="es-ES"/>
        </w:rPr>
        <w:t>+</w:t>
      </w:r>
      <w:r w:rsidRPr="00FA6696">
        <w:rPr>
          <w:lang w:val="es-ES"/>
        </w:rPr>
        <w:t xml:space="preserve"> puertos, recomendados entre 5 – 8 puertos el switch conectará todos los dispositivos. </w:t>
      </w:r>
    </w:p>
    <w:p w14:paraId="09CAC58B" w14:textId="2E2CED36" w:rsidR="00FA6696" w:rsidRPr="00FA6696" w:rsidRDefault="009A017B">
      <w:pPr>
        <w:pStyle w:val="Prrafodelista"/>
        <w:numPr>
          <w:ilvl w:val="0"/>
          <w:numId w:val="4"/>
        </w:numPr>
        <w:rPr>
          <w:lang w:val="es-ES"/>
        </w:rPr>
      </w:pPr>
      <w:r>
        <w:rPr>
          <w:lang w:val="es-ES"/>
        </w:rPr>
        <w:t>7</w:t>
      </w:r>
      <w:r w:rsidR="00FA6696" w:rsidRPr="00FA6696">
        <w:rPr>
          <w:lang w:val="es-ES"/>
        </w:rPr>
        <w:t xml:space="preserve"> cables Ethernet CAT6: conectarán cada </w:t>
      </w:r>
      <w:r w:rsidR="00FA6696">
        <w:rPr>
          <w:lang w:val="es-ES"/>
        </w:rPr>
        <w:t>ordenador</w:t>
      </w:r>
      <w:r w:rsidR="00FA6696" w:rsidRPr="00FA6696">
        <w:rPr>
          <w:lang w:val="es-ES"/>
        </w:rPr>
        <w:t>, servidor e impresora en la oficina</w:t>
      </w:r>
      <w:r w:rsidR="00FA6696">
        <w:rPr>
          <w:lang w:val="es-ES"/>
        </w:rPr>
        <w:t>, directamente al switch</w:t>
      </w:r>
      <w:r w:rsidR="00FA6696" w:rsidRPr="00FA6696">
        <w:rPr>
          <w:lang w:val="es-ES"/>
        </w:rPr>
        <w:t xml:space="preserve">. </w:t>
      </w:r>
    </w:p>
    <w:p w14:paraId="4F23F939" w14:textId="73D4E1B1" w:rsidR="00FA6696" w:rsidRPr="00FA6696" w:rsidRDefault="00FA6696">
      <w:pPr>
        <w:pStyle w:val="Prrafodelista"/>
        <w:numPr>
          <w:ilvl w:val="0"/>
          <w:numId w:val="4"/>
        </w:numPr>
        <w:rPr>
          <w:lang w:val="es-ES"/>
        </w:rPr>
      </w:pPr>
      <w:r>
        <w:rPr>
          <w:lang w:val="es-ES"/>
        </w:rPr>
        <w:t xml:space="preserve">1 </w:t>
      </w:r>
      <w:proofErr w:type="spellStart"/>
      <w:r w:rsidRPr="00FA6696">
        <w:rPr>
          <w:lang w:val="es-ES"/>
        </w:rPr>
        <w:t>Router</w:t>
      </w:r>
      <w:proofErr w:type="spellEnd"/>
      <w:r>
        <w:rPr>
          <w:lang w:val="es-ES"/>
        </w:rPr>
        <w:t xml:space="preserve"> que </w:t>
      </w:r>
      <w:r w:rsidRPr="00FA6696">
        <w:rPr>
          <w:lang w:val="es-ES"/>
        </w:rPr>
        <w:t xml:space="preserve">gestionará la red de área local y las conexiones a Internet. </w:t>
      </w:r>
    </w:p>
    <w:p w14:paraId="04CD1EF7" w14:textId="31EC37F2" w:rsidR="00FA6696" w:rsidRDefault="00FA6696">
      <w:pPr>
        <w:pStyle w:val="Prrafodelista"/>
        <w:numPr>
          <w:ilvl w:val="0"/>
          <w:numId w:val="4"/>
        </w:numPr>
        <w:rPr>
          <w:lang w:val="es-ES"/>
        </w:rPr>
      </w:pPr>
      <w:r>
        <w:rPr>
          <w:lang w:val="es-ES"/>
        </w:rPr>
        <w:t xml:space="preserve">1 </w:t>
      </w:r>
      <w:proofErr w:type="gramStart"/>
      <w:r w:rsidRPr="00FA6696">
        <w:rPr>
          <w:lang w:val="es-ES"/>
        </w:rPr>
        <w:t>Firewall</w:t>
      </w:r>
      <w:proofErr w:type="gramEnd"/>
      <w:r w:rsidRPr="00FA6696">
        <w:rPr>
          <w:lang w:val="es-ES"/>
        </w:rPr>
        <w:t xml:space="preserve"> seguridad de la red, ya sea un dispositivo independiente o un software. </w:t>
      </w:r>
    </w:p>
    <w:p w14:paraId="192E71E3" w14:textId="4C0C41DC" w:rsidR="00FA6696" w:rsidRPr="00FA6696" w:rsidRDefault="00FA6696">
      <w:pPr>
        <w:pStyle w:val="Prrafodelista"/>
        <w:numPr>
          <w:ilvl w:val="0"/>
          <w:numId w:val="4"/>
        </w:numPr>
        <w:rPr>
          <w:lang w:val="es-ES"/>
        </w:rPr>
      </w:pPr>
      <w:r>
        <w:rPr>
          <w:lang w:val="es-ES"/>
        </w:rPr>
        <w:t xml:space="preserve">1 </w:t>
      </w:r>
      <w:r w:rsidRPr="00FA6696">
        <w:rPr>
          <w:lang w:val="es-ES"/>
        </w:rPr>
        <w:t>servidor</w:t>
      </w:r>
      <w:r>
        <w:rPr>
          <w:lang w:val="es-ES"/>
        </w:rPr>
        <w:t xml:space="preserve"> como</w:t>
      </w:r>
      <w:r w:rsidRPr="00FA6696">
        <w:rPr>
          <w:lang w:val="es-ES"/>
        </w:rPr>
        <w:t xml:space="preserve"> parte central de la red, almacenará todo el contenido compartido. </w:t>
      </w:r>
    </w:p>
    <w:p w14:paraId="4828C3DE" w14:textId="77777777" w:rsidR="00FA6696" w:rsidRDefault="00FA6696" w:rsidP="00FA6696">
      <w:pPr>
        <w:rPr>
          <w:lang w:val="es-ES"/>
        </w:rPr>
      </w:pPr>
    </w:p>
    <w:p w14:paraId="53BE7515" w14:textId="77777777" w:rsidR="00FA6696" w:rsidRPr="00FA6696" w:rsidRDefault="00FA6696">
      <w:pPr>
        <w:pStyle w:val="Prrafodelista"/>
        <w:numPr>
          <w:ilvl w:val="0"/>
          <w:numId w:val="3"/>
        </w:numPr>
        <w:rPr>
          <w:b/>
          <w:bCs/>
          <w:lang w:val="es-ES"/>
        </w:rPr>
      </w:pPr>
      <w:r w:rsidRPr="00FA6696">
        <w:rPr>
          <w:b/>
          <w:bCs/>
          <w:lang w:val="es-ES"/>
        </w:rPr>
        <w:t>Justificación de elección:</w:t>
      </w:r>
    </w:p>
    <w:p w14:paraId="1351CB4C" w14:textId="6CEC6144" w:rsidR="00FA6696" w:rsidRPr="00FA6696" w:rsidRDefault="00FA6696">
      <w:pPr>
        <w:pStyle w:val="Prrafodelista"/>
        <w:numPr>
          <w:ilvl w:val="0"/>
          <w:numId w:val="5"/>
        </w:numPr>
        <w:ind w:left="1080"/>
        <w:rPr>
          <w:lang w:val="es-ES"/>
        </w:rPr>
      </w:pPr>
      <w:r w:rsidRPr="00FA6696">
        <w:rPr>
          <w:b/>
          <w:bCs/>
          <w:lang w:val="es-ES"/>
        </w:rPr>
        <w:t>Switch</w:t>
      </w:r>
      <w:r w:rsidR="0099151E">
        <w:rPr>
          <w:b/>
          <w:bCs/>
          <w:lang w:val="es-ES"/>
        </w:rPr>
        <w:t xml:space="preserve"> Gigabit</w:t>
      </w:r>
      <w:r w:rsidRPr="00FA6696">
        <w:rPr>
          <w:b/>
          <w:bCs/>
          <w:lang w:val="es-ES"/>
        </w:rPr>
        <w:t>:</w:t>
      </w:r>
      <w:r w:rsidRPr="00FA6696">
        <w:rPr>
          <w:lang w:val="es-ES"/>
        </w:rPr>
        <w:t xml:space="preserve"> la transferencia rápida de datos es necesaria ya que garantiza un rendimiento perfecto cuando se comparten tareas en red, como la impresión desde impresoras o la navegación en archivos remotos. </w:t>
      </w:r>
    </w:p>
    <w:p w14:paraId="6847538F" w14:textId="77777777" w:rsidR="00FA6696" w:rsidRPr="00FA6696" w:rsidRDefault="00FA6696">
      <w:pPr>
        <w:pStyle w:val="Prrafodelista"/>
        <w:numPr>
          <w:ilvl w:val="0"/>
          <w:numId w:val="5"/>
        </w:numPr>
        <w:ind w:left="1080"/>
        <w:rPr>
          <w:lang w:val="es-ES"/>
        </w:rPr>
      </w:pPr>
      <w:r w:rsidRPr="00FA6696">
        <w:rPr>
          <w:b/>
          <w:bCs/>
          <w:lang w:val="es-ES"/>
        </w:rPr>
        <w:t>Cables Ethernet CAT</w:t>
      </w:r>
      <w:proofErr w:type="gramStart"/>
      <w:r w:rsidRPr="00FA6696">
        <w:rPr>
          <w:b/>
          <w:bCs/>
          <w:lang w:val="es-ES"/>
        </w:rPr>
        <w:t>6 :</w:t>
      </w:r>
      <w:proofErr w:type="gramEnd"/>
      <w:r w:rsidRPr="00FA6696">
        <w:rPr>
          <w:lang w:val="es-ES"/>
        </w:rPr>
        <w:t xml:space="preserve"> la tasa de transferencia permitida por cable es de 1Gbps, lo cual es excelente para manejar grandes cantidades de contenido continuamente. </w:t>
      </w:r>
    </w:p>
    <w:p w14:paraId="60EED0C7" w14:textId="77777777" w:rsidR="00FA6696" w:rsidRPr="00FA6696" w:rsidRDefault="00FA6696">
      <w:pPr>
        <w:pStyle w:val="Prrafodelista"/>
        <w:numPr>
          <w:ilvl w:val="0"/>
          <w:numId w:val="5"/>
        </w:numPr>
        <w:ind w:left="1080"/>
        <w:rPr>
          <w:lang w:val="es-ES"/>
        </w:rPr>
      </w:pPr>
      <w:proofErr w:type="spellStart"/>
      <w:r w:rsidRPr="00FA6696">
        <w:rPr>
          <w:b/>
          <w:bCs/>
          <w:lang w:val="es-ES"/>
        </w:rPr>
        <w:lastRenderedPageBreak/>
        <w:t>Router</w:t>
      </w:r>
      <w:proofErr w:type="spellEnd"/>
      <w:r w:rsidRPr="00FA6696">
        <w:rPr>
          <w:b/>
          <w:bCs/>
          <w:lang w:val="es-ES"/>
        </w:rPr>
        <w:t>:</w:t>
      </w:r>
      <w:r w:rsidRPr="00FA6696">
        <w:rPr>
          <w:lang w:val="es-ES"/>
        </w:rPr>
        <w:t xml:space="preserve"> además de gestionar nuestra conexión de Internet, proporcionará direcciones IP a todas las computadoras conectadas. Esto permite que los dispositivos en red se vean entre sí y se comuniquen de manera eficiente. </w:t>
      </w:r>
    </w:p>
    <w:p w14:paraId="6C8A3ABC" w14:textId="77777777" w:rsidR="00FA6696" w:rsidRPr="00FA6696" w:rsidRDefault="00FA6696">
      <w:pPr>
        <w:pStyle w:val="Prrafodelista"/>
        <w:numPr>
          <w:ilvl w:val="0"/>
          <w:numId w:val="5"/>
        </w:numPr>
        <w:ind w:left="1080"/>
        <w:rPr>
          <w:lang w:val="es-ES"/>
        </w:rPr>
      </w:pPr>
      <w:proofErr w:type="gramStart"/>
      <w:r w:rsidRPr="00FA6696">
        <w:rPr>
          <w:b/>
          <w:bCs/>
          <w:lang w:val="es-ES"/>
        </w:rPr>
        <w:t>Firewall :</w:t>
      </w:r>
      <w:proofErr w:type="gramEnd"/>
      <w:r w:rsidRPr="00FA6696">
        <w:rPr>
          <w:lang w:val="es-ES"/>
        </w:rPr>
        <w:t xml:space="preserve"> la red debe protegerse de las conexiones externas no autorizadas. El firewall decidirá si una respuesta entrante está permitida o no y desconectará la conexión en caso de intrusiones. </w:t>
      </w:r>
    </w:p>
    <w:p w14:paraId="7D378420" w14:textId="44CC4BF1" w:rsidR="00FA6696" w:rsidRPr="00FA6696" w:rsidRDefault="00FA6696">
      <w:pPr>
        <w:pStyle w:val="Prrafodelista"/>
        <w:numPr>
          <w:ilvl w:val="0"/>
          <w:numId w:val="5"/>
        </w:numPr>
        <w:ind w:left="1080"/>
        <w:rPr>
          <w:lang w:val="es-ES"/>
        </w:rPr>
      </w:pPr>
      <w:r w:rsidRPr="00FA6696">
        <w:rPr>
          <w:b/>
          <w:bCs/>
          <w:lang w:val="es-ES"/>
        </w:rPr>
        <w:t>Servidor:</w:t>
      </w:r>
      <w:r w:rsidRPr="00FA6696">
        <w:rPr>
          <w:lang w:val="es-ES"/>
        </w:rPr>
        <w:t xml:space="preserve"> será nuestra única fuente compartida de archivos. Será el recurso para las aplicaciones y los periféricos de impresoras.</w:t>
      </w:r>
    </w:p>
    <w:p w14:paraId="5E6B32C7" w14:textId="77777777" w:rsidR="00FA6696" w:rsidRDefault="00FA6696" w:rsidP="006350BD">
      <w:pPr>
        <w:rPr>
          <w:b/>
          <w:bCs/>
          <w:lang w:val="es-ES"/>
        </w:rPr>
      </w:pPr>
    </w:p>
    <w:p w14:paraId="74260795" w14:textId="77777777" w:rsidR="00BA4DCF" w:rsidRDefault="00BA4DCF" w:rsidP="006350BD">
      <w:pPr>
        <w:rPr>
          <w:b/>
          <w:bCs/>
          <w:lang w:val="es-ES"/>
        </w:rPr>
      </w:pPr>
    </w:p>
    <w:p w14:paraId="34DB6075" w14:textId="77777777" w:rsidR="00B15CDD" w:rsidRDefault="00B15CDD" w:rsidP="00B609C7">
      <w:pPr>
        <w:rPr>
          <w:b/>
          <w:bCs/>
          <w:lang w:val="es-ES"/>
        </w:rPr>
      </w:pPr>
    </w:p>
    <w:p w14:paraId="0A52E3BC" w14:textId="77777777" w:rsidR="00B15CDD" w:rsidRDefault="00B15CDD" w:rsidP="00B609C7">
      <w:pPr>
        <w:rPr>
          <w:b/>
          <w:bCs/>
          <w:lang w:val="es-ES"/>
        </w:rPr>
      </w:pPr>
    </w:p>
    <w:p w14:paraId="35722876" w14:textId="77777777" w:rsidR="00B15CDD" w:rsidRDefault="00B15CDD" w:rsidP="00B609C7">
      <w:pPr>
        <w:rPr>
          <w:b/>
          <w:bCs/>
          <w:lang w:val="es-ES"/>
        </w:rPr>
      </w:pPr>
    </w:p>
    <w:p w14:paraId="141CFB7B" w14:textId="77777777" w:rsidR="00B15CDD" w:rsidRDefault="00B15CDD" w:rsidP="00B609C7">
      <w:pPr>
        <w:rPr>
          <w:b/>
          <w:bCs/>
          <w:lang w:val="es-ES"/>
        </w:rPr>
      </w:pPr>
    </w:p>
    <w:p w14:paraId="09C36077" w14:textId="77777777" w:rsidR="00B15CDD" w:rsidRDefault="00B15CDD" w:rsidP="00B609C7">
      <w:pPr>
        <w:rPr>
          <w:b/>
          <w:bCs/>
          <w:lang w:val="es-ES"/>
        </w:rPr>
      </w:pPr>
    </w:p>
    <w:p w14:paraId="08115E45" w14:textId="77777777" w:rsidR="00B15CDD" w:rsidRDefault="00B15CDD" w:rsidP="00B609C7">
      <w:pPr>
        <w:rPr>
          <w:b/>
          <w:bCs/>
          <w:lang w:val="es-ES"/>
        </w:rPr>
      </w:pPr>
    </w:p>
    <w:p w14:paraId="2A7D79B8" w14:textId="77777777" w:rsidR="00B15CDD" w:rsidRDefault="00B15CDD" w:rsidP="00B609C7">
      <w:pPr>
        <w:rPr>
          <w:b/>
          <w:bCs/>
          <w:lang w:val="es-ES"/>
        </w:rPr>
      </w:pPr>
    </w:p>
    <w:p w14:paraId="3B02B2ED" w14:textId="77777777" w:rsidR="00B15CDD" w:rsidRDefault="00B15CDD" w:rsidP="00B609C7">
      <w:pPr>
        <w:rPr>
          <w:b/>
          <w:bCs/>
          <w:lang w:val="es-ES"/>
        </w:rPr>
      </w:pPr>
    </w:p>
    <w:p w14:paraId="46DC791B" w14:textId="77777777" w:rsidR="00B15CDD" w:rsidRDefault="00B15CDD" w:rsidP="00B609C7">
      <w:pPr>
        <w:rPr>
          <w:b/>
          <w:bCs/>
          <w:lang w:val="es-ES"/>
        </w:rPr>
      </w:pPr>
    </w:p>
    <w:p w14:paraId="214F68A2" w14:textId="77777777" w:rsidR="00B15CDD" w:rsidRDefault="00B15CDD" w:rsidP="00B609C7">
      <w:pPr>
        <w:rPr>
          <w:b/>
          <w:bCs/>
          <w:lang w:val="es-ES"/>
        </w:rPr>
      </w:pPr>
    </w:p>
    <w:p w14:paraId="58AFE98B" w14:textId="77777777" w:rsidR="00B15CDD" w:rsidRDefault="00B15CDD" w:rsidP="00B609C7">
      <w:pPr>
        <w:rPr>
          <w:b/>
          <w:bCs/>
          <w:lang w:val="es-ES"/>
        </w:rPr>
      </w:pPr>
    </w:p>
    <w:p w14:paraId="4DF0E00D" w14:textId="77777777" w:rsidR="00B15CDD" w:rsidRDefault="00B15CDD" w:rsidP="00B609C7">
      <w:pPr>
        <w:rPr>
          <w:b/>
          <w:bCs/>
          <w:lang w:val="es-ES"/>
        </w:rPr>
      </w:pPr>
    </w:p>
    <w:p w14:paraId="4BC2C588" w14:textId="77777777" w:rsidR="00B15CDD" w:rsidRDefault="00B15CDD" w:rsidP="00B609C7">
      <w:pPr>
        <w:rPr>
          <w:b/>
          <w:bCs/>
          <w:lang w:val="es-ES"/>
        </w:rPr>
      </w:pPr>
    </w:p>
    <w:p w14:paraId="29538706" w14:textId="77777777" w:rsidR="00B15CDD" w:rsidRDefault="00B15CDD" w:rsidP="00B609C7">
      <w:pPr>
        <w:rPr>
          <w:b/>
          <w:bCs/>
          <w:lang w:val="es-ES"/>
        </w:rPr>
      </w:pPr>
    </w:p>
    <w:p w14:paraId="4C9075BC" w14:textId="77777777" w:rsidR="00B15CDD" w:rsidRDefault="00B15CDD" w:rsidP="00B609C7">
      <w:pPr>
        <w:rPr>
          <w:b/>
          <w:bCs/>
          <w:lang w:val="es-ES"/>
        </w:rPr>
      </w:pPr>
    </w:p>
    <w:p w14:paraId="1E3CE04E" w14:textId="77777777" w:rsidR="00B15CDD" w:rsidRDefault="00B15CDD" w:rsidP="00B609C7">
      <w:pPr>
        <w:rPr>
          <w:b/>
          <w:bCs/>
          <w:lang w:val="es-ES"/>
        </w:rPr>
      </w:pPr>
    </w:p>
    <w:p w14:paraId="614D4F94" w14:textId="77777777" w:rsidR="00B15CDD" w:rsidRDefault="00B15CDD" w:rsidP="00B609C7">
      <w:pPr>
        <w:rPr>
          <w:b/>
          <w:bCs/>
          <w:lang w:val="es-ES"/>
        </w:rPr>
      </w:pPr>
    </w:p>
    <w:p w14:paraId="149FD5F7" w14:textId="77777777" w:rsidR="00B15CDD" w:rsidRDefault="00B15CDD" w:rsidP="00B609C7">
      <w:pPr>
        <w:rPr>
          <w:b/>
          <w:bCs/>
          <w:lang w:val="es-ES"/>
        </w:rPr>
      </w:pPr>
    </w:p>
    <w:p w14:paraId="7BF06532" w14:textId="77777777" w:rsidR="00B15CDD" w:rsidRDefault="00B15CDD" w:rsidP="00B609C7">
      <w:pPr>
        <w:rPr>
          <w:b/>
          <w:bCs/>
          <w:lang w:val="es-ES"/>
        </w:rPr>
      </w:pPr>
    </w:p>
    <w:p w14:paraId="213ABEC7" w14:textId="77777777" w:rsidR="00B15CDD" w:rsidRDefault="00B15CDD" w:rsidP="00B609C7">
      <w:pPr>
        <w:rPr>
          <w:b/>
          <w:bCs/>
          <w:lang w:val="es-ES"/>
        </w:rPr>
      </w:pPr>
    </w:p>
    <w:p w14:paraId="03019C3F" w14:textId="77777777" w:rsidR="00B15CDD" w:rsidRDefault="00B15CDD" w:rsidP="00B609C7">
      <w:pPr>
        <w:rPr>
          <w:b/>
          <w:bCs/>
          <w:lang w:val="es-ES"/>
        </w:rPr>
      </w:pPr>
    </w:p>
    <w:p w14:paraId="2E34D735" w14:textId="77777777" w:rsidR="00B15CDD" w:rsidRDefault="00B15CDD" w:rsidP="00B609C7">
      <w:pPr>
        <w:rPr>
          <w:b/>
          <w:bCs/>
          <w:lang w:val="es-ES"/>
        </w:rPr>
      </w:pPr>
    </w:p>
    <w:p w14:paraId="39B606E0" w14:textId="77777777" w:rsidR="00B15CDD" w:rsidRDefault="00B15CDD" w:rsidP="00B609C7">
      <w:pPr>
        <w:rPr>
          <w:b/>
          <w:bCs/>
          <w:lang w:val="es-ES"/>
        </w:rPr>
      </w:pPr>
    </w:p>
    <w:p w14:paraId="0B49635D" w14:textId="77777777" w:rsidR="00B15CDD" w:rsidRDefault="00B15CDD" w:rsidP="00B609C7">
      <w:pPr>
        <w:rPr>
          <w:b/>
          <w:bCs/>
          <w:lang w:val="es-ES"/>
        </w:rPr>
      </w:pPr>
    </w:p>
    <w:p w14:paraId="4F2D53B4" w14:textId="77777777" w:rsidR="00B15CDD" w:rsidRDefault="00B15CDD" w:rsidP="00B609C7">
      <w:pPr>
        <w:rPr>
          <w:b/>
          <w:bCs/>
          <w:lang w:val="es-ES"/>
        </w:rPr>
      </w:pPr>
    </w:p>
    <w:p w14:paraId="16E661DE" w14:textId="44DACFE2" w:rsidR="00B15CDD" w:rsidRPr="00FA60EA" w:rsidRDefault="00000000" w:rsidP="00B15CDD">
      <w:pPr>
        <w:pStyle w:val="Ttulo1"/>
        <w:rPr>
          <w:lang w:val="es-ES"/>
        </w:rPr>
      </w:pPr>
      <w:sdt>
        <w:sdtPr>
          <w:id w:val="836885552"/>
          <w:placeholder>
            <w:docPart w:val="237E0A20499C4E1BA968220AF05229AD"/>
          </w:placeholder>
          <w15:appearance w15:val="hidden"/>
        </w:sdtPr>
        <w:sdtContent>
          <w:r w:rsidR="00B15CDD" w:rsidRPr="00FA60EA">
            <w:rPr>
              <w:lang w:val="es-ES"/>
            </w:rPr>
            <w:t>03</w:t>
          </w:r>
        </w:sdtContent>
      </w:sdt>
    </w:p>
    <w:p w14:paraId="178B523F" w14:textId="5C9DC289" w:rsidR="00B15CDD" w:rsidRPr="00FA60EA" w:rsidRDefault="00B15CDD" w:rsidP="00B15CDD">
      <w:pPr>
        <w:pStyle w:val="Ttulo1"/>
        <w:rPr>
          <w:lang w:val="es-ES"/>
        </w:rPr>
      </w:pPr>
      <w:r w:rsidRPr="00FA60EA">
        <w:rPr>
          <w:lang w:val="es-ES"/>
        </w:rPr>
        <w:t>Determinación de la topología de red</w:t>
      </w:r>
    </w:p>
    <w:p w14:paraId="42092A65" w14:textId="77777777" w:rsidR="00B15CDD" w:rsidRDefault="00B15CDD" w:rsidP="00B609C7">
      <w:pPr>
        <w:ind w:left="720"/>
        <w:rPr>
          <w:b/>
          <w:bCs/>
          <w:lang w:val="es-ES"/>
        </w:rPr>
      </w:pPr>
    </w:p>
    <w:p w14:paraId="04CCCA78" w14:textId="4503E8DC" w:rsidR="00B609C7" w:rsidRDefault="00B609C7" w:rsidP="00B15CDD">
      <w:pPr>
        <w:rPr>
          <w:b/>
          <w:bCs/>
          <w:lang w:val="es-ES"/>
        </w:rPr>
      </w:pPr>
      <w:r w:rsidRPr="00B609C7">
        <w:rPr>
          <w:b/>
          <w:bCs/>
          <w:lang w:val="es-ES"/>
        </w:rPr>
        <w:t>• Topología seleccionada: Estrella</w:t>
      </w:r>
    </w:p>
    <w:p w14:paraId="383017FA" w14:textId="77777777" w:rsidR="00677968" w:rsidRPr="00B609C7" w:rsidRDefault="00677968" w:rsidP="00B15CDD">
      <w:pPr>
        <w:rPr>
          <w:b/>
          <w:bCs/>
          <w:lang w:val="es-ES"/>
        </w:rPr>
      </w:pPr>
    </w:p>
    <w:p w14:paraId="3F8013D8" w14:textId="77777777" w:rsidR="00B609C7" w:rsidRPr="00B609C7" w:rsidRDefault="00B609C7" w:rsidP="00B15CDD">
      <w:pPr>
        <w:rPr>
          <w:b/>
          <w:bCs/>
          <w:lang w:val="es-ES"/>
        </w:rPr>
      </w:pPr>
      <w:r w:rsidRPr="00B609C7">
        <w:rPr>
          <w:b/>
          <w:bCs/>
          <w:lang w:val="es-ES"/>
        </w:rPr>
        <w:t>• Justificación:</w:t>
      </w:r>
    </w:p>
    <w:p w14:paraId="754857BC" w14:textId="77777777" w:rsidR="00B609C7" w:rsidRPr="00B609C7" w:rsidRDefault="00B609C7">
      <w:pPr>
        <w:pStyle w:val="Prrafodelista"/>
        <w:numPr>
          <w:ilvl w:val="0"/>
          <w:numId w:val="6"/>
        </w:numPr>
        <w:ind w:left="720"/>
        <w:rPr>
          <w:lang w:val="es-ES"/>
        </w:rPr>
      </w:pPr>
      <w:r w:rsidRPr="00B609C7">
        <w:rPr>
          <w:lang w:val="es-ES"/>
        </w:rPr>
        <w:t>El motivo de la elección de la topología en estrella fue que esta topología implica que cada dispositivo, ya sea ordenador o impresora, esté cableado individualmente al switch central. Por lo tanto, con esta topología, la gestión de la red se simplifica enormemente. Así, en caso de problemas, por ejemplo, con uno de los dispositivos, no se afectará el resto del dispositivo conectado.</w:t>
      </w:r>
    </w:p>
    <w:p w14:paraId="7B6259BA" w14:textId="7A1D59A9" w:rsidR="00B609C7" w:rsidRPr="00B609C7" w:rsidRDefault="00B609C7">
      <w:pPr>
        <w:pStyle w:val="Prrafodelista"/>
        <w:numPr>
          <w:ilvl w:val="0"/>
          <w:numId w:val="6"/>
        </w:numPr>
        <w:ind w:left="720"/>
        <w:rPr>
          <w:lang w:val="es-ES"/>
        </w:rPr>
      </w:pPr>
      <w:r w:rsidRPr="00B609C7">
        <w:rPr>
          <w:lang w:val="es-ES"/>
        </w:rPr>
        <w:t xml:space="preserve">Además, esta topología permite obtener un rendimiento más eficiente y seguro que las topologías de bus. Más conexiones directas al switch garantizan un flujo de datos más rápido. </w:t>
      </w:r>
    </w:p>
    <w:p w14:paraId="2F860C6D" w14:textId="735ABF1B" w:rsidR="00B609C7" w:rsidRPr="00B609C7" w:rsidRDefault="00B609C7">
      <w:pPr>
        <w:pStyle w:val="Prrafodelista"/>
        <w:numPr>
          <w:ilvl w:val="0"/>
          <w:numId w:val="6"/>
        </w:numPr>
        <w:ind w:left="720"/>
        <w:rPr>
          <w:lang w:val="es-ES"/>
        </w:rPr>
      </w:pPr>
      <w:r w:rsidRPr="00B609C7">
        <w:rPr>
          <w:lang w:val="es-ES"/>
        </w:rPr>
        <w:t>El siguiente beneficio es que esta topología es fácilmente escalable. Así, si la empresa desea conectar más equipos a la red, lo puede hacer sin desconectar los dispositivos antiguos.</w:t>
      </w:r>
    </w:p>
    <w:p w14:paraId="6BC3C5F3" w14:textId="34AB336E" w:rsidR="00B609C7" w:rsidRDefault="00677968" w:rsidP="006350BD">
      <w:pPr>
        <w:rPr>
          <w:b/>
          <w:bCs/>
          <w:lang w:val="es-ES"/>
        </w:rPr>
      </w:pPr>
      <w:r>
        <w:rPr>
          <w:b/>
          <w:bCs/>
          <w:noProof/>
          <w:lang w:val="es-ES"/>
        </w:rPr>
        <w:drawing>
          <wp:inline distT="0" distB="0" distL="0" distR="0" wp14:anchorId="26E0E126" wp14:editId="238B7CCC">
            <wp:extent cx="5943600" cy="3510280"/>
            <wp:effectExtent l="0" t="0" r="0" b="0"/>
            <wp:docPr id="191603614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36140" name="Imagen 191603614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10280"/>
                    </a:xfrm>
                    <a:prstGeom prst="rect">
                      <a:avLst/>
                    </a:prstGeom>
                  </pic:spPr>
                </pic:pic>
              </a:graphicData>
            </a:graphic>
          </wp:inline>
        </w:drawing>
      </w:r>
    </w:p>
    <w:p w14:paraId="26298258" w14:textId="08792698" w:rsidR="00B15CDD" w:rsidRDefault="00B15CDD" w:rsidP="00B15CDD">
      <w:pPr>
        <w:pStyle w:val="Ttulo1"/>
        <w:rPr>
          <w:lang w:val="es-ES"/>
        </w:rPr>
      </w:pPr>
      <w:r w:rsidRPr="00B15CDD">
        <w:rPr>
          <w:lang w:val="es-ES"/>
        </w:rPr>
        <w:lastRenderedPageBreak/>
        <w:t>0</w:t>
      </w:r>
      <w:r w:rsidR="00B609C7" w:rsidRPr="00B15CDD">
        <w:rPr>
          <w:lang w:val="es-ES"/>
        </w:rPr>
        <w:t>4</w:t>
      </w:r>
    </w:p>
    <w:p w14:paraId="428906F1" w14:textId="1E2C579A" w:rsidR="00B609C7" w:rsidRDefault="00B609C7" w:rsidP="00B15CDD">
      <w:pPr>
        <w:pStyle w:val="Ttulo1"/>
        <w:rPr>
          <w:lang w:val="es-ES"/>
        </w:rPr>
      </w:pPr>
      <w:r w:rsidRPr="00B15CDD">
        <w:rPr>
          <w:lang w:val="es-ES"/>
        </w:rPr>
        <w:t>Creación de mapas físicos y lógicos de la red</w:t>
      </w:r>
    </w:p>
    <w:p w14:paraId="5BBE4E03" w14:textId="77777777" w:rsidR="00B15CDD" w:rsidRPr="00B15CDD" w:rsidRDefault="00B15CDD" w:rsidP="00B15CDD">
      <w:pPr>
        <w:rPr>
          <w:lang w:val="es-ES"/>
        </w:rPr>
      </w:pPr>
    </w:p>
    <w:p w14:paraId="3E58683C" w14:textId="73B003A7" w:rsidR="00B609C7" w:rsidRPr="00B609C7" w:rsidRDefault="00B609C7">
      <w:pPr>
        <w:pStyle w:val="Prrafodelista"/>
        <w:numPr>
          <w:ilvl w:val="0"/>
          <w:numId w:val="7"/>
        </w:numPr>
        <w:rPr>
          <w:b/>
          <w:bCs/>
          <w:lang w:val="es-ES"/>
        </w:rPr>
      </w:pPr>
      <w:r w:rsidRPr="00B609C7">
        <w:rPr>
          <w:b/>
          <w:bCs/>
          <w:lang w:val="es-ES"/>
        </w:rPr>
        <w:t>Mapa físico:</w:t>
      </w:r>
    </w:p>
    <w:p w14:paraId="60A389C1" w14:textId="77777777" w:rsidR="00B609C7" w:rsidRDefault="00B609C7">
      <w:pPr>
        <w:numPr>
          <w:ilvl w:val="0"/>
          <w:numId w:val="8"/>
        </w:numPr>
        <w:rPr>
          <w:lang w:val="es-ES"/>
        </w:rPr>
      </w:pPr>
      <w:r w:rsidRPr="00B609C7">
        <w:rPr>
          <w:lang w:val="es-ES"/>
        </w:rPr>
        <w:t xml:space="preserve">En el mapa físico se debe representar la ubicación y conexión de los tres ordenadores, el switch, el </w:t>
      </w:r>
      <w:proofErr w:type="spellStart"/>
      <w:r w:rsidRPr="00B609C7">
        <w:rPr>
          <w:lang w:val="es-ES"/>
        </w:rPr>
        <w:t>router</w:t>
      </w:r>
      <w:proofErr w:type="spellEnd"/>
      <w:r w:rsidRPr="00B609C7">
        <w:rPr>
          <w:lang w:val="es-ES"/>
        </w:rPr>
        <w:t xml:space="preserve"> y el firewall. Cada dispositivo estará conectado mediante cables Ethernet, y el esquema debe dejar claro cómo están distribuidos y enlazados físicamente en la oficina. Esto ayuda a visualizar el diseño real de la red y facilita el mantenimiento y la solución de problemas.</w:t>
      </w:r>
    </w:p>
    <w:p w14:paraId="468CCF7A" w14:textId="77777777" w:rsidR="0026187F" w:rsidRDefault="0026187F" w:rsidP="0026187F">
      <w:pPr>
        <w:rPr>
          <w:lang w:val="es-ES"/>
        </w:rPr>
      </w:pPr>
    </w:p>
    <w:p w14:paraId="583B83A5" w14:textId="77777777" w:rsidR="0026187F" w:rsidRPr="0026187F" w:rsidRDefault="0026187F" w:rsidP="0026187F">
      <w:pPr>
        <w:ind w:left="360"/>
        <w:rPr>
          <w:lang w:val="es-ES"/>
        </w:rPr>
      </w:pPr>
      <w:proofErr w:type="spellStart"/>
      <w:r w:rsidRPr="0026187F">
        <w:rPr>
          <w:b/>
          <w:bCs/>
          <w:lang w:val="es-ES"/>
        </w:rPr>
        <w:t>Router</w:t>
      </w:r>
      <w:proofErr w:type="spellEnd"/>
      <w:r w:rsidRPr="0026187F">
        <w:rPr>
          <w:b/>
          <w:bCs/>
          <w:lang w:val="es-ES"/>
        </w:rPr>
        <w:t>:</w:t>
      </w:r>
    </w:p>
    <w:p w14:paraId="7E36369E" w14:textId="77777777" w:rsidR="0026187F" w:rsidRPr="0026187F" w:rsidRDefault="0026187F">
      <w:pPr>
        <w:numPr>
          <w:ilvl w:val="0"/>
          <w:numId w:val="32"/>
        </w:numPr>
        <w:tabs>
          <w:tab w:val="clear" w:pos="720"/>
          <w:tab w:val="num" w:pos="1080"/>
        </w:tabs>
        <w:ind w:left="1080"/>
        <w:rPr>
          <w:lang w:val="es-ES"/>
        </w:rPr>
      </w:pPr>
      <w:r w:rsidRPr="0026187F">
        <w:rPr>
          <w:lang w:val="es-ES"/>
        </w:rPr>
        <w:t xml:space="preserve">Conectado a </w:t>
      </w:r>
      <w:r w:rsidRPr="0026187F">
        <w:rPr>
          <w:b/>
          <w:bCs/>
          <w:lang w:val="es-ES"/>
        </w:rPr>
        <w:t>Internet</w:t>
      </w:r>
      <w:r w:rsidRPr="0026187F">
        <w:rPr>
          <w:lang w:val="es-ES"/>
        </w:rPr>
        <w:t xml:space="preserve"> mediante el cable de fibra óptica u otro tipo de conexión proporcionada por el proveedor de servicios (ISP).</w:t>
      </w:r>
    </w:p>
    <w:p w14:paraId="00DA37E6" w14:textId="77777777" w:rsidR="0026187F" w:rsidRDefault="0026187F">
      <w:pPr>
        <w:numPr>
          <w:ilvl w:val="0"/>
          <w:numId w:val="32"/>
        </w:numPr>
        <w:tabs>
          <w:tab w:val="clear" w:pos="720"/>
          <w:tab w:val="num" w:pos="1080"/>
        </w:tabs>
        <w:ind w:left="1080"/>
        <w:rPr>
          <w:lang w:val="es-ES"/>
        </w:rPr>
      </w:pPr>
      <w:r w:rsidRPr="0026187F">
        <w:rPr>
          <w:lang w:val="es-ES"/>
        </w:rPr>
        <w:t xml:space="preserve">Conectado directamente al </w:t>
      </w:r>
      <w:r w:rsidRPr="0026187F">
        <w:rPr>
          <w:b/>
          <w:bCs/>
          <w:lang w:val="es-ES"/>
        </w:rPr>
        <w:t>firewall</w:t>
      </w:r>
      <w:r w:rsidRPr="0026187F">
        <w:rPr>
          <w:lang w:val="es-ES"/>
        </w:rPr>
        <w:t>, formando el punto de entrada a la red interna.</w:t>
      </w:r>
    </w:p>
    <w:p w14:paraId="05A99135" w14:textId="77777777" w:rsidR="00A84041" w:rsidRPr="0026187F" w:rsidRDefault="00A84041" w:rsidP="00A84041">
      <w:pPr>
        <w:ind w:left="1080"/>
        <w:rPr>
          <w:lang w:val="es-ES"/>
        </w:rPr>
      </w:pPr>
    </w:p>
    <w:p w14:paraId="4E9F26A1" w14:textId="77777777" w:rsidR="0026187F" w:rsidRPr="0026187F" w:rsidRDefault="0026187F" w:rsidP="0026187F">
      <w:pPr>
        <w:ind w:left="360"/>
        <w:rPr>
          <w:lang w:val="es-ES"/>
        </w:rPr>
      </w:pPr>
      <w:r w:rsidRPr="0026187F">
        <w:rPr>
          <w:b/>
          <w:bCs/>
          <w:lang w:val="es-ES"/>
        </w:rPr>
        <w:t>Firewall:</w:t>
      </w:r>
    </w:p>
    <w:p w14:paraId="4A99D18B" w14:textId="77777777" w:rsidR="0026187F" w:rsidRPr="0026187F" w:rsidRDefault="0026187F">
      <w:pPr>
        <w:numPr>
          <w:ilvl w:val="0"/>
          <w:numId w:val="33"/>
        </w:numPr>
        <w:tabs>
          <w:tab w:val="clear" w:pos="720"/>
          <w:tab w:val="num" w:pos="1080"/>
        </w:tabs>
        <w:ind w:left="1080"/>
        <w:rPr>
          <w:lang w:val="es-ES"/>
        </w:rPr>
      </w:pPr>
      <w:r w:rsidRPr="0026187F">
        <w:rPr>
          <w:lang w:val="es-ES"/>
        </w:rPr>
        <w:t xml:space="preserve">Colocado entre el </w:t>
      </w:r>
      <w:proofErr w:type="spellStart"/>
      <w:r w:rsidRPr="0026187F">
        <w:rPr>
          <w:b/>
          <w:bCs/>
          <w:lang w:val="es-ES"/>
        </w:rPr>
        <w:t>router</w:t>
      </w:r>
      <w:proofErr w:type="spellEnd"/>
      <w:r w:rsidRPr="0026187F">
        <w:rPr>
          <w:lang w:val="es-ES"/>
        </w:rPr>
        <w:t xml:space="preserve"> y el </w:t>
      </w:r>
      <w:r w:rsidRPr="0026187F">
        <w:rPr>
          <w:b/>
          <w:bCs/>
          <w:lang w:val="es-ES"/>
        </w:rPr>
        <w:t>switch</w:t>
      </w:r>
      <w:r w:rsidRPr="0026187F">
        <w:rPr>
          <w:lang w:val="es-ES"/>
        </w:rPr>
        <w:t>. Se encarga de filtrar y monitorear el tráfico entrante y saliente, proporcionando seguridad a la red.</w:t>
      </w:r>
    </w:p>
    <w:p w14:paraId="0A08ABBF" w14:textId="77777777" w:rsidR="0026187F" w:rsidRDefault="0026187F">
      <w:pPr>
        <w:numPr>
          <w:ilvl w:val="0"/>
          <w:numId w:val="33"/>
        </w:numPr>
        <w:tabs>
          <w:tab w:val="clear" w:pos="720"/>
          <w:tab w:val="num" w:pos="1080"/>
        </w:tabs>
        <w:ind w:left="1080"/>
        <w:rPr>
          <w:lang w:val="es-ES"/>
        </w:rPr>
      </w:pPr>
      <w:r w:rsidRPr="0026187F">
        <w:rPr>
          <w:lang w:val="es-ES"/>
        </w:rPr>
        <w:t xml:space="preserve">Conectado al </w:t>
      </w:r>
      <w:r w:rsidRPr="0026187F">
        <w:rPr>
          <w:b/>
          <w:bCs/>
          <w:lang w:val="es-ES"/>
        </w:rPr>
        <w:t>switch</w:t>
      </w:r>
      <w:r w:rsidRPr="0026187F">
        <w:rPr>
          <w:lang w:val="es-ES"/>
        </w:rPr>
        <w:t xml:space="preserve"> para controlar las comunicaciones entre los dispositivos dentro de la red local.</w:t>
      </w:r>
    </w:p>
    <w:p w14:paraId="5438B8B5" w14:textId="77777777" w:rsidR="00A84041" w:rsidRPr="0026187F" w:rsidRDefault="00A84041" w:rsidP="00A84041">
      <w:pPr>
        <w:ind w:left="1080"/>
        <w:rPr>
          <w:lang w:val="es-ES"/>
        </w:rPr>
      </w:pPr>
    </w:p>
    <w:p w14:paraId="09B18798" w14:textId="77777777" w:rsidR="0026187F" w:rsidRPr="0026187F" w:rsidRDefault="0026187F" w:rsidP="0026187F">
      <w:pPr>
        <w:ind w:left="360"/>
        <w:rPr>
          <w:lang w:val="es-ES"/>
        </w:rPr>
      </w:pPr>
      <w:r w:rsidRPr="0026187F">
        <w:rPr>
          <w:b/>
          <w:bCs/>
          <w:lang w:val="es-ES"/>
        </w:rPr>
        <w:t>Switch:</w:t>
      </w:r>
    </w:p>
    <w:p w14:paraId="7AAB9773" w14:textId="77777777" w:rsidR="0026187F" w:rsidRPr="0026187F" w:rsidRDefault="0026187F">
      <w:pPr>
        <w:numPr>
          <w:ilvl w:val="0"/>
          <w:numId w:val="34"/>
        </w:numPr>
        <w:tabs>
          <w:tab w:val="clear" w:pos="720"/>
          <w:tab w:val="num" w:pos="1080"/>
        </w:tabs>
        <w:ind w:left="1080"/>
        <w:rPr>
          <w:lang w:val="es-ES"/>
        </w:rPr>
      </w:pPr>
      <w:r w:rsidRPr="0026187F">
        <w:rPr>
          <w:lang w:val="es-ES"/>
        </w:rPr>
        <w:t xml:space="preserve">Conectado al </w:t>
      </w:r>
      <w:r w:rsidRPr="0026187F">
        <w:rPr>
          <w:b/>
          <w:bCs/>
          <w:lang w:val="es-ES"/>
        </w:rPr>
        <w:t>firewall</w:t>
      </w:r>
      <w:r w:rsidRPr="0026187F">
        <w:rPr>
          <w:lang w:val="es-ES"/>
        </w:rPr>
        <w:t xml:space="preserve"> y encargado de distribuir las conexiones de red hacia los distintos dispositivos de la red interna.</w:t>
      </w:r>
    </w:p>
    <w:p w14:paraId="23DE10B0" w14:textId="77777777" w:rsidR="0026187F" w:rsidRPr="0026187F" w:rsidRDefault="0026187F">
      <w:pPr>
        <w:numPr>
          <w:ilvl w:val="0"/>
          <w:numId w:val="34"/>
        </w:numPr>
        <w:tabs>
          <w:tab w:val="clear" w:pos="720"/>
          <w:tab w:val="num" w:pos="1080"/>
        </w:tabs>
        <w:ind w:left="1080"/>
        <w:rPr>
          <w:lang w:val="es-ES"/>
        </w:rPr>
      </w:pPr>
      <w:r w:rsidRPr="0026187F">
        <w:rPr>
          <w:lang w:val="es-ES"/>
        </w:rPr>
        <w:t xml:space="preserve">Proporciona conexiones mediante cables </w:t>
      </w:r>
      <w:r w:rsidRPr="0026187F">
        <w:rPr>
          <w:b/>
          <w:bCs/>
          <w:lang w:val="es-ES"/>
        </w:rPr>
        <w:t>Ethernet</w:t>
      </w:r>
      <w:r w:rsidRPr="0026187F">
        <w:rPr>
          <w:lang w:val="es-ES"/>
        </w:rPr>
        <w:t xml:space="preserve"> (CAT6) a los dispositivos, como ordenadores, impresoras y servidores.</w:t>
      </w:r>
    </w:p>
    <w:p w14:paraId="1932F7CC" w14:textId="301E9DDC" w:rsidR="0026187F" w:rsidRPr="0026187F" w:rsidRDefault="0026187F" w:rsidP="0026187F">
      <w:pPr>
        <w:ind w:left="360"/>
        <w:rPr>
          <w:lang w:val="es-ES"/>
        </w:rPr>
      </w:pPr>
      <w:r w:rsidRPr="0026187F">
        <w:rPr>
          <w:b/>
          <w:bCs/>
          <w:lang w:val="es-ES"/>
        </w:rPr>
        <w:t>Ordenadores o Dispositivos:</w:t>
      </w:r>
    </w:p>
    <w:p w14:paraId="53590801" w14:textId="77777777" w:rsidR="0026187F" w:rsidRPr="0026187F" w:rsidRDefault="0026187F">
      <w:pPr>
        <w:numPr>
          <w:ilvl w:val="0"/>
          <w:numId w:val="35"/>
        </w:numPr>
        <w:tabs>
          <w:tab w:val="clear" w:pos="720"/>
          <w:tab w:val="num" w:pos="1080"/>
        </w:tabs>
        <w:ind w:left="1080"/>
        <w:rPr>
          <w:lang w:val="es-ES"/>
        </w:rPr>
      </w:pPr>
      <w:r w:rsidRPr="0026187F">
        <w:rPr>
          <w:lang w:val="es-ES"/>
        </w:rPr>
        <w:t xml:space="preserve">Conectados físicamente al </w:t>
      </w:r>
      <w:r w:rsidRPr="0026187F">
        <w:rPr>
          <w:b/>
          <w:bCs/>
          <w:lang w:val="es-ES"/>
        </w:rPr>
        <w:t>switch</w:t>
      </w:r>
      <w:r w:rsidRPr="0026187F">
        <w:rPr>
          <w:lang w:val="es-ES"/>
        </w:rPr>
        <w:t xml:space="preserve"> a través de cables </w:t>
      </w:r>
      <w:r w:rsidRPr="0026187F">
        <w:rPr>
          <w:b/>
          <w:bCs/>
          <w:lang w:val="es-ES"/>
        </w:rPr>
        <w:t>Ethernet</w:t>
      </w:r>
      <w:r w:rsidRPr="0026187F">
        <w:rPr>
          <w:lang w:val="es-ES"/>
        </w:rPr>
        <w:t>, asegurando una conexión estable y rápida.</w:t>
      </w:r>
    </w:p>
    <w:p w14:paraId="1994DF5D" w14:textId="77777777" w:rsidR="0026187F" w:rsidRPr="0026187F" w:rsidRDefault="0026187F">
      <w:pPr>
        <w:numPr>
          <w:ilvl w:val="0"/>
          <w:numId w:val="35"/>
        </w:numPr>
        <w:tabs>
          <w:tab w:val="clear" w:pos="720"/>
          <w:tab w:val="num" w:pos="1080"/>
        </w:tabs>
        <w:ind w:left="1080"/>
        <w:rPr>
          <w:lang w:val="es-ES"/>
        </w:rPr>
      </w:pPr>
      <w:r w:rsidRPr="0026187F">
        <w:rPr>
          <w:lang w:val="es-ES"/>
        </w:rPr>
        <w:lastRenderedPageBreak/>
        <w:t xml:space="preserve">Si la red es </w:t>
      </w:r>
      <w:proofErr w:type="spellStart"/>
      <w:r w:rsidRPr="0026187F">
        <w:rPr>
          <w:lang w:val="es-ES"/>
        </w:rPr>
        <w:t>Wi</w:t>
      </w:r>
      <w:proofErr w:type="spellEnd"/>
      <w:r w:rsidRPr="0026187F">
        <w:rPr>
          <w:lang w:val="es-ES"/>
        </w:rPr>
        <w:t xml:space="preserve">-Fi, los dispositivos estarían conectados al </w:t>
      </w:r>
      <w:proofErr w:type="spellStart"/>
      <w:r w:rsidRPr="0026187F">
        <w:rPr>
          <w:b/>
          <w:bCs/>
          <w:lang w:val="es-ES"/>
        </w:rPr>
        <w:t>router</w:t>
      </w:r>
      <w:proofErr w:type="spellEnd"/>
      <w:r w:rsidRPr="0026187F">
        <w:rPr>
          <w:lang w:val="es-ES"/>
        </w:rPr>
        <w:t xml:space="preserve"> mediante la señal inalámbrica en lugar de cables.</w:t>
      </w:r>
    </w:p>
    <w:p w14:paraId="7F49B3D2" w14:textId="2D6E5F3F" w:rsidR="0026187F" w:rsidRPr="0026187F" w:rsidRDefault="0026187F" w:rsidP="0026187F">
      <w:pPr>
        <w:rPr>
          <w:lang w:val="es-ES"/>
        </w:rPr>
      </w:pPr>
    </w:p>
    <w:p w14:paraId="4984729A" w14:textId="77777777" w:rsidR="0026187F" w:rsidRDefault="0026187F" w:rsidP="0026187F">
      <w:pPr>
        <w:rPr>
          <w:b/>
          <w:bCs/>
          <w:lang w:val="es-ES"/>
        </w:rPr>
      </w:pPr>
      <w:r w:rsidRPr="0026187F">
        <w:rPr>
          <w:b/>
          <w:bCs/>
          <w:lang w:val="es-ES"/>
        </w:rPr>
        <w:t>Resumen del Mapa Físico:</w:t>
      </w:r>
    </w:p>
    <w:p w14:paraId="309ABEE9" w14:textId="77777777" w:rsidR="00A84041" w:rsidRPr="0026187F" w:rsidRDefault="00A84041" w:rsidP="0026187F">
      <w:pPr>
        <w:rPr>
          <w:lang w:val="es-ES"/>
        </w:rPr>
      </w:pPr>
    </w:p>
    <w:p w14:paraId="792D6CC3" w14:textId="77777777" w:rsidR="0026187F" w:rsidRPr="0026187F" w:rsidRDefault="0026187F">
      <w:pPr>
        <w:numPr>
          <w:ilvl w:val="0"/>
          <w:numId w:val="36"/>
        </w:numPr>
        <w:rPr>
          <w:lang w:val="es-ES"/>
        </w:rPr>
      </w:pPr>
      <w:r w:rsidRPr="0026187F">
        <w:rPr>
          <w:lang w:val="es-ES"/>
        </w:rPr>
        <w:t xml:space="preserve">El </w:t>
      </w:r>
      <w:proofErr w:type="spellStart"/>
      <w:r w:rsidRPr="0026187F">
        <w:rPr>
          <w:b/>
          <w:bCs/>
          <w:lang w:val="es-ES"/>
        </w:rPr>
        <w:t>router</w:t>
      </w:r>
      <w:proofErr w:type="spellEnd"/>
      <w:r w:rsidRPr="0026187F">
        <w:rPr>
          <w:lang w:val="es-ES"/>
        </w:rPr>
        <w:t xml:space="preserve"> es el punto central que conecta la red a Internet.</w:t>
      </w:r>
    </w:p>
    <w:p w14:paraId="5EB2677B" w14:textId="77777777" w:rsidR="0026187F" w:rsidRPr="0026187F" w:rsidRDefault="0026187F">
      <w:pPr>
        <w:numPr>
          <w:ilvl w:val="0"/>
          <w:numId w:val="36"/>
        </w:numPr>
        <w:rPr>
          <w:lang w:val="es-ES"/>
        </w:rPr>
      </w:pPr>
      <w:r w:rsidRPr="0026187F">
        <w:rPr>
          <w:lang w:val="es-ES"/>
        </w:rPr>
        <w:t xml:space="preserve">El </w:t>
      </w:r>
      <w:r w:rsidRPr="0026187F">
        <w:rPr>
          <w:b/>
          <w:bCs/>
          <w:lang w:val="es-ES"/>
        </w:rPr>
        <w:t>firewall</w:t>
      </w:r>
      <w:r w:rsidRPr="0026187F">
        <w:rPr>
          <w:lang w:val="es-ES"/>
        </w:rPr>
        <w:t xml:space="preserve"> está posicionado entre el </w:t>
      </w:r>
      <w:proofErr w:type="spellStart"/>
      <w:r w:rsidRPr="0026187F">
        <w:rPr>
          <w:lang w:val="es-ES"/>
        </w:rPr>
        <w:t>router</w:t>
      </w:r>
      <w:proofErr w:type="spellEnd"/>
      <w:r w:rsidRPr="0026187F">
        <w:rPr>
          <w:lang w:val="es-ES"/>
        </w:rPr>
        <w:t xml:space="preserve"> y el switch para proteger la red interna.</w:t>
      </w:r>
    </w:p>
    <w:p w14:paraId="7D38B039" w14:textId="73DDEBC0" w:rsidR="0026187F" w:rsidRPr="0026187F" w:rsidRDefault="0026187F">
      <w:pPr>
        <w:numPr>
          <w:ilvl w:val="0"/>
          <w:numId w:val="36"/>
        </w:numPr>
        <w:rPr>
          <w:lang w:val="es-ES"/>
        </w:rPr>
      </w:pPr>
      <w:r w:rsidRPr="0026187F">
        <w:rPr>
          <w:lang w:val="es-ES"/>
        </w:rPr>
        <w:t xml:space="preserve">El </w:t>
      </w:r>
      <w:r w:rsidRPr="0026187F">
        <w:rPr>
          <w:b/>
          <w:bCs/>
          <w:lang w:val="es-ES"/>
        </w:rPr>
        <w:t>switch</w:t>
      </w:r>
      <w:r w:rsidRPr="0026187F">
        <w:rPr>
          <w:lang w:val="es-ES"/>
        </w:rPr>
        <w:t xml:space="preserve"> distribuye las conexiones a los dispositivos de la red mediante cables </w:t>
      </w:r>
      <w:r w:rsidRPr="0026187F">
        <w:rPr>
          <w:b/>
          <w:bCs/>
          <w:lang w:val="es-ES"/>
        </w:rPr>
        <w:t>Ethernet</w:t>
      </w:r>
      <w:r w:rsidRPr="0026187F">
        <w:rPr>
          <w:lang w:val="es-ES"/>
        </w:rPr>
        <w:t>.</w:t>
      </w:r>
    </w:p>
    <w:p w14:paraId="02CD730C" w14:textId="103E859F" w:rsidR="0026187F" w:rsidRDefault="0026187F">
      <w:pPr>
        <w:numPr>
          <w:ilvl w:val="0"/>
          <w:numId w:val="36"/>
        </w:numPr>
        <w:rPr>
          <w:lang w:val="es-ES"/>
        </w:rPr>
      </w:pPr>
      <w:r w:rsidRPr="0026187F">
        <w:rPr>
          <w:lang w:val="es-ES"/>
        </w:rPr>
        <w:t xml:space="preserve">Los dispositivos, como ordenadores, impresoras y servidores, están conectados físicamente al switch, mientras que los dispositivos </w:t>
      </w:r>
      <w:proofErr w:type="spellStart"/>
      <w:r w:rsidRPr="0026187F">
        <w:rPr>
          <w:lang w:val="es-ES"/>
        </w:rPr>
        <w:t>Wi</w:t>
      </w:r>
      <w:proofErr w:type="spellEnd"/>
      <w:r w:rsidRPr="0026187F">
        <w:rPr>
          <w:lang w:val="es-ES"/>
        </w:rPr>
        <w:t xml:space="preserve">-Fi se conectan al </w:t>
      </w:r>
      <w:proofErr w:type="spellStart"/>
      <w:r w:rsidRPr="0026187F">
        <w:rPr>
          <w:lang w:val="es-ES"/>
        </w:rPr>
        <w:t>router</w:t>
      </w:r>
      <w:proofErr w:type="spellEnd"/>
      <w:r w:rsidRPr="0026187F">
        <w:rPr>
          <w:lang w:val="es-ES"/>
        </w:rPr>
        <w:t xml:space="preserve"> de manera inalámbrica.</w:t>
      </w:r>
    </w:p>
    <w:p w14:paraId="74257057" w14:textId="2DFBD8F2" w:rsidR="0026187F" w:rsidRDefault="0026187F" w:rsidP="0026187F">
      <w:pPr>
        <w:rPr>
          <w:lang w:val="es-ES"/>
        </w:rPr>
      </w:pPr>
    </w:p>
    <w:p w14:paraId="1EC33C0C" w14:textId="1410112D" w:rsidR="0026187F" w:rsidRPr="0026187F" w:rsidRDefault="0026187F" w:rsidP="0026187F">
      <w:pPr>
        <w:rPr>
          <w:lang w:val="es-ES"/>
        </w:rPr>
      </w:pPr>
      <w:r w:rsidRPr="0026187F">
        <w:rPr>
          <w:lang w:val="es-ES"/>
        </w:rPr>
        <w:t xml:space="preserve">Este </w:t>
      </w:r>
      <w:r w:rsidRPr="0026187F">
        <w:rPr>
          <w:b/>
          <w:bCs/>
          <w:lang w:val="es-ES"/>
        </w:rPr>
        <w:t>mapa físico</w:t>
      </w:r>
      <w:r w:rsidRPr="0026187F">
        <w:rPr>
          <w:lang w:val="es-ES"/>
        </w:rPr>
        <w:t xml:space="preserve"> describe la disposición de los cables y dispositivos, complementando el </w:t>
      </w:r>
      <w:r w:rsidRPr="0026187F">
        <w:rPr>
          <w:b/>
          <w:bCs/>
          <w:lang w:val="es-ES"/>
        </w:rPr>
        <w:t>mapa lógico</w:t>
      </w:r>
      <w:r w:rsidRPr="0026187F">
        <w:rPr>
          <w:lang w:val="es-ES"/>
        </w:rPr>
        <w:t>, que se centra en la configuración de direcciones IP y la estructura de la red.</w:t>
      </w:r>
    </w:p>
    <w:p w14:paraId="42E3640A" w14:textId="3266A1B3" w:rsidR="0026187F" w:rsidRPr="0026187F" w:rsidRDefault="0026187F" w:rsidP="0026187F">
      <w:pPr>
        <w:rPr>
          <w:lang w:val="es-ES"/>
        </w:rPr>
      </w:pPr>
    </w:p>
    <w:p w14:paraId="2881AFA6" w14:textId="7BD5AE18" w:rsidR="0026187F" w:rsidRDefault="0026187F" w:rsidP="0026187F">
      <w:pPr>
        <w:rPr>
          <w:lang w:val="es-ES"/>
        </w:rPr>
      </w:pPr>
      <w:r w:rsidRPr="0026187F">
        <w:rPr>
          <w:lang w:val="es-ES"/>
        </w:rPr>
        <w:t>Este formato resalta las conexiones físicas y su propósito en la red de manera clara y organizada.</w:t>
      </w:r>
    </w:p>
    <w:p w14:paraId="62FCA858" w14:textId="2B597B87" w:rsidR="0026187F" w:rsidRDefault="0026187F" w:rsidP="0026187F">
      <w:pPr>
        <w:rPr>
          <w:lang w:val="es-ES"/>
        </w:rPr>
      </w:pPr>
    </w:p>
    <w:p w14:paraId="670DBCC5" w14:textId="77777777" w:rsidR="00930159" w:rsidRDefault="00930159" w:rsidP="0026187F">
      <w:pPr>
        <w:rPr>
          <w:lang w:val="es-ES"/>
        </w:rPr>
      </w:pPr>
    </w:p>
    <w:p w14:paraId="167FD753" w14:textId="08C11B70" w:rsidR="00930159" w:rsidRDefault="00930159" w:rsidP="0026187F">
      <w:pPr>
        <w:rPr>
          <w:lang w:val="es-ES"/>
        </w:rPr>
      </w:pPr>
      <w:r>
        <w:rPr>
          <w:lang w:val="es-ES"/>
        </w:rPr>
        <w:t>SWITCH</w:t>
      </w:r>
    </w:p>
    <w:p w14:paraId="6AFD9915" w14:textId="77777777" w:rsidR="00930159" w:rsidRDefault="00930159" w:rsidP="0026187F">
      <w:pPr>
        <w:rPr>
          <w:lang w:val="es-ES"/>
        </w:rPr>
      </w:pPr>
    </w:p>
    <w:p w14:paraId="7CC09982" w14:textId="0390FC0B" w:rsidR="00930159" w:rsidRDefault="00930159" w:rsidP="0026187F">
      <w:pPr>
        <w:rPr>
          <w:lang w:val="es-ES"/>
        </w:rPr>
      </w:pPr>
      <w:r>
        <w:rPr>
          <w:noProof/>
          <w:lang w:val="es-ES"/>
        </w:rPr>
        <w:drawing>
          <wp:inline distT="0" distB="0" distL="0" distR="0" wp14:anchorId="6C21F667" wp14:editId="26370CDE">
            <wp:extent cx="5943600" cy="1967865"/>
            <wp:effectExtent l="0" t="0" r="0" b="0"/>
            <wp:docPr id="141871806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718061" name="Imagen 1418718061"/>
                    <pic:cNvPicPr/>
                  </pic:nvPicPr>
                  <pic:blipFill>
                    <a:blip r:embed="rId16">
                      <a:extLst>
                        <a:ext uri="{28A0092B-C50C-407E-A947-70E740481C1C}">
                          <a14:useLocalDpi xmlns:a14="http://schemas.microsoft.com/office/drawing/2010/main" val="0"/>
                        </a:ext>
                      </a:extLst>
                    </a:blip>
                    <a:stretch>
                      <a:fillRect/>
                    </a:stretch>
                  </pic:blipFill>
                  <pic:spPr>
                    <a:xfrm>
                      <a:off x="0" y="0"/>
                      <a:ext cx="5943600" cy="1967865"/>
                    </a:xfrm>
                    <a:prstGeom prst="rect">
                      <a:avLst/>
                    </a:prstGeom>
                  </pic:spPr>
                </pic:pic>
              </a:graphicData>
            </a:graphic>
          </wp:inline>
        </w:drawing>
      </w:r>
    </w:p>
    <w:p w14:paraId="6E0ACE12" w14:textId="489A503B" w:rsidR="0026187F" w:rsidRPr="0026187F" w:rsidRDefault="0026187F" w:rsidP="0026187F">
      <w:pPr>
        <w:rPr>
          <w:lang w:val="es-ES"/>
        </w:rPr>
      </w:pPr>
      <w:r>
        <w:rPr>
          <w:noProof/>
          <w:lang w:val="es-ES"/>
        </w:rPr>
        <w:lastRenderedPageBreak/>
        <w:drawing>
          <wp:anchor distT="0" distB="0" distL="114300" distR="114300" simplePos="0" relativeHeight="251710464" behindDoc="0" locked="0" layoutInCell="1" allowOverlap="1" wp14:anchorId="6890FB11" wp14:editId="0906940F">
            <wp:simplePos x="0" y="0"/>
            <wp:positionH relativeFrom="column">
              <wp:posOffset>0</wp:posOffset>
            </wp:positionH>
            <wp:positionV relativeFrom="paragraph">
              <wp:posOffset>0</wp:posOffset>
            </wp:positionV>
            <wp:extent cx="5942965" cy="6268085"/>
            <wp:effectExtent l="0" t="0" r="635" b="0"/>
            <wp:wrapThrough wrapText="bothSides">
              <wp:wrapPolygon edited="0">
                <wp:start x="0" y="0"/>
                <wp:lineTo x="0" y="21532"/>
                <wp:lineTo x="21533" y="21532"/>
                <wp:lineTo x="21533" y="0"/>
                <wp:lineTo x="0" y="0"/>
              </wp:wrapPolygon>
            </wp:wrapThrough>
            <wp:docPr id="114304046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40465" name="Imagen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2965" cy="6268085"/>
                    </a:xfrm>
                    <a:prstGeom prst="rect">
                      <a:avLst/>
                    </a:prstGeom>
                  </pic:spPr>
                </pic:pic>
              </a:graphicData>
            </a:graphic>
            <wp14:sizeRelH relativeFrom="page">
              <wp14:pctWidth>0</wp14:pctWidth>
            </wp14:sizeRelH>
            <wp14:sizeRelV relativeFrom="page">
              <wp14:pctHeight>0</wp14:pctHeight>
            </wp14:sizeRelV>
          </wp:anchor>
        </w:drawing>
      </w:r>
    </w:p>
    <w:p w14:paraId="6192F7C0" w14:textId="77777777" w:rsidR="0026187F" w:rsidRDefault="0026187F" w:rsidP="0026187F">
      <w:pPr>
        <w:rPr>
          <w:lang w:val="es-ES"/>
        </w:rPr>
      </w:pPr>
    </w:p>
    <w:p w14:paraId="4F02675E" w14:textId="086FEB16" w:rsidR="0026187F" w:rsidRDefault="0026187F" w:rsidP="0026187F">
      <w:pPr>
        <w:ind w:left="720"/>
        <w:rPr>
          <w:lang w:val="es-ES"/>
        </w:rPr>
      </w:pPr>
    </w:p>
    <w:p w14:paraId="37AAFE85" w14:textId="77777777" w:rsidR="00A84041" w:rsidRDefault="00A84041" w:rsidP="0026187F">
      <w:pPr>
        <w:ind w:left="720"/>
        <w:rPr>
          <w:lang w:val="es-ES"/>
        </w:rPr>
      </w:pPr>
    </w:p>
    <w:p w14:paraId="4695BBAC" w14:textId="77777777" w:rsidR="00A84041" w:rsidRDefault="00A84041" w:rsidP="0026187F">
      <w:pPr>
        <w:ind w:left="720"/>
        <w:rPr>
          <w:lang w:val="es-ES"/>
        </w:rPr>
      </w:pPr>
    </w:p>
    <w:p w14:paraId="2E77C0B9" w14:textId="77777777" w:rsidR="00A84041" w:rsidRDefault="00A84041" w:rsidP="0026187F">
      <w:pPr>
        <w:ind w:left="720"/>
        <w:rPr>
          <w:lang w:val="es-ES"/>
        </w:rPr>
      </w:pPr>
    </w:p>
    <w:p w14:paraId="22ABCD4F" w14:textId="77777777" w:rsidR="00A84041" w:rsidRDefault="00A84041" w:rsidP="0026187F">
      <w:pPr>
        <w:ind w:left="720"/>
        <w:rPr>
          <w:lang w:val="es-ES"/>
        </w:rPr>
      </w:pPr>
    </w:p>
    <w:p w14:paraId="1EAD2DDC" w14:textId="77777777" w:rsidR="00A84041" w:rsidRDefault="00A84041" w:rsidP="0026187F">
      <w:pPr>
        <w:ind w:left="720"/>
        <w:rPr>
          <w:lang w:val="es-ES"/>
        </w:rPr>
      </w:pPr>
    </w:p>
    <w:p w14:paraId="4831ED1A" w14:textId="77777777" w:rsidR="00A84041" w:rsidRDefault="00A84041" w:rsidP="0026187F">
      <w:pPr>
        <w:ind w:left="720"/>
        <w:rPr>
          <w:lang w:val="es-ES"/>
        </w:rPr>
      </w:pPr>
    </w:p>
    <w:p w14:paraId="4B0F360D" w14:textId="77777777" w:rsidR="00A84041" w:rsidRDefault="00A84041" w:rsidP="0026187F">
      <w:pPr>
        <w:ind w:left="720"/>
        <w:rPr>
          <w:lang w:val="es-ES"/>
        </w:rPr>
      </w:pPr>
    </w:p>
    <w:p w14:paraId="18C48384" w14:textId="77777777" w:rsidR="00A84041" w:rsidRDefault="00A84041" w:rsidP="0026187F">
      <w:pPr>
        <w:ind w:left="720"/>
        <w:rPr>
          <w:lang w:val="es-ES"/>
        </w:rPr>
      </w:pPr>
    </w:p>
    <w:p w14:paraId="102D2999" w14:textId="77777777" w:rsidR="00A84041" w:rsidRPr="00B609C7" w:rsidRDefault="00A84041" w:rsidP="0026187F">
      <w:pPr>
        <w:ind w:left="720"/>
        <w:rPr>
          <w:lang w:val="es-ES"/>
        </w:rPr>
      </w:pPr>
    </w:p>
    <w:p w14:paraId="7CE8A7A5" w14:textId="77777777" w:rsidR="00B609C7" w:rsidRPr="00B609C7" w:rsidRDefault="00B609C7" w:rsidP="00B609C7">
      <w:pPr>
        <w:rPr>
          <w:b/>
          <w:bCs/>
          <w:lang w:val="es-ES"/>
        </w:rPr>
      </w:pPr>
      <w:r w:rsidRPr="00B609C7">
        <w:rPr>
          <w:b/>
          <w:bCs/>
          <w:lang w:val="es-ES"/>
        </w:rPr>
        <w:t>• Mapa lógico:</w:t>
      </w:r>
    </w:p>
    <w:p w14:paraId="047472C9" w14:textId="77777777" w:rsidR="00B609C7" w:rsidRDefault="00B609C7">
      <w:pPr>
        <w:numPr>
          <w:ilvl w:val="0"/>
          <w:numId w:val="9"/>
        </w:numPr>
        <w:rPr>
          <w:lang w:val="es-ES"/>
        </w:rPr>
      </w:pPr>
      <w:r w:rsidRPr="00B609C7">
        <w:rPr>
          <w:lang w:val="es-ES"/>
        </w:rPr>
        <w:t>El mapa lógico, por otro lado, debe mostrar cómo fluye la información dentro de la red. Este esquema reflejará la asignación de direcciones IP para cada dispositivo, el uso del protocolo TCP/IP para la comunicación entre ellos, y cómo el servidor gestiona y distribuye los recursos. Esto es crucial para garantizar que el tráfico de datos sea eficiente y seguro, permitiendo un control preciso del acceso a la red y a los recursos compartidos.</w:t>
      </w:r>
    </w:p>
    <w:p w14:paraId="7A711751" w14:textId="77777777" w:rsidR="0026187F" w:rsidRDefault="0026187F" w:rsidP="0026187F">
      <w:pPr>
        <w:rPr>
          <w:b/>
          <w:bCs/>
          <w:lang w:val="es-ES"/>
        </w:rPr>
      </w:pPr>
    </w:p>
    <w:p w14:paraId="7067CF18" w14:textId="601AAD24" w:rsidR="0026187F" w:rsidRDefault="0026187F" w:rsidP="0026187F">
      <w:pPr>
        <w:rPr>
          <w:b/>
          <w:bCs/>
          <w:lang w:val="es-ES"/>
        </w:rPr>
      </w:pPr>
      <w:r w:rsidRPr="0026187F">
        <w:rPr>
          <w:b/>
          <w:bCs/>
          <w:lang w:val="es-ES"/>
        </w:rPr>
        <w:t>Direcciones IP Privadas (Red Interna):</w:t>
      </w:r>
    </w:p>
    <w:p w14:paraId="612B0FEF" w14:textId="77777777" w:rsidR="00A84041" w:rsidRPr="0026187F" w:rsidRDefault="00A84041" w:rsidP="0026187F">
      <w:pPr>
        <w:rPr>
          <w:lang w:val="es-ES"/>
        </w:rPr>
      </w:pPr>
    </w:p>
    <w:p w14:paraId="5980B78A" w14:textId="77777777" w:rsidR="0026187F" w:rsidRDefault="0026187F">
      <w:pPr>
        <w:numPr>
          <w:ilvl w:val="0"/>
          <w:numId w:val="30"/>
        </w:numPr>
        <w:rPr>
          <w:lang w:val="es-ES"/>
        </w:rPr>
      </w:pPr>
      <w:r w:rsidRPr="0026187F">
        <w:rPr>
          <w:b/>
          <w:bCs/>
          <w:lang w:val="es-ES"/>
        </w:rPr>
        <w:t>Ordenadores o dispositivos conectados</w:t>
      </w:r>
      <w:r w:rsidRPr="0026187F">
        <w:rPr>
          <w:lang w:val="es-ES"/>
        </w:rPr>
        <w:t>: Usan direcciones IP privadas en el rango 192.168.0.x (por ejemplo, 192.168.0.2, 192.168.0.3, etc.).</w:t>
      </w:r>
    </w:p>
    <w:p w14:paraId="7AACD788" w14:textId="77777777" w:rsidR="00A84041" w:rsidRPr="0026187F" w:rsidRDefault="00A84041" w:rsidP="00A84041">
      <w:pPr>
        <w:ind w:left="720"/>
        <w:rPr>
          <w:lang w:val="es-ES"/>
        </w:rPr>
      </w:pPr>
    </w:p>
    <w:p w14:paraId="3A0E11A9" w14:textId="77777777" w:rsidR="0026187F" w:rsidRDefault="0026187F">
      <w:pPr>
        <w:numPr>
          <w:ilvl w:val="0"/>
          <w:numId w:val="30"/>
        </w:numPr>
        <w:rPr>
          <w:lang w:val="es-ES"/>
        </w:rPr>
      </w:pPr>
      <w:proofErr w:type="spellStart"/>
      <w:r w:rsidRPr="0026187F">
        <w:rPr>
          <w:b/>
          <w:bCs/>
          <w:lang w:val="es-ES"/>
        </w:rPr>
        <w:t>Router</w:t>
      </w:r>
      <w:proofErr w:type="spellEnd"/>
      <w:r w:rsidRPr="0026187F">
        <w:rPr>
          <w:lang w:val="es-ES"/>
        </w:rPr>
        <w:t>: Suele tener una IP privada como 192.168.1.1 dentro de la red interna, actuando como puerta de enlace para los dispositivos conectados.</w:t>
      </w:r>
    </w:p>
    <w:p w14:paraId="28C99B81" w14:textId="77777777" w:rsidR="00A84041" w:rsidRDefault="00A84041" w:rsidP="00A84041">
      <w:pPr>
        <w:pStyle w:val="Prrafodelista"/>
        <w:rPr>
          <w:lang w:val="es-ES"/>
        </w:rPr>
      </w:pPr>
    </w:p>
    <w:p w14:paraId="48C842C8" w14:textId="77777777" w:rsidR="0026187F" w:rsidRDefault="0026187F">
      <w:pPr>
        <w:numPr>
          <w:ilvl w:val="0"/>
          <w:numId w:val="30"/>
        </w:numPr>
        <w:rPr>
          <w:lang w:val="es-ES"/>
        </w:rPr>
      </w:pPr>
      <w:r w:rsidRPr="0026187F">
        <w:rPr>
          <w:b/>
          <w:bCs/>
          <w:lang w:val="es-ES"/>
        </w:rPr>
        <w:t>Firewall</w:t>
      </w:r>
      <w:r w:rsidRPr="0026187F">
        <w:rPr>
          <w:lang w:val="es-ES"/>
        </w:rPr>
        <w:t>: Tendría una dirección IP dentro del mismo rango de la red interna, como 192.168.0.254, para ser accesible desde dentro de la red y controlar el tráfico.</w:t>
      </w:r>
    </w:p>
    <w:p w14:paraId="3C135A58" w14:textId="77777777" w:rsidR="00A84041" w:rsidRPr="0026187F" w:rsidRDefault="00A84041" w:rsidP="00A84041">
      <w:pPr>
        <w:ind w:left="720"/>
        <w:rPr>
          <w:lang w:val="es-ES"/>
        </w:rPr>
      </w:pPr>
    </w:p>
    <w:p w14:paraId="45B6C9F3" w14:textId="77777777" w:rsidR="0026187F" w:rsidRDefault="0026187F">
      <w:pPr>
        <w:numPr>
          <w:ilvl w:val="0"/>
          <w:numId w:val="30"/>
        </w:numPr>
        <w:rPr>
          <w:lang w:val="es-ES"/>
        </w:rPr>
      </w:pPr>
      <w:r w:rsidRPr="0026187F">
        <w:rPr>
          <w:b/>
          <w:bCs/>
          <w:lang w:val="es-ES"/>
        </w:rPr>
        <w:t>Switch</w:t>
      </w:r>
      <w:r w:rsidRPr="0026187F">
        <w:rPr>
          <w:lang w:val="es-ES"/>
        </w:rPr>
        <w:t>: Los switches no suelen tener una IP asignada, ya que solo distribuyen el tráfico de red. Sin embargo, si es un switch gestionable, podría tener una IP para su administración, como 192.168.0.253.</w:t>
      </w:r>
    </w:p>
    <w:p w14:paraId="746A8468" w14:textId="77777777" w:rsidR="0026187F" w:rsidRPr="0026187F" w:rsidRDefault="0026187F" w:rsidP="0026187F">
      <w:pPr>
        <w:ind w:left="720"/>
        <w:rPr>
          <w:lang w:val="es-ES"/>
        </w:rPr>
      </w:pPr>
    </w:p>
    <w:p w14:paraId="106E3A35" w14:textId="77777777" w:rsidR="0026187F" w:rsidRDefault="0026187F" w:rsidP="0026187F">
      <w:pPr>
        <w:rPr>
          <w:b/>
          <w:bCs/>
          <w:lang w:val="es-ES"/>
        </w:rPr>
      </w:pPr>
      <w:r w:rsidRPr="0026187F">
        <w:rPr>
          <w:b/>
          <w:bCs/>
          <w:lang w:val="es-ES"/>
        </w:rPr>
        <w:t>Dirección IP Pública (Red Externa):</w:t>
      </w:r>
    </w:p>
    <w:p w14:paraId="4964556E" w14:textId="77777777" w:rsidR="00A84041" w:rsidRPr="0026187F" w:rsidRDefault="00A84041" w:rsidP="0026187F">
      <w:pPr>
        <w:rPr>
          <w:lang w:val="es-ES"/>
        </w:rPr>
      </w:pPr>
    </w:p>
    <w:p w14:paraId="6FBBCF4E" w14:textId="77777777" w:rsidR="0026187F" w:rsidRDefault="0026187F">
      <w:pPr>
        <w:numPr>
          <w:ilvl w:val="0"/>
          <w:numId w:val="31"/>
        </w:numPr>
        <w:rPr>
          <w:lang w:val="es-ES"/>
        </w:rPr>
      </w:pPr>
      <w:r w:rsidRPr="0026187F">
        <w:rPr>
          <w:b/>
          <w:bCs/>
          <w:lang w:val="es-ES"/>
        </w:rPr>
        <w:t xml:space="preserve">IP pública del </w:t>
      </w:r>
      <w:proofErr w:type="spellStart"/>
      <w:r w:rsidRPr="0026187F">
        <w:rPr>
          <w:b/>
          <w:bCs/>
          <w:lang w:val="es-ES"/>
        </w:rPr>
        <w:t>router</w:t>
      </w:r>
      <w:proofErr w:type="spellEnd"/>
      <w:r w:rsidRPr="0026187F">
        <w:rPr>
          <w:lang w:val="es-ES"/>
        </w:rPr>
        <w:t xml:space="preserve">: Proporcionada por el ISP (Proveedor de Servicios de Internet), esta dirección IP es la que permite a tu red interna conectarse a Internet. Normalmente tiene el formato de una dirección pública como </w:t>
      </w:r>
      <w:r w:rsidRPr="0026187F">
        <w:rPr>
          <w:b/>
          <w:bCs/>
          <w:lang w:val="es-ES"/>
        </w:rPr>
        <w:t>81.23.45.67</w:t>
      </w:r>
      <w:r w:rsidRPr="0026187F">
        <w:rPr>
          <w:lang w:val="es-ES"/>
        </w:rPr>
        <w:t>. A menos que el ISP proporcione una IP estática, esta dirección suele ser dinámica y cambia con el tiempo.</w:t>
      </w:r>
    </w:p>
    <w:p w14:paraId="39AE7B89" w14:textId="77777777" w:rsidR="0026187F" w:rsidRDefault="0026187F" w:rsidP="0026187F">
      <w:pPr>
        <w:ind w:left="720"/>
        <w:rPr>
          <w:lang w:val="es-ES"/>
        </w:rPr>
      </w:pPr>
    </w:p>
    <w:p w14:paraId="6ACE611A" w14:textId="77777777" w:rsidR="00A84041" w:rsidRPr="0026187F" w:rsidRDefault="00A84041" w:rsidP="0026187F">
      <w:pPr>
        <w:ind w:left="720"/>
        <w:rPr>
          <w:lang w:val="es-ES"/>
        </w:rPr>
      </w:pPr>
    </w:p>
    <w:p w14:paraId="0F770C9A" w14:textId="77777777" w:rsidR="00707106" w:rsidRDefault="00707106" w:rsidP="0026187F">
      <w:pPr>
        <w:rPr>
          <w:b/>
          <w:bCs/>
          <w:lang w:val="es-ES"/>
        </w:rPr>
      </w:pPr>
    </w:p>
    <w:p w14:paraId="130CCB31" w14:textId="0A0C2869" w:rsidR="0026187F" w:rsidRPr="0026187F" w:rsidRDefault="0026187F" w:rsidP="0026187F">
      <w:pPr>
        <w:rPr>
          <w:lang w:val="es-ES"/>
        </w:rPr>
      </w:pPr>
      <w:r w:rsidRPr="0026187F">
        <w:rPr>
          <w:b/>
          <w:bCs/>
          <w:lang w:val="es-ES"/>
        </w:rPr>
        <w:lastRenderedPageBreak/>
        <w:t>Resumen:</w:t>
      </w:r>
      <w:r w:rsidRPr="0026187F">
        <w:rPr>
          <w:lang w:val="es-ES"/>
        </w:rPr>
        <w:br/>
        <w:t xml:space="preserve">El </w:t>
      </w:r>
      <w:proofErr w:type="spellStart"/>
      <w:r w:rsidRPr="0026187F">
        <w:rPr>
          <w:lang w:val="es-ES"/>
        </w:rPr>
        <w:t>router</w:t>
      </w:r>
      <w:proofErr w:type="spellEnd"/>
      <w:r w:rsidRPr="0026187F">
        <w:rPr>
          <w:lang w:val="es-ES"/>
        </w:rPr>
        <w:t xml:space="preserve"> es el encargado de gestionar la conversión de las direcciones IP privadas de la red interna (por ejemplo, 192.168.x.x) en una IP pública (como 81.23.45.67) mediante la técnica de </w:t>
      </w:r>
      <w:r w:rsidRPr="0026187F">
        <w:rPr>
          <w:b/>
          <w:bCs/>
          <w:lang w:val="es-ES"/>
        </w:rPr>
        <w:t>NAT</w:t>
      </w:r>
      <w:r w:rsidRPr="0026187F">
        <w:rPr>
          <w:lang w:val="es-ES"/>
        </w:rPr>
        <w:t xml:space="preserve"> (Network </w:t>
      </w:r>
      <w:proofErr w:type="spellStart"/>
      <w:r w:rsidRPr="0026187F">
        <w:rPr>
          <w:lang w:val="es-ES"/>
        </w:rPr>
        <w:t>Address</w:t>
      </w:r>
      <w:proofErr w:type="spellEnd"/>
      <w:r w:rsidRPr="0026187F">
        <w:rPr>
          <w:lang w:val="es-ES"/>
        </w:rPr>
        <w:t xml:space="preserve"> </w:t>
      </w:r>
      <w:proofErr w:type="spellStart"/>
      <w:r w:rsidRPr="0026187F">
        <w:rPr>
          <w:lang w:val="es-ES"/>
        </w:rPr>
        <w:t>Translation</w:t>
      </w:r>
      <w:proofErr w:type="spellEnd"/>
      <w:r w:rsidRPr="0026187F">
        <w:rPr>
          <w:lang w:val="es-ES"/>
        </w:rPr>
        <w:t xml:space="preserve">). El </w:t>
      </w:r>
      <w:r w:rsidRPr="0026187F">
        <w:rPr>
          <w:b/>
          <w:bCs/>
          <w:lang w:val="es-ES"/>
        </w:rPr>
        <w:t>firewall</w:t>
      </w:r>
      <w:r w:rsidRPr="0026187F">
        <w:rPr>
          <w:lang w:val="es-ES"/>
        </w:rPr>
        <w:t xml:space="preserve">, ubicado entre el </w:t>
      </w:r>
      <w:proofErr w:type="spellStart"/>
      <w:r w:rsidRPr="0026187F">
        <w:rPr>
          <w:lang w:val="es-ES"/>
        </w:rPr>
        <w:t>router</w:t>
      </w:r>
      <w:proofErr w:type="spellEnd"/>
      <w:r w:rsidRPr="0026187F">
        <w:rPr>
          <w:lang w:val="es-ES"/>
        </w:rPr>
        <w:t xml:space="preserve"> y la red interna, se encarga de filtrar y proteger el tráfico que entra y sale, asegurando la seguridad de los dispositivos dentro de la red.</w:t>
      </w:r>
    </w:p>
    <w:p w14:paraId="27BDBE02" w14:textId="77777777" w:rsidR="0026187F" w:rsidRPr="00B609C7" w:rsidRDefault="0026187F" w:rsidP="0026187F">
      <w:pPr>
        <w:rPr>
          <w:lang w:val="es-ES"/>
        </w:rPr>
      </w:pPr>
    </w:p>
    <w:p w14:paraId="026436A8" w14:textId="77777777" w:rsidR="00B609C7" w:rsidRDefault="00B609C7" w:rsidP="00B609C7">
      <w:pPr>
        <w:rPr>
          <w:lang w:val="es-ES"/>
        </w:rPr>
      </w:pPr>
      <w:r w:rsidRPr="00B609C7">
        <w:rPr>
          <w:lang w:val="es-ES"/>
        </w:rPr>
        <w:t>De esta forma, los dos mapas combinados ofrecen una visión completa y detallada de la red, tanto en su estructura física como en su funcionamiento lógico, lo que facilita una gestión más eficiente y escalable a medida que la empresa crezca.</w:t>
      </w:r>
    </w:p>
    <w:p w14:paraId="62197DF2" w14:textId="77777777" w:rsidR="009D50C1" w:rsidRPr="00B609C7" w:rsidRDefault="009D50C1" w:rsidP="00B609C7">
      <w:pPr>
        <w:rPr>
          <w:lang w:val="es-ES"/>
        </w:rPr>
      </w:pPr>
    </w:p>
    <w:p w14:paraId="0AA424EE" w14:textId="77777777" w:rsidR="00B609C7" w:rsidRDefault="00B609C7" w:rsidP="006350BD">
      <w:pPr>
        <w:rPr>
          <w:b/>
          <w:bCs/>
          <w:lang w:val="es-ES"/>
        </w:rPr>
      </w:pPr>
    </w:p>
    <w:p w14:paraId="0AAFC2DB" w14:textId="0952FE79" w:rsidR="00B609C7" w:rsidRDefault="00A84041" w:rsidP="006350BD">
      <w:pPr>
        <w:rPr>
          <w:b/>
          <w:bCs/>
          <w:lang w:val="es-ES"/>
        </w:rPr>
      </w:pPr>
      <w:r>
        <w:rPr>
          <w:b/>
          <w:bCs/>
          <w:noProof/>
          <w:lang w:val="es-ES"/>
        </w:rPr>
        <w:drawing>
          <wp:inline distT="0" distB="0" distL="0" distR="0" wp14:anchorId="4FF928D8" wp14:editId="5EA60E9D">
            <wp:extent cx="5943600" cy="5738600"/>
            <wp:effectExtent l="0" t="0" r="0" b="0"/>
            <wp:docPr id="157569452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94522" name="Imagen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738600"/>
                    </a:xfrm>
                    <a:prstGeom prst="rect">
                      <a:avLst/>
                    </a:prstGeom>
                  </pic:spPr>
                </pic:pic>
              </a:graphicData>
            </a:graphic>
          </wp:inline>
        </w:drawing>
      </w:r>
    </w:p>
    <w:p w14:paraId="3647EE59" w14:textId="77777777" w:rsidR="00B15CDD" w:rsidRPr="00FA60EA" w:rsidRDefault="00B15CDD" w:rsidP="00B15CDD">
      <w:pPr>
        <w:pStyle w:val="Ttulo1"/>
        <w:rPr>
          <w:lang w:val="es-ES"/>
        </w:rPr>
      </w:pPr>
      <w:r w:rsidRPr="00FA60EA">
        <w:rPr>
          <w:lang w:val="es-ES"/>
        </w:rPr>
        <w:lastRenderedPageBreak/>
        <w:t>0</w:t>
      </w:r>
      <w:r w:rsidR="00B609C7" w:rsidRPr="00FA60EA">
        <w:rPr>
          <w:lang w:val="es-ES"/>
        </w:rPr>
        <w:t>5</w:t>
      </w:r>
    </w:p>
    <w:p w14:paraId="20755034" w14:textId="008F9EE8" w:rsidR="00B609C7" w:rsidRPr="00FA60EA" w:rsidRDefault="00B609C7" w:rsidP="00B15CDD">
      <w:pPr>
        <w:pStyle w:val="Ttulo1"/>
        <w:rPr>
          <w:lang w:val="es-ES"/>
        </w:rPr>
      </w:pPr>
      <w:r w:rsidRPr="00FA60EA">
        <w:rPr>
          <w:lang w:val="es-ES"/>
        </w:rPr>
        <w:t>Configuración de redes y protocolo</w:t>
      </w:r>
    </w:p>
    <w:p w14:paraId="62726207" w14:textId="77777777" w:rsidR="00B15CDD" w:rsidRPr="00FA60EA" w:rsidRDefault="00B15CDD" w:rsidP="00B15CDD">
      <w:pPr>
        <w:rPr>
          <w:lang w:val="es-ES"/>
        </w:rPr>
      </w:pPr>
    </w:p>
    <w:p w14:paraId="4F92946F" w14:textId="77777777" w:rsidR="00B609C7" w:rsidRPr="00B609C7" w:rsidRDefault="00B609C7" w:rsidP="00B609C7">
      <w:pPr>
        <w:rPr>
          <w:b/>
          <w:bCs/>
          <w:lang w:val="es-ES"/>
        </w:rPr>
      </w:pPr>
      <w:r w:rsidRPr="00B609C7">
        <w:rPr>
          <w:b/>
          <w:bCs/>
          <w:lang w:val="es-ES"/>
        </w:rPr>
        <w:t>• Configuración del protocolo TCP/IP:</w:t>
      </w:r>
    </w:p>
    <w:p w14:paraId="45555358" w14:textId="77777777" w:rsidR="00B609C7" w:rsidRDefault="00B609C7">
      <w:pPr>
        <w:numPr>
          <w:ilvl w:val="0"/>
          <w:numId w:val="15"/>
        </w:numPr>
        <w:rPr>
          <w:lang w:val="es-ES"/>
        </w:rPr>
      </w:pPr>
      <w:r w:rsidRPr="00B609C7">
        <w:rPr>
          <w:lang w:val="es-ES"/>
        </w:rPr>
        <w:t xml:space="preserve">Se asignarán direcciones IP a los tres ordenadores y al servidor, utilizando el </w:t>
      </w:r>
      <w:proofErr w:type="spellStart"/>
      <w:r w:rsidRPr="00B609C7">
        <w:rPr>
          <w:lang w:val="es-ES"/>
        </w:rPr>
        <w:t>router</w:t>
      </w:r>
      <w:proofErr w:type="spellEnd"/>
      <w:r w:rsidRPr="00B609C7">
        <w:rPr>
          <w:lang w:val="es-ES"/>
        </w:rPr>
        <w:t xml:space="preserve"> para decidir si estas direcciones serán estáticas o dinámicas. Cada equipo será configurado con el protocolo TCP/IP, permitiendo que se comuniquen tanto entre sí como con servidores externos en Internet.</w:t>
      </w:r>
    </w:p>
    <w:p w14:paraId="73BE97A0" w14:textId="77777777" w:rsidR="009A19B2" w:rsidRPr="00B609C7" w:rsidRDefault="009A19B2" w:rsidP="009A19B2">
      <w:pPr>
        <w:ind w:left="720"/>
        <w:rPr>
          <w:lang w:val="es-ES"/>
        </w:rPr>
      </w:pPr>
    </w:p>
    <w:p w14:paraId="756B3BD2" w14:textId="77777777" w:rsidR="00B609C7" w:rsidRPr="00B609C7" w:rsidRDefault="00B609C7" w:rsidP="00B609C7">
      <w:pPr>
        <w:rPr>
          <w:b/>
          <w:bCs/>
          <w:lang w:val="es-ES"/>
        </w:rPr>
      </w:pPr>
      <w:r w:rsidRPr="00B609C7">
        <w:rPr>
          <w:b/>
          <w:bCs/>
          <w:lang w:val="es-ES"/>
        </w:rPr>
        <w:t>• Dispositivos de interconexión:</w:t>
      </w:r>
    </w:p>
    <w:p w14:paraId="2DE2D3DD" w14:textId="77777777" w:rsidR="00B609C7" w:rsidRPr="00B609C7" w:rsidRDefault="00B609C7">
      <w:pPr>
        <w:numPr>
          <w:ilvl w:val="0"/>
          <w:numId w:val="14"/>
        </w:numPr>
        <w:rPr>
          <w:lang w:val="es-ES"/>
        </w:rPr>
      </w:pPr>
      <w:r w:rsidRPr="00B609C7">
        <w:rPr>
          <w:lang w:val="es-ES"/>
        </w:rPr>
        <w:t xml:space="preserve">El switch se encargará de gestionar el tráfico entre los dispositivos conectados dentro de la red local, mientras que el </w:t>
      </w:r>
      <w:proofErr w:type="spellStart"/>
      <w:r w:rsidRPr="00B609C7">
        <w:rPr>
          <w:lang w:val="es-ES"/>
        </w:rPr>
        <w:t>router</w:t>
      </w:r>
      <w:proofErr w:type="spellEnd"/>
      <w:r w:rsidRPr="00B609C7">
        <w:rPr>
          <w:lang w:val="es-ES"/>
        </w:rPr>
        <w:t xml:space="preserve"> controlará el acceso y las conexiones a Internet desde la red.</w:t>
      </w:r>
    </w:p>
    <w:p w14:paraId="71E68067" w14:textId="77777777" w:rsidR="00B609C7" w:rsidRDefault="00B609C7">
      <w:pPr>
        <w:numPr>
          <w:ilvl w:val="0"/>
          <w:numId w:val="14"/>
        </w:numPr>
        <w:rPr>
          <w:lang w:val="es-ES"/>
        </w:rPr>
      </w:pPr>
      <w:r w:rsidRPr="00B609C7">
        <w:rPr>
          <w:lang w:val="es-ES"/>
        </w:rPr>
        <w:t>Además, el firewall será configurado para monitorear y filtrar cualquier tráfico no deseado, protegiendo la red interna de posibles amenazas desde el exterior.</w:t>
      </w:r>
    </w:p>
    <w:p w14:paraId="33D2288B" w14:textId="77777777" w:rsidR="009A19B2" w:rsidRPr="00B609C7" w:rsidRDefault="009A19B2" w:rsidP="009A19B2">
      <w:pPr>
        <w:ind w:left="720"/>
        <w:rPr>
          <w:lang w:val="es-ES"/>
        </w:rPr>
      </w:pPr>
    </w:p>
    <w:p w14:paraId="32D8D552" w14:textId="77777777" w:rsidR="00B609C7" w:rsidRPr="00B609C7" w:rsidRDefault="00B609C7" w:rsidP="00B609C7">
      <w:pPr>
        <w:rPr>
          <w:b/>
          <w:bCs/>
          <w:lang w:val="es-ES"/>
        </w:rPr>
      </w:pPr>
      <w:r w:rsidRPr="00B609C7">
        <w:rPr>
          <w:b/>
          <w:bCs/>
          <w:lang w:val="es-ES"/>
        </w:rPr>
        <w:t>• Gestión de puertos de comunicación:</w:t>
      </w:r>
    </w:p>
    <w:p w14:paraId="437C85D4" w14:textId="77777777" w:rsidR="00B609C7" w:rsidRDefault="00B609C7">
      <w:pPr>
        <w:numPr>
          <w:ilvl w:val="0"/>
          <w:numId w:val="13"/>
        </w:numPr>
        <w:rPr>
          <w:lang w:val="es-ES"/>
        </w:rPr>
      </w:pPr>
      <w:r w:rsidRPr="00B609C7">
        <w:rPr>
          <w:lang w:val="es-ES"/>
        </w:rPr>
        <w:t>Se realizará una configuración básica de los puertos de red, permitiendo que servicios compartidos, como impresoras o servidores de archivos, puedan operar correctamente dentro de la red.</w:t>
      </w:r>
    </w:p>
    <w:p w14:paraId="228E7721" w14:textId="77777777" w:rsidR="009A19B2" w:rsidRPr="00B609C7" w:rsidRDefault="009A19B2" w:rsidP="009A19B2">
      <w:pPr>
        <w:ind w:left="720"/>
        <w:rPr>
          <w:lang w:val="es-ES"/>
        </w:rPr>
      </w:pPr>
    </w:p>
    <w:p w14:paraId="1B26E418" w14:textId="4766F648" w:rsidR="00B609C7" w:rsidRPr="00935976" w:rsidRDefault="00B609C7">
      <w:pPr>
        <w:pStyle w:val="Prrafodelista"/>
        <w:numPr>
          <w:ilvl w:val="1"/>
          <w:numId w:val="12"/>
        </w:numPr>
        <w:rPr>
          <w:b/>
          <w:bCs/>
          <w:lang w:val="es-ES"/>
        </w:rPr>
      </w:pPr>
      <w:r w:rsidRPr="00935976">
        <w:rPr>
          <w:b/>
          <w:bCs/>
          <w:lang w:val="es-ES"/>
        </w:rPr>
        <w:t>Verificación de la red:</w:t>
      </w:r>
    </w:p>
    <w:p w14:paraId="3E092A89" w14:textId="77777777" w:rsidR="00B609C7" w:rsidRDefault="00B609C7">
      <w:pPr>
        <w:numPr>
          <w:ilvl w:val="0"/>
          <w:numId w:val="11"/>
        </w:numPr>
        <w:rPr>
          <w:lang w:val="es-ES"/>
        </w:rPr>
      </w:pPr>
      <w:r w:rsidRPr="00B609C7">
        <w:rPr>
          <w:lang w:val="es-ES"/>
        </w:rPr>
        <w:t xml:space="preserve">Para asegurar que todo funcione de manera óptima, se utilizarán herramientas como ping y </w:t>
      </w:r>
      <w:proofErr w:type="spellStart"/>
      <w:r w:rsidRPr="00B609C7">
        <w:rPr>
          <w:lang w:val="es-ES"/>
        </w:rPr>
        <w:t>tracert</w:t>
      </w:r>
      <w:proofErr w:type="spellEnd"/>
      <w:r w:rsidRPr="00B609C7">
        <w:rPr>
          <w:lang w:val="es-ES"/>
        </w:rPr>
        <w:t xml:space="preserve"> que nos permitirán medir la conectividad entre los equipos y la latencia, garantizando que la red esté bien configurada.</w:t>
      </w:r>
    </w:p>
    <w:p w14:paraId="281DC282" w14:textId="77777777" w:rsidR="009A19B2" w:rsidRPr="00B609C7" w:rsidRDefault="009A19B2" w:rsidP="009A19B2">
      <w:pPr>
        <w:ind w:left="720"/>
        <w:rPr>
          <w:lang w:val="es-ES"/>
        </w:rPr>
      </w:pPr>
    </w:p>
    <w:p w14:paraId="00B19DFE" w14:textId="77777777" w:rsidR="00B609C7" w:rsidRPr="00B609C7" w:rsidRDefault="00B609C7" w:rsidP="00B609C7">
      <w:pPr>
        <w:rPr>
          <w:b/>
          <w:bCs/>
          <w:lang w:val="es-ES"/>
        </w:rPr>
      </w:pPr>
      <w:r w:rsidRPr="00B609C7">
        <w:rPr>
          <w:b/>
          <w:bCs/>
          <w:lang w:val="es-ES"/>
        </w:rPr>
        <w:t>• Aplicación de protocolos seguros:</w:t>
      </w:r>
    </w:p>
    <w:p w14:paraId="3906D30B" w14:textId="77777777" w:rsidR="00B609C7" w:rsidRPr="00B609C7" w:rsidRDefault="00B609C7">
      <w:pPr>
        <w:numPr>
          <w:ilvl w:val="0"/>
          <w:numId w:val="10"/>
        </w:numPr>
        <w:rPr>
          <w:lang w:val="es-ES"/>
        </w:rPr>
      </w:pPr>
      <w:r w:rsidRPr="00B609C7">
        <w:rPr>
          <w:lang w:val="es-ES"/>
        </w:rPr>
        <w:t>Se configurará el cortafuegos, y si se considera necesario, se habilitará una VPN (Red Privada Virtual) para asegurar cualquier conexión remota a la red, protegiendo los datos de los usuarios y manteniendo la red segura.</w:t>
      </w:r>
    </w:p>
    <w:p w14:paraId="55DB288F" w14:textId="77777777" w:rsidR="00B609C7" w:rsidRDefault="00B609C7">
      <w:pPr>
        <w:pStyle w:val="Prrafodelista"/>
        <w:numPr>
          <w:ilvl w:val="0"/>
          <w:numId w:val="10"/>
        </w:numPr>
        <w:rPr>
          <w:lang w:val="es-ES"/>
        </w:rPr>
      </w:pPr>
      <w:r w:rsidRPr="00B609C7">
        <w:rPr>
          <w:lang w:val="es-ES"/>
        </w:rPr>
        <w:lastRenderedPageBreak/>
        <w:t>Este enfoque garantiza que la red funcione de manera eficiente y segura, cumpliendo con los requisitos de la empresa.</w:t>
      </w:r>
    </w:p>
    <w:p w14:paraId="02F8C655" w14:textId="77777777" w:rsidR="009A19B2" w:rsidRPr="00B609C7" w:rsidRDefault="009A19B2" w:rsidP="009A19B2">
      <w:pPr>
        <w:pStyle w:val="Prrafodelista"/>
        <w:rPr>
          <w:lang w:val="es-ES"/>
        </w:rPr>
      </w:pPr>
    </w:p>
    <w:p w14:paraId="0CCFD5C1" w14:textId="34B345ED" w:rsidR="004E280E" w:rsidRDefault="004E280E">
      <w:pPr>
        <w:pStyle w:val="Prrafodelista"/>
        <w:numPr>
          <w:ilvl w:val="0"/>
          <w:numId w:val="23"/>
        </w:numPr>
        <w:rPr>
          <w:b/>
          <w:bCs/>
          <w:u w:val="single"/>
          <w:lang w:val="es-ES"/>
        </w:rPr>
      </w:pPr>
      <w:r w:rsidRPr="00DD287E">
        <w:rPr>
          <w:b/>
          <w:bCs/>
          <w:u w:val="single"/>
          <w:lang w:val="es-ES"/>
        </w:rPr>
        <w:t>Configuración y protocolos en detalle:</w:t>
      </w:r>
    </w:p>
    <w:p w14:paraId="7E58D05B" w14:textId="77777777" w:rsidR="00DD287E" w:rsidRPr="00DD287E" w:rsidRDefault="00DD287E" w:rsidP="00DD287E">
      <w:pPr>
        <w:pStyle w:val="Prrafodelista"/>
        <w:rPr>
          <w:b/>
          <w:bCs/>
          <w:u w:val="single"/>
          <w:lang w:val="es-ES"/>
        </w:rPr>
      </w:pPr>
    </w:p>
    <w:p w14:paraId="2D25C939" w14:textId="5C8E66D8" w:rsidR="004E280E" w:rsidRPr="004E280E" w:rsidRDefault="004E280E">
      <w:pPr>
        <w:pStyle w:val="Prrafodelista"/>
        <w:numPr>
          <w:ilvl w:val="0"/>
          <w:numId w:val="24"/>
        </w:numPr>
        <w:ind w:left="1080"/>
        <w:rPr>
          <w:lang w:val="es-ES"/>
        </w:rPr>
      </w:pPr>
      <w:r w:rsidRPr="004E280E">
        <w:rPr>
          <w:b/>
          <w:bCs/>
          <w:lang w:val="es-ES"/>
        </w:rPr>
        <w:t>Direcciones IP</w:t>
      </w:r>
      <w:r w:rsidRPr="004E280E">
        <w:rPr>
          <w:lang w:val="es-ES"/>
        </w:rPr>
        <w:br/>
        <w:t>Una dirección IP es un número único que identifica a cada dispositivo dentro de una red. Es similar a una dirección postal que permite localizar cada dispositivo. Existen dos tipos de direcciones IP:</w:t>
      </w:r>
    </w:p>
    <w:p w14:paraId="1DA549EE" w14:textId="77777777" w:rsidR="004E280E" w:rsidRPr="004E280E" w:rsidRDefault="004E280E">
      <w:pPr>
        <w:numPr>
          <w:ilvl w:val="0"/>
          <w:numId w:val="18"/>
        </w:numPr>
        <w:ind w:left="1440"/>
        <w:rPr>
          <w:lang w:val="es-ES"/>
        </w:rPr>
      </w:pPr>
      <w:r w:rsidRPr="004E280E">
        <w:rPr>
          <w:b/>
          <w:bCs/>
          <w:lang w:val="es-ES"/>
        </w:rPr>
        <w:t>IP pública:</w:t>
      </w:r>
      <w:r w:rsidRPr="004E280E">
        <w:rPr>
          <w:lang w:val="es-ES"/>
        </w:rPr>
        <w:t xml:space="preserve"> Identifica tu red en Internet, visible desde el exterior.</w:t>
      </w:r>
    </w:p>
    <w:p w14:paraId="6911E81B" w14:textId="77777777" w:rsidR="004E280E" w:rsidRPr="004E280E" w:rsidRDefault="004E280E">
      <w:pPr>
        <w:numPr>
          <w:ilvl w:val="0"/>
          <w:numId w:val="18"/>
        </w:numPr>
        <w:ind w:left="1440"/>
        <w:rPr>
          <w:lang w:val="es-ES"/>
        </w:rPr>
      </w:pPr>
      <w:r w:rsidRPr="004E280E">
        <w:rPr>
          <w:b/>
          <w:bCs/>
          <w:lang w:val="es-ES"/>
        </w:rPr>
        <w:t>IP privada:</w:t>
      </w:r>
      <w:r w:rsidRPr="004E280E">
        <w:rPr>
          <w:lang w:val="es-ES"/>
        </w:rPr>
        <w:t xml:space="preserve"> Utilizada dentro de una red local (LAN) para identificar dispositivos internamente.</w:t>
      </w:r>
    </w:p>
    <w:p w14:paraId="6F0239EF" w14:textId="77777777" w:rsidR="004E280E" w:rsidRDefault="004E280E" w:rsidP="004E280E">
      <w:pPr>
        <w:ind w:left="1080"/>
        <w:rPr>
          <w:lang w:val="es-ES"/>
        </w:rPr>
      </w:pPr>
      <w:r w:rsidRPr="004E280E">
        <w:rPr>
          <w:lang w:val="es-ES"/>
        </w:rPr>
        <w:t xml:space="preserve">Cada dispositivo en la red necesita una IP única. Por ejemplo, puedes asignar el rango de </w:t>
      </w:r>
      <w:proofErr w:type="spellStart"/>
      <w:r w:rsidRPr="004E280E">
        <w:rPr>
          <w:lang w:val="es-ES"/>
        </w:rPr>
        <w:t>IPs</w:t>
      </w:r>
      <w:proofErr w:type="spellEnd"/>
      <w:r w:rsidRPr="004E280E">
        <w:rPr>
          <w:lang w:val="es-ES"/>
        </w:rPr>
        <w:t xml:space="preserve"> privadas 192.168.1.x, donde "x" cambia para cada dispositivo (como 192.168.1.1 para el </w:t>
      </w:r>
      <w:proofErr w:type="spellStart"/>
      <w:r w:rsidRPr="004E280E">
        <w:rPr>
          <w:lang w:val="es-ES"/>
        </w:rPr>
        <w:t>router</w:t>
      </w:r>
      <w:proofErr w:type="spellEnd"/>
      <w:r w:rsidRPr="004E280E">
        <w:rPr>
          <w:lang w:val="es-ES"/>
        </w:rPr>
        <w:t>, 192.168.1.2 para un ordenador, y así sucesivamente).</w:t>
      </w:r>
    </w:p>
    <w:p w14:paraId="5BE2B2DD" w14:textId="77777777" w:rsidR="00DD287E" w:rsidRPr="004E280E" w:rsidRDefault="00DD287E" w:rsidP="004E280E">
      <w:pPr>
        <w:ind w:left="1080"/>
        <w:rPr>
          <w:lang w:val="es-ES"/>
        </w:rPr>
      </w:pPr>
    </w:p>
    <w:p w14:paraId="437575C4" w14:textId="5E0C4CD3" w:rsidR="004E280E" w:rsidRPr="004E280E" w:rsidRDefault="004E280E">
      <w:pPr>
        <w:pStyle w:val="Prrafodelista"/>
        <w:numPr>
          <w:ilvl w:val="0"/>
          <w:numId w:val="25"/>
        </w:numPr>
        <w:rPr>
          <w:b/>
          <w:bCs/>
          <w:lang w:val="es-ES"/>
        </w:rPr>
      </w:pPr>
      <w:r w:rsidRPr="004E280E">
        <w:rPr>
          <w:b/>
          <w:bCs/>
          <w:lang w:val="es-ES"/>
        </w:rPr>
        <w:t xml:space="preserve">Configuración de </w:t>
      </w:r>
      <w:proofErr w:type="spellStart"/>
      <w:r w:rsidRPr="004E280E">
        <w:rPr>
          <w:b/>
          <w:bCs/>
          <w:lang w:val="es-ES"/>
        </w:rPr>
        <w:t>IPs</w:t>
      </w:r>
      <w:proofErr w:type="spellEnd"/>
    </w:p>
    <w:p w14:paraId="0C33C86F" w14:textId="77777777" w:rsidR="004E280E" w:rsidRPr="004E280E" w:rsidRDefault="004E280E">
      <w:pPr>
        <w:numPr>
          <w:ilvl w:val="0"/>
          <w:numId w:val="19"/>
        </w:numPr>
        <w:tabs>
          <w:tab w:val="num" w:pos="720"/>
        </w:tabs>
        <w:rPr>
          <w:lang w:val="es-ES"/>
        </w:rPr>
      </w:pPr>
      <w:r w:rsidRPr="004E280E">
        <w:rPr>
          <w:b/>
          <w:bCs/>
          <w:lang w:val="es-ES"/>
        </w:rPr>
        <w:t>Estática:</w:t>
      </w:r>
      <w:r w:rsidRPr="004E280E">
        <w:rPr>
          <w:lang w:val="es-ES"/>
        </w:rPr>
        <w:t xml:space="preserve"> Se asigna una dirección IP fija a un dispositivo, que no cambia a menos que lo hagas manualmente. Es ideal para servidores o impresoras.</w:t>
      </w:r>
    </w:p>
    <w:p w14:paraId="399CF0D7" w14:textId="77777777" w:rsidR="004E280E" w:rsidRDefault="004E280E">
      <w:pPr>
        <w:numPr>
          <w:ilvl w:val="0"/>
          <w:numId w:val="19"/>
        </w:numPr>
        <w:tabs>
          <w:tab w:val="num" w:pos="720"/>
        </w:tabs>
        <w:rPr>
          <w:lang w:val="es-ES"/>
        </w:rPr>
      </w:pPr>
      <w:r w:rsidRPr="004E280E">
        <w:rPr>
          <w:b/>
          <w:bCs/>
          <w:lang w:val="es-ES"/>
        </w:rPr>
        <w:t>Dinámica:</w:t>
      </w:r>
      <w:r w:rsidRPr="004E280E">
        <w:rPr>
          <w:lang w:val="es-ES"/>
        </w:rPr>
        <w:t xml:space="preserve"> Las </w:t>
      </w:r>
      <w:proofErr w:type="spellStart"/>
      <w:r w:rsidRPr="004E280E">
        <w:rPr>
          <w:lang w:val="es-ES"/>
        </w:rPr>
        <w:t>IPs</w:t>
      </w:r>
      <w:proofErr w:type="spellEnd"/>
      <w:r w:rsidRPr="004E280E">
        <w:rPr>
          <w:lang w:val="es-ES"/>
        </w:rPr>
        <w:t xml:space="preserve"> se asignan automáticamente mediante el protocolo DHCP, que es más flexible. Sin embargo, no siempre es adecuado para dispositivos que necesitan una IP fija.</w:t>
      </w:r>
    </w:p>
    <w:p w14:paraId="1F91C510" w14:textId="77777777" w:rsidR="00DD287E" w:rsidRPr="004E280E" w:rsidRDefault="00DD287E" w:rsidP="00DD287E">
      <w:pPr>
        <w:ind w:left="1080"/>
        <w:rPr>
          <w:lang w:val="es-ES"/>
        </w:rPr>
      </w:pPr>
    </w:p>
    <w:p w14:paraId="54D02984" w14:textId="203755B4" w:rsidR="004E280E" w:rsidRDefault="004E280E">
      <w:pPr>
        <w:pStyle w:val="Prrafodelista"/>
        <w:numPr>
          <w:ilvl w:val="0"/>
          <w:numId w:val="26"/>
        </w:numPr>
        <w:rPr>
          <w:lang w:val="es-ES"/>
        </w:rPr>
      </w:pPr>
      <w:r w:rsidRPr="004E280E">
        <w:rPr>
          <w:b/>
          <w:bCs/>
          <w:lang w:val="es-ES"/>
        </w:rPr>
        <w:t>Subredes</w:t>
      </w:r>
      <w:r w:rsidRPr="004E280E">
        <w:rPr>
          <w:lang w:val="es-ES"/>
        </w:rPr>
        <w:br/>
        <w:t>Dividir la red en subredes mejora tanto el rendimiento como la seguridad. Por ejemplo, puedes separar la red de empleados de la red de invitados, usando diferentes subredes: 192.168.1.x para empleados y 192.168.2.x para invitados.</w:t>
      </w:r>
    </w:p>
    <w:p w14:paraId="150592D1" w14:textId="77777777" w:rsidR="00DD287E" w:rsidRPr="004E280E" w:rsidRDefault="00DD287E" w:rsidP="00DD287E">
      <w:pPr>
        <w:pStyle w:val="Prrafodelista"/>
        <w:rPr>
          <w:lang w:val="es-ES"/>
        </w:rPr>
      </w:pPr>
    </w:p>
    <w:p w14:paraId="50D59CBF" w14:textId="77777777" w:rsidR="004E280E" w:rsidRPr="004E280E" w:rsidRDefault="004E280E">
      <w:pPr>
        <w:pStyle w:val="Prrafodelista"/>
        <w:numPr>
          <w:ilvl w:val="0"/>
          <w:numId w:val="27"/>
        </w:numPr>
        <w:rPr>
          <w:lang w:val="es-ES"/>
        </w:rPr>
      </w:pPr>
      <w:r w:rsidRPr="004E280E">
        <w:rPr>
          <w:b/>
          <w:bCs/>
          <w:lang w:val="es-ES"/>
        </w:rPr>
        <w:t>Protocolos</w:t>
      </w:r>
      <w:r w:rsidRPr="004E280E">
        <w:rPr>
          <w:lang w:val="es-ES"/>
        </w:rPr>
        <w:br/>
        <w:t>Los protocolos son fundamentales para la comunicación en la red. Algunos de los más importantes incluyen:</w:t>
      </w:r>
    </w:p>
    <w:p w14:paraId="2DEB2587" w14:textId="77777777" w:rsidR="004E280E" w:rsidRPr="004E280E" w:rsidRDefault="004E280E">
      <w:pPr>
        <w:numPr>
          <w:ilvl w:val="0"/>
          <w:numId w:val="20"/>
        </w:numPr>
        <w:tabs>
          <w:tab w:val="num" w:pos="720"/>
        </w:tabs>
        <w:rPr>
          <w:lang w:val="es-ES"/>
        </w:rPr>
      </w:pPr>
      <w:r w:rsidRPr="004E280E">
        <w:rPr>
          <w:b/>
          <w:bCs/>
          <w:lang w:val="es-ES"/>
        </w:rPr>
        <w:t>TCP/IP:</w:t>
      </w:r>
      <w:r w:rsidRPr="004E280E">
        <w:rPr>
          <w:lang w:val="es-ES"/>
        </w:rPr>
        <w:t xml:space="preserve"> Protocolo básico para la comunicación en Internet y redes internas.</w:t>
      </w:r>
    </w:p>
    <w:p w14:paraId="310B733A" w14:textId="77777777" w:rsidR="004E280E" w:rsidRPr="004E280E" w:rsidRDefault="004E280E">
      <w:pPr>
        <w:numPr>
          <w:ilvl w:val="0"/>
          <w:numId w:val="20"/>
        </w:numPr>
        <w:tabs>
          <w:tab w:val="num" w:pos="720"/>
        </w:tabs>
        <w:rPr>
          <w:lang w:val="es-ES"/>
        </w:rPr>
      </w:pPr>
      <w:r w:rsidRPr="004E280E">
        <w:rPr>
          <w:b/>
          <w:bCs/>
          <w:lang w:val="es-ES"/>
        </w:rPr>
        <w:lastRenderedPageBreak/>
        <w:t>DHCP:</w:t>
      </w:r>
      <w:r w:rsidRPr="004E280E">
        <w:rPr>
          <w:lang w:val="es-ES"/>
        </w:rPr>
        <w:t xml:space="preserve"> Protocolo que asigna direcciones IP de forma automática.</w:t>
      </w:r>
    </w:p>
    <w:p w14:paraId="1F5040FA" w14:textId="77777777" w:rsidR="004E280E" w:rsidRDefault="004E280E">
      <w:pPr>
        <w:numPr>
          <w:ilvl w:val="0"/>
          <w:numId w:val="20"/>
        </w:numPr>
        <w:tabs>
          <w:tab w:val="num" w:pos="720"/>
        </w:tabs>
        <w:rPr>
          <w:lang w:val="es-ES"/>
        </w:rPr>
      </w:pPr>
      <w:r w:rsidRPr="004E280E">
        <w:rPr>
          <w:b/>
          <w:bCs/>
          <w:lang w:val="es-ES"/>
        </w:rPr>
        <w:t>DNS:</w:t>
      </w:r>
      <w:r w:rsidRPr="004E280E">
        <w:rPr>
          <w:lang w:val="es-ES"/>
        </w:rPr>
        <w:t xml:space="preserve"> Traduce los nombres de dominio (como google.com) a direcciones IP.</w:t>
      </w:r>
    </w:p>
    <w:p w14:paraId="74323CD1" w14:textId="77777777" w:rsidR="009A19B2" w:rsidRPr="004E280E" w:rsidRDefault="009A19B2" w:rsidP="009A19B2">
      <w:pPr>
        <w:ind w:left="1440"/>
        <w:rPr>
          <w:lang w:val="es-ES"/>
        </w:rPr>
      </w:pPr>
    </w:p>
    <w:p w14:paraId="64D9868B" w14:textId="7D8AF5A8" w:rsidR="004E280E" w:rsidRPr="004E280E" w:rsidRDefault="004E280E">
      <w:pPr>
        <w:pStyle w:val="Prrafodelista"/>
        <w:numPr>
          <w:ilvl w:val="0"/>
          <w:numId w:val="28"/>
        </w:numPr>
        <w:rPr>
          <w:lang w:val="es-ES"/>
        </w:rPr>
      </w:pPr>
      <w:r w:rsidRPr="004E280E">
        <w:rPr>
          <w:b/>
          <w:bCs/>
          <w:lang w:val="es-ES"/>
        </w:rPr>
        <w:t>Justificación</w:t>
      </w:r>
      <w:r w:rsidRPr="004E280E">
        <w:rPr>
          <w:lang w:val="es-ES"/>
        </w:rPr>
        <w:t>:</w:t>
      </w:r>
      <w:r w:rsidRPr="004E280E">
        <w:rPr>
          <w:lang w:val="es-ES"/>
        </w:rPr>
        <w:br/>
        <w:t xml:space="preserve">La correcta configuración de las </w:t>
      </w:r>
      <w:proofErr w:type="spellStart"/>
      <w:r w:rsidRPr="004E280E">
        <w:rPr>
          <w:lang w:val="es-ES"/>
        </w:rPr>
        <w:t>IPs</w:t>
      </w:r>
      <w:proofErr w:type="spellEnd"/>
      <w:r w:rsidRPr="004E280E">
        <w:rPr>
          <w:lang w:val="es-ES"/>
        </w:rPr>
        <w:t xml:space="preserve"> y los protocolos es esencial para garantizar que los dispositivos puedan comunicarse sin problemas ni interferencias. Dividir la red en subredes aumenta la seguridad y facilita su gestión. Además, los protocolos permiten que los dispositivos intercambien datos correctamente, asegurando una transmisión fluida de la información.</w:t>
      </w:r>
    </w:p>
    <w:p w14:paraId="16332A68" w14:textId="77777777" w:rsidR="004E280E" w:rsidRPr="004E280E" w:rsidRDefault="004E280E" w:rsidP="004E280E">
      <w:pPr>
        <w:rPr>
          <w:lang w:val="es-ES"/>
        </w:rPr>
      </w:pPr>
    </w:p>
    <w:p w14:paraId="1B68B67E" w14:textId="41886F07" w:rsidR="009A19B2" w:rsidRDefault="004E280E" w:rsidP="009A19B2">
      <w:pPr>
        <w:rPr>
          <w:lang w:val="es-ES"/>
        </w:rPr>
      </w:pPr>
      <w:r w:rsidRPr="009A19B2">
        <w:rPr>
          <w:b/>
          <w:bCs/>
          <w:u w:val="single"/>
          <w:lang w:val="es-ES"/>
        </w:rPr>
        <w:t xml:space="preserve">Explicación </w:t>
      </w:r>
      <w:r w:rsidR="00C92229">
        <w:rPr>
          <w:b/>
          <w:bCs/>
          <w:u w:val="single"/>
          <w:lang w:val="es-ES"/>
        </w:rPr>
        <w:t xml:space="preserve">en detalle </w:t>
      </w:r>
      <w:r w:rsidRPr="009A19B2">
        <w:rPr>
          <w:b/>
          <w:bCs/>
          <w:u w:val="single"/>
          <w:lang w:val="es-ES"/>
        </w:rPr>
        <w:t>de</w:t>
      </w:r>
      <w:r w:rsidR="00C92229">
        <w:rPr>
          <w:b/>
          <w:bCs/>
          <w:u w:val="single"/>
          <w:lang w:val="es-ES"/>
        </w:rPr>
        <w:t>l</w:t>
      </w:r>
      <w:r w:rsidRPr="009A19B2">
        <w:rPr>
          <w:b/>
          <w:bCs/>
          <w:u w:val="single"/>
          <w:lang w:val="es-ES"/>
        </w:rPr>
        <w:t xml:space="preserve"> Rango de direcciones 192.168.0.x</w:t>
      </w:r>
    </w:p>
    <w:p w14:paraId="080B6687" w14:textId="6BCC65C2" w:rsidR="004E280E" w:rsidRPr="009A19B2" w:rsidRDefault="004E280E" w:rsidP="009A19B2">
      <w:pPr>
        <w:rPr>
          <w:lang w:val="es-ES"/>
        </w:rPr>
      </w:pPr>
      <w:r w:rsidRPr="009A19B2">
        <w:rPr>
          <w:lang w:val="es-ES"/>
        </w:rPr>
        <w:br/>
        <w:t xml:space="preserve">Este rango de direcciones IP pertenece a un conjunto de </w:t>
      </w:r>
      <w:proofErr w:type="spellStart"/>
      <w:r w:rsidRPr="009A19B2">
        <w:rPr>
          <w:lang w:val="es-ES"/>
        </w:rPr>
        <w:t>IPs</w:t>
      </w:r>
      <w:proofErr w:type="spellEnd"/>
      <w:r w:rsidRPr="009A19B2">
        <w:rPr>
          <w:lang w:val="es-ES"/>
        </w:rPr>
        <w:t xml:space="preserve"> privadas, según el estándar de la IETF (Internet </w:t>
      </w:r>
      <w:proofErr w:type="spellStart"/>
      <w:r w:rsidRPr="009A19B2">
        <w:rPr>
          <w:lang w:val="es-ES"/>
        </w:rPr>
        <w:t>Engineering</w:t>
      </w:r>
      <w:proofErr w:type="spellEnd"/>
      <w:r w:rsidRPr="009A19B2">
        <w:rPr>
          <w:lang w:val="es-ES"/>
        </w:rPr>
        <w:t xml:space="preserve"> </w:t>
      </w:r>
      <w:proofErr w:type="spellStart"/>
      <w:r w:rsidRPr="009A19B2">
        <w:rPr>
          <w:lang w:val="es-ES"/>
        </w:rPr>
        <w:t>Task</w:t>
      </w:r>
      <w:proofErr w:type="spellEnd"/>
      <w:r w:rsidRPr="009A19B2">
        <w:rPr>
          <w:lang w:val="es-ES"/>
        </w:rPr>
        <w:t xml:space="preserve"> </w:t>
      </w:r>
      <w:proofErr w:type="spellStart"/>
      <w:r w:rsidRPr="009A19B2">
        <w:rPr>
          <w:lang w:val="es-ES"/>
        </w:rPr>
        <w:t>Force</w:t>
      </w:r>
      <w:proofErr w:type="spellEnd"/>
      <w:r w:rsidRPr="009A19B2">
        <w:rPr>
          <w:lang w:val="es-ES"/>
        </w:rPr>
        <w:t>) en el documento RFC 1918. Estas direcciones están reservadas para su uso en redes locales (LAN), lo que significa que no se pueden acceder directamente desde Internet. A continuación, explicamos por qué se usa este rango:</w:t>
      </w:r>
    </w:p>
    <w:p w14:paraId="33413F0D" w14:textId="77777777" w:rsidR="004E280E" w:rsidRPr="004E280E" w:rsidRDefault="004E280E" w:rsidP="004E280E">
      <w:pPr>
        <w:rPr>
          <w:lang w:val="es-ES"/>
        </w:rPr>
      </w:pPr>
    </w:p>
    <w:p w14:paraId="38690F54" w14:textId="77777777" w:rsidR="004E280E" w:rsidRPr="004E280E" w:rsidRDefault="004E280E">
      <w:pPr>
        <w:numPr>
          <w:ilvl w:val="0"/>
          <w:numId w:val="21"/>
        </w:numPr>
        <w:rPr>
          <w:lang w:val="es-ES"/>
        </w:rPr>
      </w:pPr>
      <w:r w:rsidRPr="004E280E">
        <w:rPr>
          <w:b/>
          <w:bCs/>
          <w:lang w:val="es-ES"/>
        </w:rPr>
        <w:t>Direcciones IP Privadas</w:t>
      </w:r>
      <w:r w:rsidRPr="004E280E">
        <w:rPr>
          <w:lang w:val="es-ES"/>
        </w:rPr>
        <w:br/>
        <w:t xml:space="preserve">Las </w:t>
      </w:r>
      <w:proofErr w:type="spellStart"/>
      <w:r w:rsidRPr="004E280E">
        <w:rPr>
          <w:lang w:val="es-ES"/>
        </w:rPr>
        <w:t>IPs</w:t>
      </w:r>
      <w:proofErr w:type="spellEnd"/>
      <w:r w:rsidRPr="004E280E">
        <w:rPr>
          <w:lang w:val="es-ES"/>
        </w:rPr>
        <w:t xml:space="preserve"> privadas identifican dispositivos dentro de una red interna, como una red doméstica o empresarial. Existen tres rangos de </w:t>
      </w:r>
      <w:proofErr w:type="spellStart"/>
      <w:r w:rsidRPr="004E280E">
        <w:rPr>
          <w:lang w:val="es-ES"/>
        </w:rPr>
        <w:t>IPs</w:t>
      </w:r>
      <w:proofErr w:type="spellEnd"/>
      <w:r w:rsidRPr="004E280E">
        <w:rPr>
          <w:lang w:val="es-ES"/>
        </w:rPr>
        <w:t xml:space="preserve"> privadas:</w:t>
      </w:r>
    </w:p>
    <w:p w14:paraId="317DCB87" w14:textId="77777777" w:rsidR="004E280E" w:rsidRPr="004E280E" w:rsidRDefault="004E280E">
      <w:pPr>
        <w:numPr>
          <w:ilvl w:val="1"/>
          <w:numId w:val="21"/>
        </w:numPr>
        <w:rPr>
          <w:lang w:val="es-ES"/>
        </w:rPr>
      </w:pPr>
      <w:r w:rsidRPr="004E280E">
        <w:rPr>
          <w:lang w:val="es-ES"/>
        </w:rPr>
        <w:t>10.0.0.0 – 10.255.255.255 (Clase A)</w:t>
      </w:r>
    </w:p>
    <w:p w14:paraId="41F5D4DB" w14:textId="77777777" w:rsidR="004E280E" w:rsidRPr="004E280E" w:rsidRDefault="004E280E">
      <w:pPr>
        <w:numPr>
          <w:ilvl w:val="1"/>
          <w:numId w:val="21"/>
        </w:numPr>
        <w:rPr>
          <w:lang w:val="es-ES"/>
        </w:rPr>
      </w:pPr>
      <w:r w:rsidRPr="004E280E">
        <w:rPr>
          <w:lang w:val="es-ES"/>
        </w:rPr>
        <w:t>172.16.0.0 – 172.31.255.255 (Clase B)</w:t>
      </w:r>
    </w:p>
    <w:p w14:paraId="0EF3B518" w14:textId="77777777" w:rsidR="004E280E" w:rsidRPr="004E280E" w:rsidRDefault="004E280E">
      <w:pPr>
        <w:numPr>
          <w:ilvl w:val="1"/>
          <w:numId w:val="21"/>
        </w:numPr>
        <w:rPr>
          <w:lang w:val="es-ES"/>
        </w:rPr>
      </w:pPr>
      <w:r w:rsidRPr="004E280E">
        <w:rPr>
          <w:lang w:val="es-ES"/>
        </w:rPr>
        <w:t>192.168.0.0 – 192.168.255.255 (Clase C)</w:t>
      </w:r>
    </w:p>
    <w:p w14:paraId="367723E6" w14:textId="77777777" w:rsidR="004E280E" w:rsidRDefault="004E280E" w:rsidP="00DD287E">
      <w:pPr>
        <w:ind w:left="720"/>
        <w:rPr>
          <w:lang w:val="es-ES"/>
        </w:rPr>
      </w:pPr>
      <w:r w:rsidRPr="004E280E">
        <w:rPr>
          <w:lang w:val="es-ES"/>
        </w:rPr>
        <w:t>El rango 192.168.x.x (Clase C) es el más común y suele usarse en redes domésticas o pequeñas oficinas.</w:t>
      </w:r>
    </w:p>
    <w:p w14:paraId="12F86671" w14:textId="77777777" w:rsidR="00DD287E" w:rsidRPr="004E280E" w:rsidRDefault="00DD287E" w:rsidP="00DD287E">
      <w:pPr>
        <w:ind w:left="720"/>
        <w:rPr>
          <w:lang w:val="es-ES"/>
        </w:rPr>
      </w:pPr>
    </w:p>
    <w:p w14:paraId="13A901A7" w14:textId="77777777" w:rsidR="004E280E" w:rsidRPr="004E280E" w:rsidRDefault="004E280E">
      <w:pPr>
        <w:numPr>
          <w:ilvl w:val="0"/>
          <w:numId w:val="21"/>
        </w:numPr>
        <w:rPr>
          <w:lang w:val="es-ES"/>
        </w:rPr>
      </w:pPr>
      <w:r w:rsidRPr="004E280E">
        <w:rPr>
          <w:b/>
          <w:bCs/>
          <w:lang w:val="es-ES"/>
        </w:rPr>
        <w:t>Uso del rango 192.168.0.x</w:t>
      </w:r>
      <w:r w:rsidRPr="004E280E">
        <w:rPr>
          <w:lang w:val="es-ES"/>
        </w:rPr>
        <w:br/>
        <w:t>Este rango, especialmente 192.168.0.x o 192.168.1.x, es muy popular para redes locales por varias razones:</w:t>
      </w:r>
    </w:p>
    <w:p w14:paraId="55B12800" w14:textId="77777777" w:rsidR="004E280E" w:rsidRPr="004E280E" w:rsidRDefault="004E280E">
      <w:pPr>
        <w:numPr>
          <w:ilvl w:val="1"/>
          <w:numId w:val="21"/>
        </w:numPr>
        <w:rPr>
          <w:lang w:val="es-ES"/>
        </w:rPr>
      </w:pPr>
      <w:r w:rsidRPr="004E280E">
        <w:rPr>
          <w:lang w:val="es-ES"/>
        </w:rPr>
        <w:t xml:space="preserve">Simplicidad: Muchos </w:t>
      </w:r>
      <w:proofErr w:type="spellStart"/>
      <w:r w:rsidRPr="004E280E">
        <w:rPr>
          <w:lang w:val="es-ES"/>
        </w:rPr>
        <w:t>routers</w:t>
      </w:r>
      <w:proofErr w:type="spellEnd"/>
      <w:r w:rsidRPr="004E280E">
        <w:rPr>
          <w:lang w:val="es-ES"/>
        </w:rPr>
        <w:t xml:space="preserve"> vienen preconfigurados para usar este rango por defecto.</w:t>
      </w:r>
    </w:p>
    <w:p w14:paraId="08587B05" w14:textId="77777777" w:rsidR="004E280E" w:rsidRDefault="004E280E">
      <w:pPr>
        <w:numPr>
          <w:ilvl w:val="1"/>
          <w:numId w:val="21"/>
        </w:numPr>
        <w:rPr>
          <w:lang w:val="es-ES"/>
        </w:rPr>
      </w:pPr>
      <w:r w:rsidRPr="004E280E">
        <w:rPr>
          <w:lang w:val="es-ES"/>
        </w:rPr>
        <w:t>Facilidad de configuración: En pequeños entornos de red, este rango es sencillo de implementar.</w:t>
      </w:r>
    </w:p>
    <w:p w14:paraId="3DAB9830" w14:textId="77777777" w:rsidR="00DD287E" w:rsidRPr="004E280E" w:rsidRDefault="00DD287E" w:rsidP="00DD287E">
      <w:pPr>
        <w:ind w:left="1440"/>
        <w:rPr>
          <w:lang w:val="es-ES"/>
        </w:rPr>
      </w:pPr>
    </w:p>
    <w:p w14:paraId="45741B53" w14:textId="77777777" w:rsidR="004E280E" w:rsidRDefault="004E280E">
      <w:pPr>
        <w:numPr>
          <w:ilvl w:val="0"/>
          <w:numId w:val="21"/>
        </w:numPr>
        <w:rPr>
          <w:lang w:val="es-ES"/>
        </w:rPr>
      </w:pPr>
      <w:r w:rsidRPr="004E280E">
        <w:rPr>
          <w:b/>
          <w:bCs/>
          <w:lang w:val="es-ES"/>
        </w:rPr>
        <w:lastRenderedPageBreak/>
        <w:t>Separación de redes públicas y privadas</w:t>
      </w:r>
      <w:r w:rsidRPr="004E280E">
        <w:rPr>
          <w:lang w:val="es-ES"/>
        </w:rPr>
        <w:br/>
        <w:t xml:space="preserve">Las </w:t>
      </w:r>
      <w:proofErr w:type="spellStart"/>
      <w:r w:rsidRPr="004E280E">
        <w:rPr>
          <w:lang w:val="es-ES"/>
        </w:rPr>
        <w:t>IPs</w:t>
      </w:r>
      <w:proofErr w:type="spellEnd"/>
      <w:r w:rsidRPr="004E280E">
        <w:rPr>
          <w:lang w:val="es-ES"/>
        </w:rPr>
        <w:t xml:space="preserve"> privadas como las 192.168.x.x no pueden ser accedidas directamente desde Internet, lo que añade una capa de seguridad. Un </w:t>
      </w:r>
      <w:proofErr w:type="spellStart"/>
      <w:r w:rsidRPr="004E280E">
        <w:rPr>
          <w:lang w:val="es-ES"/>
        </w:rPr>
        <w:t>router</w:t>
      </w:r>
      <w:proofErr w:type="spellEnd"/>
      <w:r w:rsidRPr="004E280E">
        <w:rPr>
          <w:lang w:val="es-ES"/>
        </w:rPr>
        <w:t xml:space="preserve"> actúa como intermediario, usando NAT (Network </w:t>
      </w:r>
      <w:proofErr w:type="spellStart"/>
      <w:r w:rsidRPr="004E280E">
        <w:rPr>
          <w:lang w:val="es-ES"/>
        </w:rPr>
        <w:t>Address</w:t>
      </w:r>
      <w:proofErr w:type="spellEnd"/>
      <w:r w:rsidRPr="004E280E">
        <w:rPr>
          <w:lang w:val="es-ES"/>
        </w:rPr>
        <w:t xml:space="preserve"> </w:t>
      </w:r>
      <w:proofErr w:type="spellStart"/>
      <w:r w:rsidRPr="004E280E">
        <w:rPr>
          <w:lang w:val="es-ES"/>
        </w:rPr>
        <w:t>Translation</w:t>
      </w:r>
      <w:proofErr w:type="spellEnd"/>
      <w:r w:rsidRPr="004E280E">
        <w:rPr>
          <w:lang w:val="es-ES"/>
        </w:rPr>
        <w:t>) para gestionar la conexión entre redes privadas y públicas.</w:t>
      </w:r>
    </w:p>
    <w:p w14:paraId="6F441D55" w14:textId="77777777" w:rsidR="00DD287E" w:rsidRPr="004E280E" w:rsidRDefault="00DD287E" w:rsidP="00DD287E">
      <w:pPr>
        <w:ind w:left="720"/>
        <w:rPr>
          <w:lang w:val="es-ES"/>
        </w:rPr>
      </w:pPr>
    </w:p>
    <w:p w14:paraId="124914F3" w14:textId="77777777" w:rsidR="004E280E" w:rsidRDefault="004E280E">
      <w:pPr>
        <w:numPr>
          <w:ilvl w:val="0"/>
          <w:numId w:val="21"/>
        </w:numPr>
        <w:rPr>
          <w:lang w:val="es-ES"/>
        </w:rPr>
      </w:pPr>
      <w:r w:rsidRPr="004E280E">
        <w:rPr>
          <w:b/>
          <w:bCs/>
          <w:lang w:val="es-ES"/>
        </w:rPr>
        <w:t>Traducción de Direcciones de Red (NAT)</w:t>
      </w:r>
      <w:r w:rsidRPr="004E280E">
        <w:rPr>
          <w:lang w:val="es-ES"/>
        </w:rPr>
        <w:br/>
        <w:t xml:space="preserve">El NAT se utiliza en los </w:t>
      </w:r>
      <w:proofErr w:type="spellStart"/>
      <w:r w:rsidRPr="004E280E">
        <w:rPr>
          <w:lang w:val="es-ES"/>
        </w:rPr>
        <w:t>routers</w:t>
      </w:r>
      <w:proofErr w:type="spellEnd"/>
      <w:r w:rsidRPr="004E280E">
        <w:rPr>
          <w:lang w:val="es-ES"/>
        </w:rPr>
        <w:t xml:space="preserve"> para traducir las </w:t>
      </w:r>
      <w:proofErr w:type="spellStart"/>
      <w:r w:rsidRPr="004E280E">
        <w:rPr>
          <w:lang w:val="es-ES"/>
        </w:rPr>
        <w:t>IPs</w:t>
      </w:r>
      <w:proofErr w:type="spellEnd"/>
      <w:r w:rsidRPr="004E280E">
        <w:rPr>
          <w:lang w:val="es-ES"/>
        </w:rPr>
        <w:t xml:space="preserve"> privadas (por ejemplo, 192.168.0.5) a una única dirección IP pública que permite a los dispositivos acceder a Internet. Cuando el tráfico regresa, el NAT lo redirige al dispositivo correcto dentro de la red interna.</w:t>
      </w:r>
    </w:p>
    <w:p w14:paraId="0B088BA9" w14:textId="77777777" w:rsidR="00DD287E" w:rsidRPr="004E280E" w:rsidRDefault="00DD287E" w:rsidP="00DD287E">
      <w:pPr>
        <w:ind w:left="720"/>
        <w:rPr>
          <w:u w:val="single"/>
          <w:lang w:val="es-ES"/>
        </w:rPr>
      </w:pPr>
    </w:p>
    <w:p w14:paraId="18B560EE" w14:textId="77777777" w:rsidR="004E280E" w:rsidRPr="00DD287E" w:rsidRDefault="004E280E">
      <w:pPr>
        <w:pStyle w:val="Prrafodelista"/>
        <w:numPr>
          <w:ilvl w:val="0"/>
          <w:numId w:val="29"/>
        </w:numPr>
        <w:rPr>
          <w:lang w:val="es-ES"/>
        </w:rPr>
      </w:pPr>
      <w:r w:rsidRPr="00DD287E">
        <w:rPr>
          <w:b/>
          <w:bCs/>
          <w:lang w:val="es-ES"/>
        </w:rPr>
        <w:t>Resumen</w:t>
      </w:r>
      <w:r w:rsidRPr="00DD287E">
        <w:rPr>
          <w:lang w:val="es-ES"/>
        </w:rPr>
        <w:br/>
        <w:t>El rango 192.168.0.x se usa en redes internas porque:</w:t>
      </w:r>
    </w:p>
    <w:p w14:paraId="01545C36" w14:textId="77777777" w:rsidR="004E280E" w:rsidRPr="004E280E" w:rsidRDefault="004E280E">
      <w:pPr>
        <w:numPr>
          <w:ilvl w:val="0"/>
          <w:numId w:val="22"/>
        </w:numPr>
        <w:tabs>
          <w:tab w:val="num" w:pos="720"/>
        </w:tabs>
        <w:rPr>
          <w:lang w:val="es-ES"/>
        </w:rPr>
      </w:pPr>
      <w:r w:rsidRPr="004E280E">
        <w:rPr>
          <w:lang w:val="es-ES"/>
        </w:rPr>
        <w:t>Está reservado para uso privado, según el estándar RFC 1918.</w:t>
      </w:r>
    </w:p>
    <w:p w14:paraId="1C623D9D" w14:textId="77777777" w:rsidR="004E280E" w:rsidRPr="004E280E" w:rsidRDefault="004E280E">
      <w:pPr>
        <w:numPr>
          <w:ilvl w:val="0"/>
          <w:numId w:val="22"/>
        </w:numPr>
        <w:tabs>
          <w:tab w:val="num" w:pos="720"/>
        </w:tabs>
        <w:rPr>
          <w:lang w:val="es-ES"/>
        </w:rPr>
      </w:pPr>
      <w:r w:rsidRPr="004E280E">
        <w:rPr>
          <w:lang w:val="es-ES"/>
        </w:rPr>
        <w:t xml:space="preserve">Es el rango predeterminado en muchos </w:t>
      </w:r>
      <w:proofErr w:type="spellStart"/>
      <w:r w:rsidRPr="004E280E">
        <w:rPr>
          <w:lang w:val="es-ES"/>
        </w:rPr>
        <w:t>routers</w:t>
      </w:r>
      <w:proofErr w:type="spellEnd"/>
      <w:r w:rsidRPr="004E280E">
        <w:rPr>
          <w:lang w:val="es-ES"/>
        </w:rPr>
        <w:t>.</w:t>
      </w:r>
    </w:p>
    <w:p w14:paraId="7FE27A23" w14:textId="77777777" w:rsidR="004E280E" w:rsidRPr="004E280E" w:rsidRDefault="004E280E">
      <w:pPr>
        <w:numPr>
          <w:ilvl w:val="0"/>
          <w:numId w:val="22"/>
        </w:numPr>
        <w:tabs>
          <w:tab w:val="num" w:pos="720"/>
        </w:tabs>
        <w:rPr>
          <w:lang w:val="es-ES"/>
        </w:rPr>
      </w:pPr>
      <w:r w:rsidRPr="004E280E">
        <w:rPr>
          <w:lang w:val="es-ES"/>
        </w:rPr>
        <w:t>Facilita la configuración de redes pequeñas o medianas.</w:t>
      </w:r>
    </w:p>
    <w:p w14:paraId="50D2057C" w14:textId="2CE239BF" w:rsidR="00DD287E" w:rsidRDefault="004E280E">
      <w:pPr>
        <w:numPr>
          <w:ilvl w:val="0"/>
          <w:numId w:val="22"/>
        </w:numPr>
        <w:tabs>
          <w:tab w:val="num" w:pos="720"/>
        </w:tabs>
        <w:rPr>
          <w:lang w:val="es-ES"/>
        </w:rPr>
      </w:pPr>
      <w:r w:rsidRPr="004E280E">
        <w:rPr>
          <w:lang w:val="es-ES"/>
        </w:rPr>
        <w:t>Ayuda a separar las redes privadas de las públicas, mejorando la seguridad y gestión.</w:t>
      </w:r>
    </w:p>
    <w:p w14:paraId="4252E5B9" w14:textId="77777777" w:rsidR="00930159" w:rsidRDefault="00930159" w:rsidP="00930159">
      <w:pPr>
        <w:rPr>
          <w:lang w:val="es-ES"/>
        </w:rPr>
      </w:pPr>
    </w:p>
    <w:p w14:paraId="6CA16B4B" w14:textId="128D7A38" w:rsidR="00930159" w:rsidRDefault="00930159" w:rsidP="00930159">
      <w:pPr>
        <w:tabs>
          <w:tab w:val="num" w:pos="720"/>
        </w:tabs>
        <w:rPr>
          <w:lang w:val="es-ES"/>
        </w:rPr>
      </w:pPr>
      <w:r>
        <w:rPr>
          <w:lang w:val="es-ES"/>
        </w:rPr>
        <w:t>ROUTER</w:t>
      </w:r>
    </w:p>
    <w:p w14:paraId="66B3FC90" w14:textId="1F8F8A71" w:rsidR="00930159" w:rsidRPr="00930159" w:rsidRDefault="00930159" w:rsidP="00930159">
      <w:pPr>
        <w:rPr>
          <w:lang w:val="es-ES"/>
        </w:rPr>
      </w:pPr>
      <w:r>
        <w:rPr>
          <w:noProof/>
          <w:lang w:val="es-ES"/>
        </w:rPr>
        <w:drawing>
          <wp:inline distT="0" distB="0" distL="0" distR="0" wp14:anchorId="60BEC2BA" wp14:editId="3A70E10F">
            <wp:extent cx="5943600" cy="3572510"/>
            <wp:effectExtent l="0" t="0" r="0" b="8890"/>
            <wp:docPr id="98954824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48245" name="Imagen 989548245"/>
                    <pic:cNvPicPr/>
                  </pic:nvPicPr>
                  <pic:blipFill>
                    <a:blip r:embed="rId19">
                      <a:extLst>
                        <a:ext uri="{28A0092B-C50C-407E-A947-70E740481C1C}">
                          <a14:useLocalDpi xmlns:a14="http://schemas.microsoft.com/office/drawing/2010/main" val="0"/>
                        </a:ext>
                      </a:extLst>
                    </a:blip>
                    <a:stretch>
                      <a:fillRect/>
                    </a:stretch>
                  </pic:blipFill>
                  <pic:spPr>
                    <a:xfrm>
                      <a:off x="0" y="0"/>
                      <a:ext cx="5943600" cy="3572510"/>
                    </a:xfrm>
                    <a:prstGeom prst="rect">
                      <a:avLst/>
                    </a:prstGeom>
                  </pic:spPr>
                </pic:pic>
              </a:graphicData>
            </a:graphic>
          </wp:inline>
        </w:drawing>
      </w:r>
    </w:p>
    <w:p w14:paraId="1523F7FF" w14:textId="4AEBBD82" w:rsidR="00FA60EA" w:rsidRDefault="00FA60EA" w:rsidP="00FA60EA">
      <w:pPr>
        <w:pStyle w:val="Ttulo1"/>
        <w:rPr>
          <w:lang w:val="es-ES"/>
        </w:rPr>
      </w:pPr>
      <w:r>
        <w:rPr>
          <w:lang w:val="es-ES"/>
        </w:rPr>
        <w:lastRenderedPageBreak/>
        <w:t>0</w:t>
      </w:r>
      <w:r w:rsidRPr="00FA60EA">
        <w:rPr>
          <w:lang w:val="es-ES"/>
        </w:rPr>
        <w:t xml:space="preserve">6 </w:t>
      </w:r>
    </w:p>
    <w:p w14:paraId="013C8B8C" w14:textId="1C5F754E" w:rsidR="00FA60EA" w:rsidRDefault="00FA60EA" w:rsidP="00FA60EA">
      <w:pPr>
        <w:pStyle w:val="Ttulo1"/>
        <w:rPr>
          <w:lang w:val="es-ES"/>
        </w:rPr>
      </w:pPr>
      <w:r w:rsidRPr="00FA60EA">
        <w:rPr>
          <w:lang w:val="es-ES"/>
        </w:rPr>
        <w:t>Implementación de Seguridad</w:t>
      </w:r>
    </w:p>
    <w:p w14:paraId="7C8AA831" w14:textId="77777777" w:rsidR="00FA60EA" w:rsidRPr="00FA60EA" w:rsidRDefault="00FA60EA" w:rsidP="00FA60EA">
      <w:pPr>
        <w:rPr>
          <w:lang w:val="es-ES"/>
        </w:rPr>
      </w:pPr>
    </w:p>
    <w:p w14:paraId="0AC21F2D" w14:textId="77777777" w:rsidR="00FA60EA" w:rsidRDefault="00FA60EA" w:rsidP="00FA60EA">
      <w:pPr>
        <w:rPr>
          <w:lang w:val="es-ES"/>
        </w:rPr>
      </w:pPr>
      <w:r w:rsidRPr="00FA60EA">
        <w:rPr>
          <w:lang w:val="es-ES"/>
        </w:rPr>
        <w:t xml:space="preserve">• </w:t>
      </w:r>
      <w:r w:rsidRPr="00FA60EA">
        <w:rPr>
          <w:b/>
          <w:bCs/>
          <w:lang w:val="es-ES"/>
        </w:rPr>
        <w:t>Configuración del Firewall</w:t>
      </w:r>
      <w:r w:rsidRPr="00FA60EA">
        <w:rPr>
          <w:lang w:val="es-ES"/>
        </w:rPr>
        <w:t xml:space="preserve"> El firewall se posicionará entre el </w:t>
      </w:r>
      <w:proofErr w:type="spellStart"/>
      <w:r w:rsidRPr="00FA60EA">
        <w:rPr>
          <w:lang w:val="es-ES"/>
        </w:rPr>
        <w:t>router</w:t>
      </w:r>
      <w:proofErr w:type="spellEnd"/>
      <w:r w:rsidRPr="00FA60EA">
        <w:rPr>
          <w:lang w:val="es-ES"/>
        </w:rPr>
        <w:t xml:space="preserve"> y el switch, protegiendo tanto las comunicaciones internas como las externas de la empresa. Su configuración incluirá las siguientes medidas:</w:t>
      </w:r>
    </w:p>
    <w:p w14:paraId="3D83B5D0" w14:textId="77777777" w:rsidR="00266503" w:rsidRPr="00FA60EA" w:rsidRDefault="00266503" w:rsidP="00FA60EA">
      <w:pPr>
        <w:rPr>
          <w:lang w:val="es-ES"/>
        </w:rPr>
      </w:pPr>
    </w:p>
    <w:p w14:paraId="5432C65B" w14:textId="77777777" w:rsidR="00FA60EA" w:rsidRPr="00FA60EA" w:rsidRDefault="00FA60EA">
      <w:pPr>
        <w:numPr>
          <w:ilvl w:val="0"/>
          <w:numId w:val="16"/>
        </w:numPr>
        <w:rPr>
          <w:lang w:val="es-ES"/>
        </w:rPr>
      </w:pPr>
      <w:r w:rsidRPr="00FA60EA">
        <w:rPr>
          <w:b/>
          <w:bCs/>
          <w:lang w:val="es-ES"/>
        </w:rPr>
        <w:t>Políticas de acceso</w:t>
      </w:r>
      <w:r w:rsidRPr="00FA60EA">
        <w:rPr>
          <w:lang w:val="es-ES"/>
        </w:rPr>
        <w:t>:</w:t>
      </w:r>
    </w:p>
    <w:p w14:paraId="3AF08190" w14:textId="77777777" w:rsidR="00FA60EA" w:rsidRDefault="00FA60EA">
      <w:pPr>
        <w:numPr>
          <w:ilvl w:val="1"/>
          <w:numId w:val="16"/>
        </w:numPr>
        <w:rPr>
          <w:lang w:val="es-ES"/>
        </w:rPr>
      </w:pPr>
      <w:r w:rsidRPr="00FA60EA">
        <w:rPr>
          <w:lang w:val="es-ES"/>
        </w:rPr>
        <w:t>Solo se permitirá el tráfico esencial, como HTTP, HTTPS y SMTP, bloqueando los puertos que no sean necesarios para el funcionamiento de la red.</w:t>
      </w:r>
    </w:p>
    <w:p w14:paraId="15A31D73" w14:textId="77777777" w:rsidR="00266503" w:rsidRPr="00FA60EA" w:rsidRDefault="00266503" w:rsidP="00266503">
      <w:pPr>
        <w:ind w:left="1440"/>
        <w:rPr>
          <w:lang w:val="es-ES"/>
        </w:rPr>
      </w:pPr>
    </w:p>
    <w:p w14:paraId="37A75412" w14:textId="77777777" w:rsidR="00FA60EA" w:rsidRPr="00FA60EA" w:rsidRDefault="00FA60EA">
      <w:pPr>
        <w:numPr>
          <w:ilvl w:val="0"/>
          <w:numId w:val="16"/>
        </w:numPr>
        <w:rPr>
          <w:lang w:val="es-ES"/>
        </w:rPr>
      </w:pPr>
      <w:r w:rsidRPr="00FA60EA">
        <w:rPr>
          <w:b/>
          <w:bCs/>
          <w:lang w:val="es-ES"/>
        </w:rPr>
        <w:t>Control de tráfico</w:t>
      </w:r>
      <w:r w:rsidRPr="00FA60EA">
        <w:rPr>
          <w:lang w:val="es-ES"/>
        </w:rPr>
        <w:t>:</w:t>
      </w:r>
    </w:p>
    <w:p w14:paraId="2950F974" w14:textId="77777777" w:rsidR="00FA60EA" w:rsidRDefault="00FA60EA">
      <w:pPr>
        <w:numPr>
          <w:ilvl w:val="1"/>
          <w:numId w:val="16"/>
        </w:numPr>
        <w:rPr>
          <w:lang w:val="es-ES"/>
        </w:rPr>
      </w:pPr>
      <w:r w:rsidRPr="00FA60EA">
        <w:rPr>
          <w:lang w:val="es-ES"/>
        </w:rPr>
        <w:t>Se filtrarán los datos según la IP, los puertos y los protocolos, limitando el acceso externo solo a través de una VPN para mayor seguridad.</w:t>
      </w:r>
    </w:p>
    <w:p w14:paraId="7269D89B" w14:textId="77777777" w:rsidR="00266503" w:rsidRPr="00FA60EA" w:rsidRDefault="00266503" w:rsidP="00266503">
      <w:pPr>
        <w:ind w:left="1440"/>
        <w:rPr>
          <w:lang w:val="es-ES"/>
        </w:rPr>
      </w:pPr>
    </w:p>
    <w:p w14:paraId="227E927C" w14:textId="77777777" w:rsidR="00FA60EA" w:rsidRPr="00FA60EA" w:rsidRDefault="00FA60EA">
      <w:pPr>
        <w:numPr>
          <w:ilvl w:val="0"/>
          <w:numId w:val="16"/>
        </w:numPr>
        <w:rPr>
          <w:lang w:val="es-ES"/>
        </w:rPr>
      </w:pPr>
      <w:r w:rsidRPr="00FA60EA">
        <w:rPr>
          <w:b/>
          <w:bCs/>
          <w:lang w:val="es-ES"/>
        </w:rPr>
        <w:t>Monitoreo</w:t>
      </w:r>
      <w:r w:rsidRPr="00FA60EA">
        <w:rPr>
          <w:lang w:val="es-ES"/>
        </w:rPr>
        <w:t>:</w:t>
      </w:r>
    </w:p>
    <w:p w14:paraId="6CC6737D" w14:textId="77777777" w:rsidR="00FA60EA" w:rsidRDefault="00FA60EA">
      <w:pPr>
        <w:numPr>
          <w:ilvl w:val="1"/>
          <w:numId w:val="16"/>
        </w:numPr>
        <w:rPr>
          <w:lang w:val="es-ES"/>
        </w:rPr>
      </w:pPr>
      <w:r w:rsidRPr="00FA60EA">
        <w:rPr>
          <w:lang w:val="es-ES"/>
        </w:rPr>
        <w:t>El firewall realizará un monitoreo en tiempo real del tráfico de la red, con registro de actividad y configuración de alertas automáticas para detectar cualquier intento de intrusión.</w:t>
      </w:r>
    </w:p>
    <w:p w14:paraId="74E4C1FF" w14:textId="77777777" w:rsidR="00266503" w:rsidRPr="00FA60EA" w:rsidRDefault="00266503" w:rsidP="00266503">
      <w:pPr>
        <w:ind w:left="1440"/>
        <w:rPr>
          <w:lang w:val="es-ES"/>
        </w:rPr>
      </w:pPr>
    </w:p>
    <w:p w14:paraId="14497773" w14:textId="77777777" w:rsidR="00FA60EA" w:rsidRPr="00FA60EA" w:rsidRDefault="00FA60EA">
      <w:pPr>
        <w:numPr>
          <w:ilvl w:val="0"/>
          <w:numId w:val="16"/>
        </w:numPr>
        <w:rPr>
          <w:lang w:val="es-ES"/>
        </w:rPr>
      </w:pPr>
      <w:r w:rsidRPr="00FA60EA">
        <w:rPr>
          <w:b/>
          <w:bCs/>
          <w:lang w:val="es-ES"/>
        </w:rPr>
        <w:t>Segmentación de la red</w:t>
      </w:r>
      <w:r w:rsidRPr="00FA60EA">
        <w:rPr>
          <w:lang w:val="es-ES"/>
        </w:rPr>
        <w:t>:</w:t>
      </w:r>
    </w:p>
    <w:p w14:paraId="61784620" w14:textId="77777777" w:rsidR="00FA60EA" w:rsidRDefault="00FA60EA">
      <w:pPr>
        <w:numPr>
          <w:ilvl w:val="1"/>
          <w:numId w:val="16"/>
        </w:numPr>
        <w:rPr>
          <w:lang w:val="es-ES"/>
        </w:rPr>
      </w:pPr>
      <w:r w:rsidRPr="00FA60EA">
        <w:rPr>
          <w:lang w:val="es-ES"/>
        </w:rPr>
        <w:t>La red se dividirá en subredes, lo que permitirá un control más preciso del acceso a las diferentes áreas de la empresa.</w:t>
      </w:r>
    </w:p>
    <w:p w14:paraId="3F0C9A7A" w14:textId="77777777" w:rsidR="00266503" w:rsidRPr="00FA60EA" w:rsidRDefault="00266503" w:rsidP="00266503">
      <w:pPr>
        <w:ind w:left="1440"/>
        <w:rPr>
          <w:lang w:val="es-ES"/>
        </w:rPr>
      </w:pPr>
    </w:p>
    <w:p w14:paraId="5E27212D" w14:textId="77777777" w:rsidR="00FA60EA" w:rsidRPr="00FA60EA" w:rsidRDefault="00FA60EA">
      <w:pPr>
        <w:numPr>
          <w:ilvl w:val="0"/>
          <w:numId w:val="16"/>
        </w:numPr>
        <w:rPr>
          <w:lang w:val="es-ES"/>
        </w:rPr>
      </w:pPr>
      <w:r w:rsidRPr="00FA60EA">
        <w:rPr>
          <w:b/>
          <w:bCs/>
          <w:lang w:val="es-ES"/>
        </w:rPr>
        <w:t>Actualizaciones</w:t>
      </w:r>
      <w:r w:rsidRPr="00FA60EA">
        <w:rPr>
          <w:lang w:val="es-ES"/>
        </w:rPr>
        <w:t>:</w:t>
      </w:r>
    </w:p>
    <w:p w14:paraId="1E30963D" w14:textId="77777777" w:rsidR="00FA60EA" w:rsidRDefault="00FA60EA">
      <w:pPr>
        <w:numPr>
          <w:ilvl w:val="1"/>
          <w:numId w:val="16"/>
        </w:numPr>
        <w:rPr>
          <w:lang w:val="es-ES"/>
        </w:rPr>
      </w:pPr>
      <w:r w:rsidRPr="00FA60EA">
        <w:rPr>
          <w:lang w:val="es-ES"/>
        </w:rPr>
        <w:t>El firewall se mantendrá actualizado con las últimas reglas de seguridad para garantizar una protección constante frente a nuevas amenazas.</w:t>
      </w:r>
    </w:p>
    <w:p w14:paraId="49475797" w14:textId="77777777" w:rsidR="00266503" w:rsidRPr="00FA60EA" w:rsidRDefault="00266503" w:rsidP="00266503">
      <w:pPr>
        <w:ind w:left="1440"/>
        <w:rPr>
          <w:lang w:val="es-ES"/>
        </w:rPr>
      </w:pPr>
    </w:p>
    <w:p w14:paraId="46B22D19" w14:textId="77777777" w:rsidR="00707106" w:rsidRDefault="00707106" w:rsidP="00FA60EA">
      <w:pPr>
        <w:rPr>
          <w:b/>
          <w:bCs/>
          <w:lang w:val="es-ES"/>
        </w:rPr>
      </w:pPr>
    </w:p>
    <w:p w14:paraId="4900624C" w14:textId="652B3C38" w:rsidR="00FA60EA" w:rsidRPr="00FA60EA" w:rsidRDefault="00FA60EA" w:rsidP="00FA60EA">
      <w:pPr>
        <w:rPr>
          <w:lang w:val="es-ES"/>
        </w:rPr>
      </w:pPr>
      <w:r w:rsidRPr="00FA60EA">
        <w:rPr>
          <w:b/>
          <w:bCs/>
          <w:lang w:val="es-ES"/>
        </w:rPr>
        <w:lastRenderedPageBreak/>
        <w:t>Justificación del Firewall y Medidas Adicionales</w:t>
      </w:r>
    </w:p>
    <w:p w14:paraId="2EC7EA08" w14:textId="77777777" w:rsidR="00FA60EA" w:rsidRPr="00FA60EA" w:rsidRDefault="00FA60EA" w:rsidP="00FA60EA">
      <w:pPr>
        <w:rPr>
          <w:lang w:val="es-ES"/>
        </w:rPr>
      </w:pPr>
      <w:r w:rsidRPr="00FA60EA">
        <w:rPr>
          <w:lang w:val="es-ES"/>
        </w:rPr>
        <w:t>El firewall es esencial para proteger la red contra ataques como el malware y accesos no autorizados. Además de bloquear amenazas externas, también controla el acceso dentro de la propia red, asegurando que las áreas más críticas estén protegidas. Cumple con normativas de seguridad, como el GDPR, y ofrece monitoreo constante del tráfico, con la opción de habilitar VPN para accesos remotos seguros. Para reforzar la seguridad, se complementará con medidas adicionales, como la instalación de antivirus, la aplicación de políticas de contraseñas seguras y el cifrado de datos sensibles.</w:t>
      </w:r>
    </w:p>
    <w:p w14:paraId="466A0860" w14:textId="77777777" w:rsidR="00FA60EA" w:rsidRPr="00FA60EA" w:rsidRDefault="00FA60EA" w:rsidP="00FA60EA">
      <w:pPr>
        <w:rPr>
          <w:lang w:val="es-ES"/>
        </w:rPr>
      </w:pPr>
      <w:r w:rsidRPr="00FA60EA">
        <w:rPr>
          <w:lang w:val="es-ES"/>
        </w:rPr>
        <w:t>Con esta combinación de herramientas y prácticas de seguridad, la empresa puede garantizar una red protegida y en cumplimiento con los estándares actuales.</w:t>
      </w:r>
    </w:p>
    <w:p w14:paraId="69B5FD4A" w14:textId="77777777" w:rsidR="00C36763" w:rsidRDefault="00C36763" w:rsidP="007A3EEF">
      <w:pPr>
        <w:rPr>
          <w:lang w:val="es-ES"/>
        </w:rPr>
      </w:pPr>
    </w:p>
    <w:p w14:paraId="0DBBFDB1" w14:textId="77777777" w:rsidR="00935976" w:rsidRDefault="00935976" w:rsidP="00C36763">
      <w:pPr>
        <w:rPr>
          <w:lang w:val="es-ES"/>
        </w:rPr>
      </w:pPr>
    </w:p>
    <w:p w14:paraId="231D1D1E" w14:textId="77777777" w:rsidR="00935976" w:rsidRDefault="00935976" w:rsidP="00C36763">
      <w:pPr>
        <w:rPr>
          <w:lang w:val="es-ES"/>
        </w:rPr>
      </w:pPr>
    </w:p>
    <w:p w14:paraId="351602C7" w14:textId="5F4A9692" w:rsidR="00935976" w:rsidRDefault="00930159" w:rsidP="00C36763">
      <w:pPr>
        <w:rPr>
          <w:lang w:val="es-ES"/>
        </w:rPr>
      </w:pPr>
      <w:r>
        <w:rPr>
          <w:lang w:val="es-ES"/>
        </w:rPr>
        <w:t xml:space="preserve">FIREWALL </w:t>
      </w:r>
    </w:p>
    <w:p w14:paraId="5B5EDD10" w14:textId="0960FFD4" w:rsidR="00266503" w:rsidRDefault="00707106" w:rsidP="00C36763">
      <w:pPr>
        <w:rPr>
          <w:lang w:val="es-ES"/>
        </w:rPr>
      </w:pPr>
      <w:r>
        <w:rPr>
          <w:noProof/>
          <w:lang w:val="es-ES"/>
        </w:rPr>
        <w:drawing>
          <wp:inline distT="0" distB="0" distL="0" distR="0" wp14:anchorId="69432501" wp14:editId="58B84A6D">
            <wp:extent cx="5943600" cy="3237865"/>
            <wp:effectExtent l="0" t="0" r="0" b="635"/>
            <wp:docPr id="156106406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064064" name="Imagen 1561064064"/>
                    <pic:cNvPicPr/>
                  </pic:nvPicPr>
                  <pic:blipFill>
                    <a:blip r:embed="rId20">
                      <a:extLst>
                        <a:ext uri="{28A0092B-C50C-407E-A947-70E740481C1C}">
                          <a14:useLocalDpi xmlns:a14="http://schemas.microsoft.com/office/drawing/2010/main" val="0"/>
                        </a:ext>
                      </a:extLst>
                    </a:blip>
                    <a:stretch>
                      <a:fillRect/>
                    </a:stretch>
                  </pic:blipFill>
                  <pic:spPr>
                    <a:xfrm>
                      <a:off x="0" y="0"/>
                      <a:ext cx="5943600" cy="3237865"/>
                    </a:xfrm>
                    <a:prstGeom prst="rect">
                      <a:avLst/>
                    </a:prstGeom>
                  </pic:spPr>
                </pic:pic>
              </a:graphicData>
            </a:graphic>
          </wp:inline>
        </w:drawing>
      </w:r>
    </w:p>
    <w:p w14:paraId="5FADBDCF" w14:textId="77777777" w:rsidR="00266503" w:rsidRDefault="00266503" w:rsidP="00C36763">
      <w:pPr>
        <w:rPr>
          <w:lang w:val="es-ES"/>
        </w:rPr>
      </w:pPr>
    </w:p>
    <w:p w14:paraId="65CE0500" w14:textId="77777777" w:rsidR="00266503" w:rsidRDefault="00266503" w:rsidP="00C36763">
      <w:pPr>
        <w:rPr>
          <w:lang w:val="es-ES"/>
        </w:rPr>
      </w:pPr>
    </w:p>
    <w:p w14:paraId="1B35E3A2" w14:textId="77777777" w:rsidR="00266503" w:rsidRDefault="00266503" w:rsidP="00C36763">
      <w:pPr>
        <w:rPr>
          <w:lang w:val="es-ES"/>
        </w:rPr>
      </w:pPr>
    </w:p>
    <w:p w14:paraId="78CF4692" w14:textId="77777777" w:rsidR="00266503" w:rsidRDefault="00266503" w:rsidP="00C36763">
      <w:pPr>
        <w:rPr>
          <w:lang w:val="es-ES"/>
        </w:rPr>
      </w:pPr>
    </w:p>
    <w:p w14:paraId="3EB95919" w14:textId="77777777" w:rsidR="00266503" w:rsidRDefault="00266503" w:rsidP="00C36763">
      <w:pPr>
        <w:rPr>
          <w:lang w:val="es-ES"/>
        </w:rPr>
      </w:pPr>
    </w:p>
    <w:p w14:paraId="65EED24A" w14:textId="77777777" w:rsidR="00266503" w:rsidRDefault="00266503" w:rsidP="00C36763">
      <w:pPr>
        <w:rPr>
          <w:lang w:val="es-ES"/>
        </w:rPr>
      </w:pPr>
    </w:p>
    <w:p w14:paraId="59D46FFB" w14:textId="77777777" w:rsidR="00FA60EA" w:rsidRDefault="00FA60EA" w:rsidP="00FA60EA">
      <w:pPr>
        <w:pStyle w:val="Ttulo1"/>
        <w:rPr>
          <w:lang w:val="es-ES"/>
        </w:rPr>
      </w:pPr>
      <w:r>
        <w:rPr>
          <w:lang w:val="es-ES"/>
        </w:rPr>
        <w:lastRenderedPageBreak/>
        <w:t>0</w:t>
      </w:r>
      <w:r w:rsidRPr="00FA60EA">
        <w:rPr>
          <w:lang w:val="es-ES"/>
        </w:rPr>
        <w:t xml:space="preserve">7 </w:t>
      </w:r>
    </w:p>
    <w:p w14:paraId="166F57C1" w14:textId="03150E5B" w:rsidR="00FA60EA" w:rsidRDefault="00FA60EA" w:rsidP="00FA60EA">
      <w:pPr>
        <w:pStyle w:val="Ttulo1"/>
        <w:rPr>
          <w:lang w:val="es-ES"/>
        </w:rPr>
      </w:pPr>
      <w:r w:rsidRPr="00FA60EA">
        <w:rPr>
          <w:lang w:val="es-ES"/>
        </w:rPr>
        <w:t>Presupuesto</w:t>
      </w:r>
    </w:p>
    <w:p w14:paraId="299D076A" w14:textId="77777777" w:rsidR="00FA60EA" w:rsidRPr="00FA60EA" w:rsidRDefault="00FA60EA" w:rsidP="00FA60EA">
      <w:pPr>
        <w:rPr>
          <w:lang w:val="es-ES"/>
        </w:rPr>
      </w:pPr>
    </w:p>
    <w:p w14:paraId="48863CD6" w14:textId="77777777" w:rsidR="00FA60EA" w:rsidRPr="00FA60EA" w:rsidRDefault="00FA60EA">
      <w:pPr>
        <w:numPr>
          <w:ilvl w:val="0"/>
          <w:numId w:val="17"/>
        </w:numPr>
        <w:rPr>
          <w:lang w:val="es-ES"/>
        </w:rPr>
      </w:pPr>
      <w:r w:rsidRPr="00FA60EA">
        <w:rPr>
          <w:b/>
          <w:bCs/>
          <w:lang w:val="es-ES"/>
        </w:rPr>
        <w:t>Equipos de Red</w:t>
      </w:r>
      <w:r w:rsidRPr="00FA60EA">
        <w:rPr>
          <w:lang w:val="es-ES"/>
        </w:rPr>
        <w:br/>
        <w:t xml:space="preserve">Para crear una red eficiente, se necesita contar con </w:t>
      </w:r>
      <w:proofErr w:type="spellStart"/>
      <w:r w:rsidRPr="00FA60EA">
        <w:rPr>
          <w:lang w:val="es-ES"/>
        </w:rPr>
        <w:t>routers</w:t>
      </w:r>
      <w:proofErr w:type="spellEnd"/>
      <w:r w:rsidRPr="00FA60EA">
        <w:rPr>
          <w:lang w:val="es-ES"/>
        </w:rPr>
        <w:t>, switches y puntos de acceso.</w:t>
      </w:r>
    </w:p>
    <w:p w14:paraId="60D8C0A5" w14:textId="77777777" w:rsidR="00FA60EA" w:rsidRPr="00FA60EA" w:rsidRDefault="00FA60EA">
      <w:pPr>
        <w:numPr>
          <w:ilvl w:val="1"/>
          <w:numId w:val="17"/>
        </w:numPr>
        <w:rPr>
          <w:lang w:val="es-ES"/>
        </w:rPr>
      </w:pPr>
      <w:proofErr w:type="spellStart"/>
      <w:r w:rsidRPr="00FA60EA">
        <w:rPr>
          <w:b/>
          <w:bCs/>
          <w:lang w:val="es-ES"/>
        </w:rPr>
        <w:t>Router</w:t>
      </w:r>
      <w:proofErr w:type="spellEnd"/>
      <w:r w:rsidRPr="00FA60EA">
        <w:rPr>
          <w:b/>
          <w:bCs/>
          <w:lang w:val="es-ES"/>
        </w:rPr>
        <w:t xml:space="preserve"> principal</w:t>
      </w:r>
      <w:r w:rsidRPr="00FA60EA">
        <w:rPr>
          <w:lang w:val="es-ES"/>
        </w:rPr>
        <w:t>: El dispositivo que conecta la red interna a Internet y gestiona el NAT (traducción de direcciones de red).</w:t>
      </w:r>
    </w:p>
    <w:p w14:paraId="76637126" w14:textId="77777777" w:rsidR="00FA60EA" w:rsidRPr="00FA60EA" w:rsidRDefault="00FA60EA">
      <w:pPr>
        <w:numPr>
          <w:ilvl w:val="2"/>
          <w:numId w:val="17"/>
        </w:numPr>
        <w:rPr>
          <w:lang w:val="es-ES"/>
        </w:rPr>
      </w:pPr>
      <w:r w:rsidRPr="00FA60EA">
        <w:rPr>
          <w:lang w:val="es-ES"/>
        </w:rPr>
        <w:t xml:space="preserve">Ejemplo: </w:t>
      </w:r>
      <w:proofErr w:type="spellStart"/>
      <w:r w:rsidRPr="00FA60EA">
        <w:rPr>
          <w:lang w:val="es-ES"/>
        </w:rPr>
        <w:t>Router</w:t>
      </w:r>
      <w:proofErr w:type="spellEnd"/>
      <w:r w:rsidRPr="00FA60EA">
        <w:rPr>
          <w:lang w:val="es-ES"/>
        </w:rPr>
        <w:t xml:space="preserve"> Cisco o TP-Link.</w:t>
      </w:r>
    </w:p>
    <w:p w14:paraId="5FF8BEA1" w14:textId="3FF3FCD6" w:rsidR="00FA60EA" w:rsidRPr="00FA60EA" w:rsidRDefault="00FA60EA">
      <w:pPr>
        <w:numPr>
          <w:ilvl w:val="2"/>
          <w:numId w:val="17"/>
        </w:numPr>
        <w:rPr>
          <w:lang w:val="es-ES"/>
        </w:rPr>
      </w:pPr>
      <w:r w:rsidRPr="00FA60EA">
        <w:rPr>
          <w:b/>
          <w:bCs/>
          <w:lang w:val="es-ES"/>
        </w:rPr>
        <w:t>Costo estimado</w:t>
      </w:r>
      <w:r w:rsidRPr="00FA60EA">
        <w:rPr>
          <w:lang w:val="es-ES"/>
        </w:rPr>
        <w:t>: Entre 100 y 500 € (dependiendo de la marca y las características).</w:t>
      </w:r>
      <w:r w:rsidR="00320568">
        <w:rPr>
          <w:lang w:val="es-ES"/>
        </w:rPr>
        <w:t xml:space="preserve"> Aunque si contratamos un servicio de fibra, puede ir incluido sin coste.</w:t>
      </w:r>
    </w:p>
    <w:p w14:paraId="64B62231" w14:textId="77777777" w:rsidR="00FA60EA" w:rsidRPr="00FA60EA" w:rsidRDefault="00FA60EA">
      <w:pPr>
        <w:numPr>
          <w:ilvl w:val="1"/>
          <w:numId w:val="17"/>
        </w:numPr>
        <w:rPr>
          <w:lang w:val="es-ES"/>
        </w:rPr>
      </w:pPr>
      <w:r w:rsidRPr="00FA60EA">
        <w:rPr>
          <w:b/>
          <w:bCs/>
          <w:lang w:val="es-ES"/>
        </w:rPr>
        <w:t>Switches de red</w:t>
      </w:r>
      <w:r w:rsidRPr="00FA60EA">
        <w:rPr>
          <w:lang w:val="es-ES"/>
        </w:rPr>
        <w:t>: Usados para interconectar varios dispositivos en la red interna.</w:t>
      </w:r>
    </w:p>
    <w:p w14:paraId="3A4AADBC" w14:textId="17CE6081" w:rsidR="00FA60EA" w:rsidRPr="00FA60EA" w:rsidRDefault="00FA60EA">
      <w:pPr>
        <w:numPr>
          <w:ilvl w:val="2"/>
          <w:numId w:val="17"/>
        </w:numPr>
        <w:rPr>
          <w:lang w:val="es-ES"/>
        </w:rPr>
      </w:pPr>
      <w:r w:rsidRPr="00FA60EA">
        <w:rPr>
          <w:lang w:val="es-ES"/>
        </w:rPr>
        <w:t xml:space="preserve">Ejemplo: Switch Gigabit de </w:t>
      </w:r>
      <w:r w:rsidR="00320568">
        <w:rPr>
          <w:lang w:val="es-ES"/>
        </w:rPr>
        <w:t>8+</w:t>
      </w:r>
      <w:r w:rsidRPr="00FA60EA">
        <w:rPr>
          <w:lang w:val="es-ES"/>
        </w:rPr>
        <w:t xml:space="preserve"> puertos.</w:t>
      </w:r>
    </w:p>
    <w:p w14:paraId="5DF7C968" w14:textId="77777777" w:rsidR="00FA60EA" w:rsidRPr="00FA60EA" w:rsidRDefault="00FA60EA">
      <w:pPr>
        <w:numPr>
          <w:ilvl w:val="2"/>
          <w:numId w:val="17"/>
        </w:numPr>
        <w:rPr>
          <w:lang w:val="es-ES"/>
        </w:rPr>
      </w:pPr>
      <w:r w:rsidRPr="00FA60EA">
        <w:rPr>
          <w:b/>
          <w:bCs/>
          <w:lang w:val="es-ES"/>
        </w:rPr>
        <w:t>Costo estimado</w:t>
      </w:r>
      <w:r w:rsidRPr="00FA60EA">
        <w:rPr>
          <w:lang w:val="es-ES"/>
        </w:rPr>
        <w:t>: De 80 a 300 €, dependiendo de la cantidad de puertos y la velocidad.</w:t>
      </w:r>
    </w:p>
    <w:p w14:paraId="05F678E5" w14:textId="77777777" w:rsidR="00FA60EA" w:rsidRPr="00FA60EA" w:rsidRDefault="00FA60EA">
      <w:pPr>
        <w:numPr>
          <w:ilvl w:val="1"/>
          <w:numId w:val="17"/>
        </w:numPr>
        <w:rPr>
          <w:lang w:val="es-ES"/>
        </w:rPr>
      </w:pPr>
      <w:r w:rsidRPr="00FA60EA">
        <w:rPr>
          <w:b/>
          <w:bCs/>
          <w:lang w:val="es-ES"/>
        </w:rPr>
        <w:t xml:space="preserve">Puntos de acceso </w:t>
      </w:r>
      <w:proofErr w:type="spellStart"/>
      <w:r w:rsidRPr="00FA60EA">
        <w:rPr>
          <w:b/>
          <w:bCs/>
          <w:lang w:val="es-ES"/>
        </w:rPr>
        <w:t>Wi</w:t>
      </w:r>
      <w:proofErr w:type="spellEnd"/>
      <w:r w:rsidRPr="00FA60EA">
        <w:rPr>
          <w:b/>
          <w:bCs/>
          <w:lang w:val="es-ES"/>
        </w:rPr>
        <w:t>-Fi</w:t>
      </w:r>
      <w:r w:rsidRPr="00FA60EA">
        <w:rPr>
          <w:lang w:val="es-ES"/>
        </w:rPr>
        <w:t>: Si se requiere una red inalámbrica para móviles y otros dispositivos.</w:t>
      </w:r>
    </w:p>
    <w:p w14:paraId="5B88A210" w14:textId="77777777" w:rsidR="00FA60EA" w:rsidRPr="00FA60EA" w:rsidRDefault="00FA60EA">
      <w:pPr>
        <w:numPr>
          <w:ilvl w:val="2"/>
          <w:numId w:val="17"/>
        </w:numPr>
      </w:pPr>
      <w:proofErr w:type="spellStart"/>
      <w:r w:rsidRPr="00FA60EA">
        <w:t>Ejemplo</w:t>
      </w:r>
      <w:proofErr w:type="spellEnd"/>
      <w:r w:rsidRPr="00FA60EA">
        <w:t>: Ubiquiti o TP-Link Access Points.</w:t>
      </w:r>
    </w:p>
    <w:p w14:paraId="23BE147C" w14:textId="0E35CABE" w:rsidR="00FA60EA" w:rsidRDefault="00FA60EA">
      <w:pPr>
        <w:numPr>
          <w:ilvl w:val="2"/>
          <w:numId w:val="17"/>
        </w:numPr>
        <w:rPr>
          <w:lang w:val="es-ES"/>
        </w:rPr>
      </w:pPr>
      <w:r w:rsidRPr="00FA60EA">
        <w:rPr>
          <w:b/>
          <w:bCs/>
          <w:lang w:val="es-ES"/>
        </w:rPr>
        <w:t>Costo estimado</w:t>
      </w:r>
      <w:r w:rsidRPr="00FA60EA">
        <w:rPr>
          <w:lang w:val="es-ES"/>
        </w:rPr>
        <w:t>: Entre 60 y 200 € cada uno (según el alcance y las funciones).</w:t>
      </w:r>
      <w:r w:rsidR="00320568">
        <w:rPr>
          <w:lang w:val="es-ES"/>
        </w:rPr>
        <w:t xml:space="preserve"> Este elemento puede venir incluido en el </w:t>
      </w:r>
      <w:proofErr w:type="spellStart"/>
      <w:r w:rsidR="007D43A6">
        <w:rPr>
          <w:lang w:val="es-ES"/>
        </w:rPr>
        <w:t>R</w:t>
      </w:r>
      <w:r w:rsidR="00320568">
        <w:rPr>
          <w:lang w:val="es-ES"/>
        </w:rPr>
        <w:t>outer</w:t>
      </w:r>
      <w:proofErr w:type="spellEnd"/>
      <w:r w:rsidR="00320568">
        <w:rPr>
          <w:lang w:val="es-ES"/>
        </w:rPr>
        <w:t xml:space="preserve"> si contratamos un servicio de fibra.</w:t>
      </w:r>
    </w:p>
    <w:p w14:paraId="3B41966B" w14:textId="77777777" w:rsidR="00266503" w:rsidRPr="00FA60EA" w:rsidRDefault="00266503" w:rsidP="00266503">
      <w:pPr>
        <w:ind w:left="2160"/>
        <w:rPr>
          <w:lang w:val="es-ES"/>
        </w:rPr>
      </w:pPr>
    </w:p>
    <w:p w14:paraId="4E249643" w14:textId="77777777" w:rsidR="00FA60EA" w:rsidRPr="00FA60EA" w:rsidRDefault="00FA60EA">
      <w:pPr>
        <w:numPr>
          <w:ilvl w:val="0"/>
          <w:numId w:val="17"/>
        </w:numPr>
        <w:rPr>
          <w:lang w:val="es-ES"/>
        </w:rPr>
      </w:pPr>
      <w:r w:rsidRPr="00FA60EA">
        <w:rPr>
          <w:b/>
          <w:bCs/>
          <w:lang w:val="es-ES"/>
        </w:rPr>
        <w:t>Cableado</w:t>
      </w:r>
      <w:r w:rsidRPr="00FA60EA">
        <w:rPr>
          <w:lang w:val="es-ES"/>
        </w:rPr>
        <w:t xml:space="preserve"> Si no es completamente inalámbrica, la red necesita cableado para conectar los dispositivos físicamente.</w:t>
      </w:r>
    </w:p>
    <w:p w14:paraId="6CA57189" w14:textId="77777777" w:rsidR="00FA60EA" w:rsidRPr="00FA60EA" w:rsidRDefault="00FA60EA">
      <w:pPr>
        <w:numPr>
          <w:ilvl w:val="1"/>
          <w:numId w:val="17"/>
        </w:numPr>
        <w:rPr>
          <w:lang w:val="es-ES"/>
        </w:rPr>
      </w:pPr>
      <w:r w:rsidRPr="00FA60EA">
        <w:rPr>
          <w:b/>
          <w:bCs/>
          <w:lang w:val="es-ES"/>
        </w:rPr>
        <w:t>Cable Ethernet Cat6</w:t>
      </w:r>
      <w:r w:rsidRPr="00FA60EA">
        <w:rPr>
          <w:lang w:val="es-ES"/>
        </w:rPr>
        <w:t>: Garantiza conexiones rápidas y estables.</w:t>
      </w:r>
    </w:p>
    <w:p w14:paraId="220195E0" w14:textId="77777777" w:rsidR="00FA60EA" w:rsidRPr="00FA60EA" w:rsidRDefault="00FA60EA">
      <w:pPr>
        <w:numPr>
          <w:ilvl w:val="2"/>
          <w:numId w:val="17"/>
        </w:numPr>
        <w:rPr>
          <w:lang w:val="es-ES"/>
        </w:rPr>
      </w:pPr>
      <w:r w:rsidRPr="00FA60EA">
        <w:rPr>
          <w:b/>
          <w:bCs/>
          <w:lang w:val="es-ES"/>
        </w:rPr>
        <w:t>Costo estimado</w:t>
      </w:r>
      <w:r w:rsidRPr="00FA60EA">
        <w:rPr>
          <w:lang w:val="es-ES"/>
        </w:rPr>
        <w:t>: De 0,50 a 1 € por metro.</w:t>
      </w:r>
    </w:p>
    <w:p w14:paraId="31DF64A7" w14:textId="77777777" w:rsidR="00FA60EA" w:rsidRDefault="00FA60EA">
      <w:pPr>
        <w:numPr>
          <w:ilvl w:val="2"/>
          <w:numId w:val="17"/>
        </w:numPr>
        <w:rPr>
          <w:lang w:val="es-ES"/>
        </w:rPr>
      </w:pPr>
      <w:r w:rsidRPr="00FA60EA">
        <w:rPr>
          <w:b/>
          <w:bCs/>
          <w:lang w:val="es-ES"/>
        </w:rPr>
        <w:t>Costo total estimado</w:t>
      </w:r>
      <w:r w:rsidRPr="00FA60EA">
        <w:rPr>
          <w:lang w:val="es-ES"/>
        </w:rPr>
        <w:t>: Entre 200 y 500 € para una oficina pequeña o mediana, dependiendo del número de conexiones.</w:t>
      </w:r>
    </w:p>
    <w:p w14:paraId="1BC50867" w14:textId="77777777" w:rsidR="00266503" w:rsidRDefault="00266503" w:rsidP="00266503">
      <w:pPr>
        <w:ind w:left="2160"/>
        <w:rPr>
          <w:lang w:val="es-ES"/>
        </w:rPr>
      </w:pPr>
    </w:p>
    <w:p w14:paraId="39786B2B" w14:textId="77777777" w:rsidR="00707106" w:rsidRDefault="00707106" w:rsidP="00266503">
      <w:pPr>
        <w:ind w:left="2160"/>
        <w:rPr>
          <w:lang w:val="es-ES"/>
        </w:rPr>
      </w:pPr>
    </w:p>
    <w:p w14:paraId="27555EFE" w14:textId="77777777" w:rsidR="00707106" w:rsidRDefault="00707106" w:rsidP="00266503">
      <w:pPr>
        <w:ind w:left="2160"/>
        <w:rPr>
          <w:lang w:val="es-ES"/>
        </w:rPr>
      </w:pPr>
    </w:p>
    <w:p w14:paraId="138B534D" w14:textId="77777777" w:rsidR="00707106" w:rsidRPr="00FA60EA" w:rsidRDefault="00707106" w:rsidP="00266503">
      <w:pPr>
        <w:ind w:left="2160"/>
        <w:rPr>
          <w:lang w:val="es-ES"/>
        </w:rPr>
      </w:pPr>
    </w:p>
    <w:p w14:paraId="62252FEF" w14:textId="77777777" w:rsidR="00FA60EA" w:rsidRPr="00FA60EA" w:rsidRDefault="00FA60EA">
      <w:pPr>
        <w:numPr>
          <w:ilvl w:val="0"/>
          <w:numId w:val="17"/>
        </w:numPr>
        <w:rPr>
          <w:lang w:val="es-ES"/>
        </w:rPr>
      </w:pPr>
      <w:r w:rsidRPr="00FA60EA">
        <w:rPr>
          <w:b/>
          <w:bCs/>
          <w:lang w:val="es-ES"/>
        </w:rPr>
        <w:lastRenderedPageBreak/>
        <w:t>Hardware adicional</w:t>
      </w:r>
    </w:p>
    <w:p w14:paraId="47ACD8CA" w14:textId="77777777" w:rsidR="00FA60EA" w:rsidRPr="00FA60EA" w:rsidRDefault="00FA60EA">
      <w:pPr>
        <w:numPr>
          <w:ilvl w:val="1"/>
          <w:numId w:val="17"/>
        </w:numPr>
        <w:rPr>
          <w:lang w:val="es-ES"/>
        </w:rPr>
      </w:pPr>
      <w:r w:rsidRPr="00FA60EA">
        <w:rPr>
          <w:b/>
          <w:bCs/>
          <w:lang w:val="es-ES"/>
        </w:rPr>
        <w:t>Servidores</w:t>
      </w:r>
      <w:r w:rsidRPr="00FA60EA">
        <w:rPr>
          <w:lang w:val="es-ES"/>
        </w:rPr>
        <w:t>: Si se necesita un servidor para gestionar la red, autenticación de usuarios o almacenamiento centralizado.</w:t>
      </w:r>
    </w:p>
    <w:p w14:paraId="4D05859D" w14:textId="77777777" w:rsidR="00FA60EA" w:rsidRPr="00FA60EA" w:rsidRDefault="00FA60EA">
      <w:pPr>
        <w:numPr>
          <w:ilvl w:val="2"/>
          <w:numId w:val="17"/>
        </w:numPr>
        <w:rPr>
          <w:lang w:val="es-ES"/>
        </w:rPr>
      </w:pPr>
      <w:r w:rsidRPr="00FA60EA">
        <w:rPr>
          <w:lang w:val="es-ES"/>
        </w:rPr>
        <w:t>Ejemplo: Servidores Dell o HP.</w:t>
      </w:r>
    </w:p>
    <w:p w14:paraId="67E3B5C5" w14:textId="77777777" w:rsidR="00FA60EA" w:rsidRPr="00FA60EA" w:rsidRDefault="00FA60EA">
      <w:pPr>
        <w:numPr>
          <w:ilvl w:val="2"/>
          <w:numId w:val="17"/>
        </w:numPr>
        <w:rPr>
          <w:lang w:val="es-ES"/>
        </w:rPr>
      </w:pPr>
      <w:r w:rsidRPr="00FA60EA">
        <w:rPr>
          <w:b/>
          <w:bCs/>
          <w:lang w:val="es-ES"/>
        </w:rPr>
        <w:t>Costo estimado</w:t>
      </w:r>
      <w:r w:rsidRPr="00FA60EA">
        <w:rPr>
          <w:lang w:val="es-ES"/>
        </w:rPr>
        <w:t>: Entre 1.000 y 3.000 €, según la capacidad de almacenamiento, procesador y memoria RAM.</w:t>
      </w:r>
    </w:p>
    <w:p w14:paraId="5F3C9748" w14:textId="77777777" w:rsidR="00266503" w:rsidRPr="00707106" w:rsidRDefault="00266503" w:rsidP="00266503">
      <w:pPr>
        <w:ind w:left="2160"/>
        <w:rPr>
          <w:lang w:val="es-ES"/>
        </w:rPr>
      </w:pPr>
    </w:p>
    <w:p w14:paraId="127565C4" w14:textId="77777777" w:rsidR="00FA60EA" w:rsidRPr="00FA60EA" w:rsidRDefault="00FA60EA">
      <w:pPr>
        <w:numPr>
          <w:ilvl w:val="0"/>
          <w:numId w:val="17"/>
        </w:numPr>
        <w:rPr>
          <w:lang w:val="es-ES"/>
        </w:rPr>
      </w:pPr>
      <w:r w:rsidRPr="00FA60EA">
        <w:rPr>
          <w:b/>
          <w:bCs/>
          <w:lang w:val="es-ES"/>
        </w:rPr>
        <w:t>Software y Licencias</w:t>
      </w:r>
    </w:p>
    <w:p w14:paraId="3CCDB884" w14:textId="77777777" w:rsidR="00FA60EA" w:rsidRPr="00FA60EA" w:rsidRDefault="00FA60EA">
      <w:pPr>
        <w:numPr>
          <w:ilvl w:val="1"/>
          <w:numId w:val="17"/>
        </w:numPr>
        <w:rPr>
          <w:lang w:val="es-ES"/>
        </w:rPr>
      </w:pPr>
      <w:r w:rsidRPr="00FA60EA">
        <w:rPr>
          <w:b/>
          <w:bCs/>
          <w:lang w:val="es-ES"/>
        </w:rPr>
        <w:t>Software de configuración de red</w:t>
      </w:r>
      <w:r w:rsidRPr="00FA60EA">
        <w:rPr>
          <w:lang w:val="es-ES"/>
        </w:rPr>
        <w:t>: Si se requiere una gestión centralizada de la red o software de administración.</w:t>
      </w:r>
    </w:p>
    <w:p w14:paraId="3B2C6F27" w14:textId="77777777" w:rsidR="00FA60EA" w:rsidRPr="00FA60EA" w:rsidRDefault="00FA60EA">
      <w:pPr>
        <w:numPr>
          <w:ilvl w:val="2"/>
          <w:numId w:val="17"/>
        </w:numPr>
        <w:rPr>
          <w:lang w:val="es-ES"/>
        </w:rPr>
      </w:pPr>
      <w:r w:rsidRPr="00FA60EA">
        <w:rPr>
          <w:lang w:val="es-ES"/>
        </w:rPr>
        <w:t xml:space="preserve">Ejemplo: Cisco </w:t>
      </w:r>
      <w:proofErr w:type="spellStart"/>
      <w:r w:rsidRPr="00FA60EA">
        <w:rPr>
          <w:lang w:val="es-ES"/>
        </w:rPr>
        <w:t>Meraki</w:t>
      </w:r>
      <w:proofErr w:type="spellEnd"/>
      <w:r w:rsidRPr="00FA60EA">
        <w:rPr>
          <w:lang w:val="es-ES"/>
        </w:rPr>
        <w:t xml:space="preserve"> o Ubiquiti </w:t>
      </w:r>
      <w:proofErr w:type="spellStart"/>
      <w:r w:rsidRPr="00FA60EA">
        <w:rPr>
          <w:lang w:val="es-ES"/>
        </w:rPr>
        <w:t>UniFi</w:t>
      </w:r>
      <w:proofErr w:type="spellEnd"/>
      <w:r w:rsidRPr="00FA60EA">
        <w:rPr>
          <w:lang w:val="es-ES"/>
        </w:rPr>
        <w:t>.</w:t>
      </w:r>
    </w:p>
    <w:p w14:paraId="32B104C9" w14:textId="77777777" w:rsidR="00FA60EA" w:rsidRPr="00FA60EA" w:rsidRDefault="00FA60EA">
      <w:pPr>
        <w:numPr>
          <w:ilvl w:val="2"/>
          <w:numId w:val="17"/>
        </w:numPr>
        <w:rPr>
          <w:lang w:val="es-ES"/>
        </w:rPr>
      </w:pPr>
      <w:r w:rsidRPr="00FA60EA">
        <w:rPr>
          <w:b/>
          <w:bCs/>
          <w:lang w:val="es-ES"/>
        </w:rPr>
        <w:t>Costo estimado</w:t>
      </w:r>
      <w:r w:rsidRPr="00FA60EA">
        <w:rPr>
          <w:lang w:val="es-ES"/>
        </w:rPr>
        <w:t>: De 100 a 500 € anuales, según el número de dispositivos gestionados.</w:t>
      </w:r>
    </w:p>
    <w:p w14:paraId="4C114FC9" w14:textId="77777777" w:rsidR="00FA60EA" w:rsidRPr="00FA60EA" w:rsidRDefault="00FA60EA">
      <w:pPr>
        <w:numPr>
          <w:ilvl w:val="1"/>
          <w:numId w:val="17"/>
        </w:numPr>
        <w:rPr>
          <w:lang w:val="es-ES"/>
        </w:rPr>
      </w:pPr>
      <w:r w:rsidRPr="00FA60EA">
        <w:rPr>
          <w:b/>
          <w:bCs/>
          <w:lang w:val="es-ES"/>
        </w:rPr>
        <w:t>Firewall y seguridad de red</w:t>
      </w:r>
      <w:r w:rsidRPr="00FA60EA">
        <w:rPr>
          <w:lang w:val="es-ES"/>
        </w:rPr>
        <w:t>: Software para proteger la red de amenazas y malware.</w:t>
      </w:r>
    </w:p>
    <w:p w14:paraId="4F2EB7C6" w14:textId="77777777" w:rsidR="00FA60EA" w:rsidRDefault="00FA60EA">
      <w:pPr>
        <w:numPr>
          <w:ilvl w:val="2"/>
          <w:numId w:val="17"/>
        </w:numPr>
        <w:rPr>
          <w:lang w:val="es-ES"/>
        </w:rPr>
      </w:pPr>
      <w:r w:rsidRPr="00FA60EA">
        <w:rPr>
          <w:b/>
          <w:bCs/>
          <w:lang w:val="es-ES"/>
        </w:rPr>
        <w:t>Costo estimado</w:t>
      </w:r>
      <w:r w:rsidRPr="00FA60EA">
        <w:rPr>
          <w:lang w:val="es-ES"/>
        </w:rPr>
        <w:t>: De 200 a 1.000 € anuales por las licencias y suscripciones del firewall.</w:t>
      </w:r>
    </w:p>
    <w:p w14:paraId="241F1F3C" w14:textId="77777777" w:rsidR="00266503" w:rsidRPr="00FA60EA" w:rsidRDefault="00266503" w:rsidP="00266503">
      <w:pPr>
        <w:ind w:left="2160"/>
        <w:rPr>
          <w:lang w:val="es-ES"/>
        </w:rPr>
      </w:pPr>
    </w:p>
    <w:p w14:paraId="4E4CF408" w14:textId="77777777" w:rsidR="00FA60EA" w:rsidRPr="00FA60EA" w:rsidRDefault="00FA60EA">
      <w:pPr>
        <w:numPr>
          <w:ilvl w:val="0"/>
          <w:numId w:val="17"/>
        </w:numPr>
        <w:rPr>
          <w:lang w:val="es-ES"/>
        </w:rPr>
      </w:pPr>
      <w:r w:rsidRPr="00FA60EA">
        <w:rPr>
          <w:b/>
          <w:bCs/>
          <w:lang w:val="es-ES"/>
        </w:rPr>
        <w:t>Mano de obra</w:t>
      </w:r>
    </w:p>
    <w:p w14:paraId="793AAD38" w14:textId="77777777" w:rsidR="00FA60EA" w:rsidRPr="00FA60EA" w:rsidRDefault="00FA60EA">
      <w:pPr>
        <w:numPr>
          <w:ilvl w:val="1"/>
          <w:numId w:val="17"/>
        </w:numPr>
        <w:rPr>
          <w:lang w:val="es-ES"/>
        </w:rPr>
      </w:pPr>
      <w:r w:rsidRPr="00FA60EA">
        <w:rPr>
          <w:b/>
          <w:bCs/>
          <w:lang w:val="es-ES"/>
        </w:rPr>
        <w:t>Instalación y configuración</w:t>
      </w:r>
      <w:r w:rsidRPr="00FA60EA">
        <w:rPr>
          <w:lang w:val="es-ES"/>
        </w:rPr>
        <w:t>: El coste de la mano de obra para diseñar, instalar y configurar la red.</w:t>
      </w:r>
    </w:p>
    <w:p w14:paraId="5B144723" w14:textId="77777777" w:rsidR="00FA60EA" w:rsidRPr="00FA60EA" w:rsidRDefault="00FA60EA">
      <w:pPr>
        <w:numPr>
          <w:ilvl w:val="2"/>
          <w:numId w:val="17"/>
        </w:numPr>
        <w:rPr>
          <w:lang w:val="es-ES"/>
        </w:rPr>
      </w:pPr>
      <w:r w:rsidRPr="00FA60EA">
        <w:rPr>
          <w:b/>
          <w:bCs/>
          <w:lang w:val="es-ES"/>
        </w:rPr>
        <w:t>Costo estimado</w:t>
      </w:r>
      <w:r w:rsidRPr="00FA60EA">
        <w:rPr>
          <w:lang w:val="es-ES"/>
        </w:rPr>
        <w:t>: Entre 50 y 100 € por hora.</w:t>
      </w:r>
    </w:p>
    <w:p w14:paraId="33F9E50E" w14:textId="77777777" w:rsidR="00FA60EA" w:rsidRDefault="00FA60EA">
      <w:pPr>
        <w:numPr>
          <w:ilvl w:val="2"/>
          <w:numId w:val="17"/>
        </w:numPr>
        <w:rPr>
          <w:lang w:val="es-ES"/>
        </w:rPr>
      </w:pPr>
      <w:r w:rsidRPr="00FA60EA">
        <w:rPr>
          <w:b/>
          <w:bCs/>
          <w:lang w:val="es-ES"/>
        </w:rPr>
        <w:t>Costo total estimado</w:t>
      </w:r>
      <w:r w:rsidRPr="00FA60EA">
        <w:rPr>
          <w:lang w:val="es-ES"/>
        </w:rPr>
        <w:t>: Entre 1.000 y 5.000 € para un proyecto de 20 a 50 horas.</w:t>
      </w:r>
    </w:p>
    <w:p w14:paraId="26A9F864" w14:textId="77777777" w:rsidR="00266503" w:rsidRPr="00FA60EA" w:rsidRDefault="00266503" w:rsidP="00266503">
      <w:pPr>
        <w:ind w:left="2160"/>
        <w:rPr>
          <w:lang w:val="es-ES"/>
        </w:rPr>
      </w:pPr>
    </w:p>
    <w:p w14:paraId="14D50DAD" w14:textId="77777777" w:rsidR="00FA60EA" w:rsidRPr="00FA60EA" w:rsidRDefault="00FA60EA">
      <w:pPr>
        <w:numPr>
          <w:ilvl w:val="0"/>
          <w:numId w:val="17"/>
        </w:numPr>
        <w:rPr>
          <w:lang w:val="es-ES"/>
        </w:rPr>
      </w:pPr>
      <w:r w:rsidRPr="00FA60EA">
        <w:rPr>
          <w:b/>
          <w:bCs/>
          <w:lang w:val="es-ES"/>
        </w:rPr>
        <w:t>Mantenimiento y Soporte</w:t>
      </w:r>
    </w:p>
    <w:p w14:paraId="4C7A532E" w14:textId="77777777" w:rsidR="00FA60EA" w:rsidRPr="00FA60EA" w:rsidRDefault="00FA60EA">
      <w:pPr>
        <w:numPr>
          <w:ilvl w:val="1"/>
          <w:numId w:val="17"/>
        </w:numPr>
        <w:rPr>
          <w:lang w:val="es-ES"/>
        </w:rPr>
      </w:pPr>
      <w:r w:rsidRPr="00FA60EA">
        <w:rPr>
          <w:b/>
          <w:bCs/>
          <w:lang w:val="es-ES"/>
        </w:rPr>
        <w:t>Mantenimiento anual</w:t>
      </w:r>
      <w:r w:rsidRPr="00FA60EA">
        <w:rPr>
          <w:lang w:val="es-ES"/>
        </w:rPr>
        <w:t>: Incluye actualizaciones de software, monitoreo de la red y soporte técnico.</w:t>
      </w:r>
    </w:p>
    <w:p w14:paraId="0BD5E16F" w14:textId="77777777" w:rsidR="00FA60EA" w:rsidRDefault="00FA60EA">
      <w:pPr>
        <w:numPr>
          <w:ilvl w:val="2"/>
          <w:numId w:val="17"/>
        </w:numPr>
        <w:rPr>
          <w:lang w:val="es-ES"/>
        </w:rPr>
      </w:pPr>
      <w:r w:rsidRPr="00FA60EA">
        <w:rPr>
          <w:b/>
          <w:bCs/>
          <w:lang w:val="es-ES"/>
        </w:rPr>
        <w:t>Costo estimado</w:t>
      </w:r>
      <w:r w:rsidRPr="00FA60EA">
        <w:rPr>
          <w:lang w:val="es-ES"/>
        </w:rPr>
        <w:t>: Entre 500 y 2.000 € anuales, dependiendo del tamaño de la red.</w:t>
      </w:r>
    </w:p>
    <w:p w14:paraId="7101ED05" w14:textId="77777777" w:rsidR="00266503" w:rsidRDefault="00266503" w:rsidP="00266503">
      <w:pPr>
        <w:ind w:left="2160"/>
        <w:rPr>
          <w:lang w:val="es-ES"/>
        </w:rPr>
      </w:pPr>
    </w:p>
    <w:p w14:paraId="2CA86CD5" w14:textId="77777777" w:rsidR="00707106" w:rsidRDefault="00707106" w:rsidP="00266503">
      <w:pPr>
        <w:ind w:left="2160"/>
        <w:rPr>
          <w:lang w:val="es-ES"/>
        </w:rPr>
      </w:pPr>
    </w:p>
    <w:p w14:paraId="18597801" w14:textId="77777777" w:rsidR="00707106" w:rsidRDefault="00707106" w:rsidP="00266503">
      <w:pPr>
        <w:ind w:left="2160"/>
        <w:rPr>
          <w:lang w:val="es-ES"/>
        </w:rPr>
      </w:pPr>
    </w:p>
    <w:p w14:paraId="0EFB67B5" w14:textId="77777777" w:rsidR="00707106" w:rsidRDefault="00707106" w:rsidP="00266503">
      <w:pPr>
        <w:ind w:left="2160"/>
        <w:rPr>
          <w:lang w:val="es-ES"/>
        </w:rPr>
      </w:pPr>
    </w:p>
    <w:p w14:paraId="18A7769C" w14:textId="77777777" w:rsidR="00707106" w:rsidRDefault="00707106" w:rsidP="00266503">
      <w:pPr>
        <w:ind w:left="2160"/>
        <w:rPr>
          <w:lang w:val="es-ES"/>
        </w:rPr>
      </w:pPr>
    </w:p>
    <w:p w14:paraId="5B015EFE" w14:textId="77777777" w:rsidR="00707106" w:rsidRPr="00FA60EA" w:rsidRDefault="00707106" w:rsidP="00266503">
      <w:pPr>
        <w:ind w:left="2160"/>
        <w:rPr>
          <w:lang w:val="es-ES"/>
        </w:rPr>
      </w:pPr>
    </w:p>
    <w:p w14:paraId="27360B02" w14:textId="77777777" w:rsidR="00FA60EA" w:rsidRPr="00FA60EA" w:rsidRDefault="00FA60EA" w:rsidP="00FA60EA">
      <w:pPr>
        <w:rPr>
          <w:u w:val="single"/>
          <w:lang w:val="es-ES"/>
        </w:rPr>
      </w:pPr>
      <w:r w:rsidRPr="00FA60EA">
        <w:rPr>
          <w:b/>
          <w:bCs/>
          <w:u w:val="single"/>
          <w:lang w:val="es-ES"/>
        </w:rPr>
        <w:lastRenderedPageBreak/>
        <w:t>Resumen del presupuesto estimado</w:t>
      </w:r>
      <w:r w:rsidRPr="00FA60EA">
        <w:rPr>
          <w:u w:val="single"/>
          <w:lang w:val="es-ES"/>
        </w:rPr>
        <w:t>:</w:t>
      </w:r>
    </w:p>
    <w:tbl>
      <w:tblPr>
        <w:tblpPr w:leftFromText="141" w:rightFromText="141"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3129"/>
        <w:gridCol w:w="1949"/>
      </w:tblGrid>
      <w:tr w:rsidR="00FA60EA" w:rsidRPr="00FA60EA" w14:paraId="1CE22C85" w14:textId="77777777" w:rsidTr="00097BD9">
        <w:trPr>
          <w:tblHeader/>
          <w:tblCellSpacing w:w="15" w:type="dxa"/>
        </w:trPr>
        <w:tc>
          <w:tcPr>
            <w:tcW w:w="0" w:type="auto"/>
            <w:vAlign w:val="center"/>
            <w:hideMark/>
          </w:tcPr>
          <w:p w14:paraId="5F512198" w14:textId="77777777" w:rsidR="00FA60EA" w:rsidRPr="00FA60EA" w:rsidRDefault="00FA60EA" w:rsidP="00097BD9">
            <w:pPr>
              <w:rPr>
                <w:b/>
                <w:bCs/>
                <w:lang w:val="es-ES"/>
              </w:rPr>
            </w:pPr>
            <w:r w:rsidRPr="00FA60EA">
              <w:rPr>
                <w:b/>
                <w:bCs/>
                <w:lang w:val="es-ES"/>
              </w:rPr>
              <w:t>Concepto</w:t>
            </w:r>
          </w:p>
        </w:tc>
        <w:tc>
          <w:tcPr>
            <w:tcW w:w="0" w:type="auto"/>
            <w:vAlign w:val="center"/>
            <w:hideMark/>
          </w:tcPr>
          <w:p w14:paraId="4682A434" w14:textId="77777777" w:rsidR="00FA60EA" w:rsidRPr="00FA60EA" w:rsidRDefault="00FA60EA" w:rsidP="00097BD9">
            <w:pPr>
              <w:rPr>
                <w:b/>
                <w:bCs/>
                <w:lang w:val="es-ES"/>
              </w:rPr>
            </w:pPr>
            <w:r w:rsidRPr="00FA60EA">
              <w:rPr>
                <w:b/>
                <w:bCs/>
                <w:lang w:val="es-ES"/>
              </w:rPr>
              <w:t>Costo estimado</w:t>
            </w:r>
          </w:p>
        </w:tc>
      </w:tr>
      <w:tr w:rsidR="00FA60EA" w:rsidRPr="00FA60EA" w14:paraId="0F745E34" w14:textId="77777777" w:rsidTr="00097BD9">
        <w:trPr>
          <w:tblCellSpacing w:w="15" w:type="dxa"/>
        </w:trPr>
        <w:tc>
          <w:tcPr>
            <w:tcW w:w="0" w:type="auto"/>
            <w:vAlign w:val="center"/>
            <w:hideMark/>
          </w:tcPr>
          <w:p w14:paraId="2BD2A4B0" w14:textId="77777777" w:rsidR="00FA60EA" w:rsidRPr="00FA60EA" w:rsidRDefault="00FA60EA" w:rsidP="00097BD9">
            <w:pPr>
              <w:rPr>
                <w:lang w:val="es-ES"/>
              </w:rPr>
            </w:pPr>
            <w:proofErr w:type="spellStart"/>
            <w:r w:rsidRPr="00FA60EA">
              <w:rPr>
                <w:lang w:val="es-ES"/>
              </w:rPr>
              <w:t>Router</w:t>
            </w:r>
            <w:proofErr w:type="spellEnd"/>
            <w:r w:rsidRPr="00FA60EA">
              <w:rPr>
                <w:lang w:val="es-ES"/>
              </w:rPr>
              <w:t xml:space="preserve"> principal</w:t>
            </w:r>
          </w:p>
        </w:tc>
        <w:tc>
          <w:tcPr>
            <w:tcW w:w="0" w:type="auto"/>
            <w:vAlign w:val="center"/>
            <w:hideMark/>
          </w:tcPr>
          <w:p w14:paraId="4B04BA85" w14:textId="33BF0969" w:rsidR="00FA60EA" w:rsidRPr="00FA60EA" w:rsidRDefault="00097BD9" w:rsidP="00097BD9">
            <w:pPr>
              <w:rPr>
                <w:lang w:val="es-ES"/>
              </w:rPr>
            </w:pPr>
            <w:r>
              <w:rPr>
                <w:lang w:val="es-ES"/>
              </w:rPr>
              <w:t>*</w:t>
            </w:r>
            <w:r w:rsidR="00FA60EA" w:rsidRPr="00FA60EA">
              <w:rPr>
                <w:lang w:val="es-ES"/>
              </w:rPr>
              <w:t>100 - 500 €</w:t>
            </w:r>
          </w:p>
        </w:tc>
      </w:tr>
      <w:tr w:rsidR="00FA60EA" w:rsidRPr="00FA60EA" w14:paraId="6AF32967" w14:textId="77777777" w:rsidTr="00097BD9">
        <w:trPr>
          <w:tblCellSpacing w:w="15" w:type="dxa"/>
        </w:trPr>
        <w:tc>
          <w:tcPr>
            <w:tcW w:w="0" w:type="auto"/>
            <w:vAlign w:val="center"/>
            <w:hideMark/>
          </w:tcPr>
          <w:p w14:paraId="7E4EBB37" w14:textId="77777777" w:rsidR="00FA60EA" w:rsidRPr="00FA60EA" w:rsidRDefault="00FA60EA" w:rsidP="00097BD9">
            <w:pPr>
              <w:rPr>
                <w:lang w:val="es-ES"/>
              </w:rPr>
            </w:pPr>
            <w:r w:rsidRPr="00FA60EA">
              <w:rPr>
                <w:lang w:val="es-ES"/>
              </w:rPr>
              <w:t>Switches de red</w:t>
            </w:r>
          </w:p>
        </w:tc>
        <w:tc>
          <w:tcPr>
            <w:tcW w:w="0" w:type="auto"/>
            <w:vAlign w:val="center"/>
            <w:hideMark/>
          </w:tcPr>
          <w:p w14:paraId="2D713461" w14:textId="77777777" w:rsidR="00FA60EA" w:rsidRPr="00FA60EA" w:rsidRDefault="00FA60EA" w:rsidP="00097BD9">
            <w:pPr>
              <w:rPr>
                <w:lang w:val="es-ES"/>
              </w:rPr>
            </w:pPr>
            <w:r w:rsidRPr="00FA60EA">
              <w:rPr>
                <w:lang w:val="es-ES"/>
              </w:rPr>
              <w:t>80 - 300 €</w:t>
            </w:r>
          </w:p>
        </w:tc>
      </w:tr>
      <w:tr w:rsidR="00FA60EA" w:rsidRPr="00FA60EA" w14:paraId="67EAEE6F" w14:textId="77777777" w:rsidTr="00097BD9">
        <w:trPr>
          <w:tblCellSpacing w:w="15" w:type="dxa"/>
        </w:trPr>
        <w:tc>
          <w:tcPr>
            <w:tcW w:w="0" w:type="auto"/>
            <w:vAlign w:val="center"/>
            <w:hideMark/>
          </w:tcPr>
          <w:p w14:paraId="0D884F27" w14:textId="77777777" w:rsidR="00FA60EA" w:rsidRPr="00FA60EA" w:rsidRDefault="00FA60EA" w:rsidP="00097BD9">
            <w:pPr>
              <w:rPr>
                <w:lang w:val="es-ES"/>
              </w:rPr>
            </w:pPr>
            <w:r w:rsidRPr="00FA60EA">
              <w:rPr>
                <w:lang w:val="es-ES"/>
              </w:rPr>
              <w:t xml:space="preserve">Puntos de acceso </w:t>
            </w:r>
            <w:proofErr w:type="spellStart"/>
            <w:r w:rsidRPr="00FA60EA">
              <w:rPr>
                <w:lang w:val="es-ES"/>
              </w:rPr>
              <w:t>Wi</w:t>
            </w:r>
            <w:proofErr w:type="spellEnd"/>
            <w:r w:rsidRPr="00FA60EA">
              <w:rPr>
                <w:lang w:val="es-ES"/>
              </w:rPr>
              <w:t>-Fi</w:t>
            </w:r>
          </w:p>
        </w:tc>
        <w:tc>
          <w:tcPr>
            <w:tcW w:w="0" w:type="auto"/>
            <w:vAlign w:val="center"/>
            <w:hideMark/>
          </w:tcPr>
          <w:p w14:paraId="41515306" w14:textId="2BD20964" w:rsidR="00FA60EA" w:rsidRPr="00FA60EA" w:rsidRDefault="00097BD9" w:rsidP="00097BD9">
            <w:pPr>
              <w:rPr>
                <w:lang w:val="es-ES"/>
              </w:rPr>
            </w:pPr>
            <w:r>
              <w:rPr>
                <w:lang w:val="es-ES"/>
              </w:rPr>
              <w:t>*</w:t>
            </w:r>
            <w:r w:rsidR="00FA60EA" w:rsidRPr="00FA60EA">
              <w:rPr>
                <w:lang w:val="es-ES"/>
              </w:rPr>
              <w:t>60 - 200 € (c/u)</w:t>
            </w:r>
          </w:p>
        </w:tc>
      </w:tr>
      <w:tr w:rsidR="00FA60EA" w:rsidRPr="00FA60EA" w14:paraId="4DE1AAC5" w14:textId="77777777" w:rsidTr="00097BD9">
        <w:trPr>
          <w:tblCellSpacing w:w="15" w:type="dxa"/>
        </w:trPr>
        <w:tc>
          <w:tcPr>
            <w:tcW w:w="0" w:type="auto"/>
            <w:vAlign w:val="center"/>
            <w:hideMark/>
          </w:tcPr>
          <w:p w14:paraId="3ACA0FB0" w14:textId="77777777" w:rsidR="00FA60EA" w:rsidRPr="00FA60EA" w:rsidRDefault="00FA60EA" w:rsidP="00097BD9">
            <w:pPr>
              <w:rPr>
                <w:lang w:val="es-ES"/>
              </w:rPr>
            </w:pPr>
            <w:r w:rsidRPr="00FA60EA">
              <w:rPr>
                <w:lang w:val="es-ES"/>
              </w:rPr>
              <w:t>Cableado Ethernet Cat6</w:t>
            </w:r>
          </w:p>
        </w:tc>
        <w:tc>
          <w:tcPr>
            <w:tcW w:w="0" w:type="auto"/>
            <w:vAlign w:val="center"/>
            <w:hideMark/>
          </w:tcPr>
          <w:p w14:paraId="74C893F9" w14:textId="77777777" w:rsidR="00FA60EA" w:rsidRPr="00FA60EA" w:rsidRDefault="00FA60EA" w:rsidP="00097BD9">
            <w:pPr>
              <w:rPr>
                <w:lang w:val="es-ES"/>
              </w:rPr>
            </w:pPr>
            <w:r w:rsidRPr="00FA60EA">
              <w:rPr>
                <w:lang w:val="es-ES"/>
              </w:rPr>
              <w:t>200 - 500 €</w:t>
            </w:r>
          </w:p>
        </w:tc>
      </w:tr>
      <w:tr w:rsidR="00FA60EA" w:rsidRPr="00FA60EA" w14:paraId="365D60EB" w14:textId="77777777" w:rsidTr="00097BD9">
        <w:trPr>
          <w:tblCellSpacing w:w="15" w:type="dxa"/>
        </w:trPr>
        <w:tc>
          <w:tcPr>
            <w:tcW w:w="0" w:type="auto"/>
            <w:vAlign w:val="center"/>
            <w:hideMark/>
          </w:tcPr>
          <w:p w14:paraId="65613662" w14:textId="77777777" w:rsidR="00FA60EA" w:rsidRPr="00FA60EA" w:rsidRDefault="00FA60EA" w:rsidP="00097BD9">
            <w:pPr>
              <w:rPr>
                <w:lang w:val="es-ES"/>
              </w:rPr>
            </w:pPr>
            <w:r w:rsidRPr="00FA60EA">
              <w:rPr>
                <w:lang w:val="es-ES"/>
              </w:rPr>
              <w:t>Servidores</w:t>
            </w:r>
          </w:p>
        </w:tc>
        <w:tc>
          <w:tcPr>
            <w:tcW w:w="0" w:type="auto"/>
            <w:vAlign w:val="center"/>
            <w:hideMark/>
          </w:tcPr>
          <w:p w14:paraId="5D70403E" w14:textId="77777777" w:rsidR="00FA60EA" w:rsidRPr="00FA60EA" w:rsidRDefault="00FA60EA" w:rsidP="00097BD9">
            <w:pPr>
              <w:rPr>
                <w:lang w:val="es-ES"/>
              </w:rPr>
            </w:pPr>
            <w:r w:rsidRPr="00FA60EA">
              <w:rPr>
                <w:lang w:val="es-ES"/>
              </w:rPr>
              <w:t>1.000 - 3.000 €</w:t>
            </w:r>
          </w:p>
        </w:tc>
      </w:tr>
      <w:tr w:rsidR="00FA60EA" w:rsidRPr="00FA60EA" w14:paraId="59597017" w14:textId="77777777" w:rsidTr="00707106">
        <w:trPr>
          <w:tblCellSpacing w:w="15" w:type="dxa"/>
        </w:trPr>
        <w:tc>
          <w:tcPr>
            <w:tcW w:w="0" w:type="auto"/>
            <w:vAlign w:val="center"/>
          </w:tcPr>
          <w:p w14:paraId="375BDB68" w14:textId="5EA67867" w:rsidR="00FA60EA" w:rsidRPr="00FA60EA" w:rsidRDefault="00FA60EA" w:rsidP="00097BD9">
            <w:pPr>
              <w:rPr>
                <w:lang w:val="es-ES"/>
              </w:rPr>
            </w:pPr>
          </w:p>
        </w:tc>
        <w:tc>
          <w:tcPr>
            <w:tcW w:w="0" w:type="auto"/>
            <w:vAlign w:val="center"/>
          </w:tcPr>
          <w:p w14:paraId="59FCFBEC" w14:textId="62F7FCB4" w:rsidR="00FA60EA" w:rsidRPr="00FA60EA" w:rsidRDefault="00FA60EA" w:rsidP="00097BD9">
            <w:pPr>
              <w:rPr>
                <w:lang w:val="es-ES"/>
              </w:rPr>
            </w:pPr>
          </w:p>
        </w:tc>
      </w:tr>
      <w:tr w:rsidR="00FA60EA" w:rsidRPr="00FA60EA" w14:paraId="7F13DE38" w14:textId="77777777" w:rsidTr="00097BD9">
        <w:trPr>
          <w:tblCellSpacing w:w="15" w:type="dxa"/>
        </w:trPr>
        <w:tc>
          <w:tcPr>
            <w:tcW w:w="0" w:type="auto"/>
            <w:vAlign w:val="center"/>
            <w:hideMark/>
          </w:tcPr>
          <w:p w14:paraId="572DF6A6" w14:textId="77777777" w:rsidR="00FA60EA" w:rsidRPr="00FA60EA" w:rsidRDefault="00FA60EA" w:rsidP="00097BD9">
            <w:pPr>
              <w:rPr>
                <w:lang w:val="es-ES"/>
              </w:rPr>
            </w:pPr>
            <w:r w:rsidRPr="00FA60EA">
              <w:rPr>
                <w:lang w:val="es-ES"/>
              </w:rPr>
              <w:t>Software de red y licencias</w:t>
            </w:r>
          </w:p>
        </w:tc>
        <w:tc>
          <w:tcPr>
            <w:tcW w:w="0" w:type="auto"/>
            <w:vAlign w:val="center"/>
            <w:hideMark/>
          </w:tcPr>
          <w:p w14:paraId="195C2569" w14:textId="77777777" w:rsidR="00FA60EA" w:rsidRPr="00FA60EA" w:rsidRDefault="00FA60EA" w:rsidP="00097BD9">
            <w:pPr>
              <w:rPr>
                <w:lang w:val="es-ES"/>
              </w:rPr>
            </w:pPr>
            <w:r w:rsidRPr="00FA60EA">
              <w:rPr>
                <w:lang w:val="es-ES"/>
              </w:rPr>
              <w:t>100 - 500 €</w:t>
            </w:r>
          </w:p>
        </w:tc>
      </w:tr>
      <w:tr w:rsidR="00FA60EA" w:rsidRPr="00FA60EA" w14:paraId="06958FF6" w14:textId="77777777" w:rsidTr="00097BD9">
        <w:trPr>
          <w:tblCellSpacing w:w="15" w:type="dxa"/>
        </w:trPr>
        <w:tc>
          <w:tcPr>
            <w:tcW w:w="0" w:type="auto"/>
            <w:vAlign w:val="center"/>
            <w:hideMark/>
          </w:tcPr>
          <w:p w14:paraId="38410993" w14:textId="77777777" w:rsidR="00FA60EA" w:rsidRPr="00FA60EA" w:rsidRDefault="00FA60EA" w:rsidP="00097BD9">
            <w:pPr>
              <w:rPr>
                <w:lang w:val="es-ES"/>
              </w:rPr>
            </w:pPr>
            <w:r w:rsidRPr="00FA60EA">
              <w:rPr>
                <w:lang w:val="es-ES"/>
              </w:rPr>
              <w:t>Firewall y seguridad</w:t>
            </w:r>
          </w:p>
        </w:tc>
        <w:tc>
          <w:tcPr>
            <w:tcW w:w="0" w:type="auto"/>
            <w:vAlign w:val="center"/>
            <w:hideMark/>
          </w:tcPr>
          <w:p w14:paraId="3219105D" w14:textId="77777777" w:rsidR="00FA60EA" w:rsidRPr="00FA60EA" w:rsidRDefault="00FA60EA" w:rsidP="00097BD9">
            <w:pPr>
              <w:rPr>
                <w:lang w:val="es-ES"/>
              </w:rPr>
            </w:pPr>
            <w:r w:rsidRPr="00FA60EA">
              <w:rPr>
                <w:lang w:val="es-ES"/>
              </w:rPr>
              <w:t>200 - 1.000 €</w:t>
            </w:r>
          </w:p>
        </w:tc>
      </w:tr>
      <w:tr w:rsidR="00FA60EA" w:rsidRPr="00FA60EA" w14:paraId="4C89D191" w14:textId="77777777" w:rsidTr="00097BD9">
        <w:trPr>
          <w:tblCellSpacing w:w="15" w:type="dxa"/>
        </w:trPr>
        <w:tc>
          <w:tcPr>
            <w:tcW w:w="0" w:type="auto"/>
            <w:vAlign w:val="center"/>
            <w:hideMark/>
          </w:tcPr>
          <w:p w14:paraId="32C0917B" w14:textId="77777777" w:rsidR="00FA60EA" w:rsidRPr="00FA60EA" w:rsidRDefault="00FA60EA" w:rsidP="00097BD9">
            <w:pPr>
              <w:rPr>
                <w:lang w:val="es-ES"/>
              </w:rPr>
            </w:pPr>
            <w:r w:rsidRPr="00FA60EA">
              <w:rPr>
                <w:lang w:val="es-ES"/>
              </w:rPr>
              <w:t>Mano de obra (instalación)</w:t>
            </w:r>
          </w:p>
        </w:tc>
        <w:tc>
          <w:tcPr>
            <w:tcW w:w="0" w:type="auto"/>
            <w:vAlign w:val="center"/>
            <w:hideMark/>
          </w:tcPr>
          <w:p w14:paraId="2099EF9B" w14:textId="77777777" w:rsidR="00FA60EA" w:rsidRPr="00FA60EA" w:rsidRDefault="00FA60EA" w:rsidP="00097BD9">
            <w:pPr>
              <w:rPr>
                <w:lang w:val="es-ES"/>
              </w:rPr>
            </w:pPr>
            <w:r w:rsidRPr="00FA60EA">
              <w:rPr>
                <w:lang w:val="es-ES"/>
              </w:rPr>
              <w:t>1.000 - 5.000 €</w:t>
            </w:r>
          </w:p>
        </w:tc>
      </w:tr>
      <w:tr w:rsidR="00FA60EA" w:rsidRPr="00FA60EA" w14:paraId="27EC34F3" w14:textId="77777777" w:rsidTr="00097BD9">
        <w:trPr>
          <w:tblCellSpacing w:w="15" w:type="dxa"/>
        </w:trPr>
        <w:tc>
          <w:tcPr>
            <w:tcW w:w="0" w:type="auto"/>
            <w:vAlign w:val="center"/>
            <w:hideMark/>
          </w:tcPr>
          <w:p w14:paraId="5E3993B9" w14:textId="77777777" w:rsidR="00FA60EA" w:rsidRPr="00FA60EA" w:rsidRDefault="00FA60EA" w:rsidP="00097BD9">
            <w:pPr>
              <w:rPr>
                <w:lang w:val="es-ES"/>
              </w:rPr>
            </w:pPr>
            <w:r w:rsidRPr="00FA60EA">
              <w:rPr>
                <w:lang w:val="es-ES"/>
              </w:rPr>
              <w:t>Mantenimiento anual</w:t>
            </w:r>
          </w:p>
        </w:tc>
        <w:tc>
          <w:tcPr>
            <w:tcW w:w="0" w:type="auto"/>
            <w:vAlign w:val="center"/>
            <w:hideMark/>
          </w:tcPr>
          <w:p w14:paraId="61E4F732" w14:textId="77777777" w:rsidR="00FA60EA" w:rsidRPr="00FA60EA" w:rsidRDefault="00FA60EA" w:rsidP="00097BD9">
            <w:pPr>
              <w:rPr>
                <w:lang w:val="es-ES"/>
              </w:rPr>
            </w:pPr>
            <w:r w:rsidRPr="00FA60EA">
              <w:rPr>
                <w:lang w:val="es-ES"/>
              </w:rPr>
              <w:t>500 - 2.000 €</w:t>
            </w:r>
          </w:p>
        </w:tc>
      </w:tr>
      <w:tr w:rsidR="00266503" w:rsidRPr="00FA60EA" w14:paraId="388796A0" w14:textId="77777777" w:rsidTr="00097BD9">
        <w:trPr>
          <w:tblCellSpacing w:w="15" w:type="dxa"/>
        </w:trPr>
        <w:tc>
          <w:tcPr>
            <w:tcW w:w="0" w:type="auto"/>
            <w:vAlign w:val="center"/>
          </w:tcPr>
          <w:p w14:paraId="5E7D5ECF" w14:textId="77777777" w:rsidR="00707106" w:rsidRDefault="00707106" w:rsidP="00707106">
            <w:pPr>
              <w:rPr>
                <w:lang w:val="es-ES"/>
              </w:rPr>
            </w:pPr>
          </w:p>
          <w:p w14:paraId="2A466927" w14:textId="393B5F5B" w:rsidR="00707106" w:rsidRPr="00707106" w:rsidRDefault="00707106" w:rsidP="00707106">
            <w:pPr>
              <w:rPr>
                <w:lang w:val="es-ES"/>
              </w:rPr>
            </w:pPr>
          </w:p>
        </w:tc>
        <w:tc>
          <w:tcPr>
            <w:tcW w:w="0" w:type="auto"/>
            <w:vAlign w:val="center"/>
          </w:tcPr>
          <w:p w14:paraId="6A3CC612" w14:textId="77777777" w:rsidR="00266503" w:rsidRPr="00FA60EA" w:rsidRDefault="00266503" w:rsidP="00097BD9">
            <w:pPr>
              <w:rPr>
                <w:lang w:val="es-ES"/>
              </w:rPr>
            </w:pPr>
          </w:p>
        </w:tc>
      </w:tr>
    </w:tbl>
    <w:p w14:paraId="7C4E3B0E" w14:textId="77777777" w:rsidR="00097BD9" w:rsidRDefault="00097BD9" w:rsidP="00FA60EA">
      <w:pPr>
        <w:rPr>
          <w:b/>
          <w:bCs/>
          <w:lang w:val="es-ES"/>
        </w:rPr>
      </w:pPr>
    </w:p>
    <w:p w14:paraId="0DD7EA1D" w14:textId="77777777" w:rsidR="00097BD9" w:rsidRPr="00097BD9" w:rsidRDefault="00097BD9" w:rsidP="00097BD9">
      <w:pPr>
        <w:rPr>
          <w:lang w:val="es-ES"/>
        </w:rPr>
      </w:pPr>
    </w:p>
    <w:p w14:paraId="5394832B" w14:textId="77777777" w:rsidR="00097BD9" w:rsidRDefault="00097BD9" w:rsidP="00FA60EA">
      <w:pPr>
        <w:rPr>
          <w:b/>
          <w:bCs/>
          <w:lang w:val="es-ES"/>
        </w:rPr>
      </w:pPr>
    </w:p>
    <w:p w14:paraId="2BB80474" w14:textId="0378E157" w:rsidR="00FA60EA" w:rsidRDefault="00097BD9" w:rsidP="00097BD9">
      <w:pPr>
        <w:tabs>
          <w:tab w:val="left" w:pos="972"/>
        </w:tabs>
        <w:rPr>
          <w:lang w:val="es-ES"/>
        </w:rPr>
      </w:pPr>
      <w:r>
        <w:rPr>
          <w:b/>
          <w:bCs/>
          <w:lang w:val="es-ES"/>
        </w:rPr>
        <w:tab/>
      </w:r>
      <w:r>
        <w:rPr>
          <w:b/>
          <w:bCs/>
          <w:lang w:val="es-ES"/>
        </w:rPr>
        <w:br w:type="textWrapping" w:clear="all"/>
      </w:r>
      <w:proofErr w:type="gramStart"/>
      <w:r w:rsidR="00FA60EA" w:rsidRPr="00FA60EA">
        <w:rPr>
          <w:b/>
          <w:bCs/>
          <w:lang w:val="es-ES"/>
        </w:rPr>
        <w:t>Total</w:t>
      </w:r>
      <w:proofErr w:type="gramEnd"/>
      <w:r w:rsidR="00FA60EA" w:rsidRPr="00FA60EA">
        <w:rPr>
          <w:b/>
          <w:bCs/>
          <w:lang w:val="es-ES"/>
        </w:rPr>
        <w:t xml:space="preserve"> estimado</w:t>
      </w:r>
      <w:r w:rsidR="00FA60EA" w:rsidRPr="00FA60EA">
        <w:rPr>
          <w:lang w:val="es-ES"/>
        </w:rPr>
        <w:t>: Entre 3.540 y 14.000 €</w:t>
      </w:r>
    </w:p>
    <w:p w14:paraId="569E30D0" w14:textId="77777777" w:rsidR="00266503" w:rsidRDefault="00266503" w:rsidP="00FA60EA">
      <w:pPr>
        <w:rPr>
          <w:lang w:val="es-ES"/>
        </w:rPr>
      </w:pPr>
    </w:p>
    <w:p w14:paraId="04CF3092" w14:textId="215D9777" w:rsidR="00707106" w:rsidRDefault="00707106" w:rsidP="00FA60EA">
      <w:pPr>
        <w:rPr>
          <w:lang w:val="es-ES"/>
        </w:rPr>
      </w:pPr>
      <w:r>
        <w:rPr>
          <w:lang w:val="es-ES"/>
        </w:rPr>
        <w:t>*  Elementos que pueden venir incluidos si contratamos un servicio de fibra.</w:t>
      </w:r>
    </w:p>
    <w:p w14:paraId="75F2140C" w14:textId="77777777" w:rsidR="00707106" w:rsidRPr="00707106" w:rsidRDefault="00707106" w:rsidP="00FA60EA">
      <w:pPr>
        <w:rPr>
          <w:u w:val="single"/>
          <w:lang w:val="es-ES"/>
        </w:rPr>
      </w:pPr>
    </w:p>
    <w:p w14:paraId="20A96901" w14:textId="77777777" w:rsidR="00266503" w:rsidRDefault="00FA60EA" w:rsidP="00FA60EA">
      <w:pPr>
        <w:rPr>
          <w:lang w:val="es-ES"/>
        </w:rPr>
      </w:pPr>
      <w:r w:rsidRPr="00FA60EA">
        <w:rPr>
          <w:lang w:val="es-ES"/>
        </w:rPr>
        <w:t>Este presupuesto puede variar en función de la escala del proyecto, las marcas seleccionadas y las necesidades específicas de la red.</w:t>
      </w:r>
      <w:r w:rsidR="00320568">
        <w:rPr>
          <w:lang w:val="es-ES"/>
        </w:rPr>
        <w:t xml:space="preserve"> </w:t>
      </w:r>
    </w:p>
    <w:p w14:paraId="4D8F9621" w14:textId="0DC383F1" w:rsidR="00FA60EA" w:rsidRPr="00FA60EA" w:rsidRDefault="00320568" w:rsidP="00FA60EA">
      <w:pPr>
        <w:rPr>
          <w:lang w:val="es-ES"/>
        </w:rPr>
      </w:pPr>
      <w:r>
        <w:rPr>
          <w:lang w:val="es-ES"/>
        </w:rPr>
        <w:t xml:space="preserve">En </w:t>
      </w:r>
      <w:r w:rsidRPr="00320568">
        <w:rPr>
          <w:b/>
          <w:bCs/>
          <w:lang w:val="es-ES"/>
        </w:rPr>
        <w:t>nuestro caso</w:t>
      </w:r>
      <w:r>
        <w:rPr>
          <w:lang w:val="es-ES"/>
        </w:rPr>
        <w:t xml:space="preserve">, especificando que contratamos un servicio de fibra y una oficina pequeña, nos </w:t>
      </w:r>
      <w:r w:rsidRPr="00320568">
        <w:rPr>
          <w:b/>
          <w:bCs/>
          <w:lang w:val="es-ES"/>
        </w:rPr>
        <w:t>acercamos más a un precio de unos 3500e con un coste mensual de 200e.</w:t>
      </w:r>
    </w:p>
    <w:p w14:paraId="28945767" w14:textId="77777777" w:rsidR="00935976" w:rsidRDefault="00935976" w:rsidP="00C36763">
      <w:pPr>
        <w:rPr>
          <w:lang w:val="es-ES"/>
        </w:rPr>
      </w:pPr>
    </w:p>
    <w:p w14:paraId="20B12E2A" w14:textId="77777777" w:rsidR="00C36763" w:rsidRDefault="00C36763" w:rsidP="007A3EEF">
      <w:pPr>
        <w:rPr>
          <w:lang w:val="es-ES"/>
        </w:rPr>
      </w:pPr>
    </w:p>
    <w:p w14:paraId="7139DDBC" w14:textId="77777777" w:rsidR="00F263B3" w:rsidRDefault="00F263B3" w:rsidP="007A3EEF">
      <w:pPr>
        <w:rPr>
          <w:lang w:val="es-ES"/>
        </w:rPr>
      </w:pPr>
    </w:p>
    <w:p w14:paraId="157CB51D" w14:textId="77777777" w:rsidR="00F263B3" w:rsidRDefault="00F263B3" w:rsidP="007A3EEF">
      <w:pPr>
        <w:rPr>
          <w:lang w:val="es-ES"/>
        </w:rPr>
      </w:pPr>
    </w:p>
    <w:p w14:paraId="72586BDB" w14:textId="77777777" w:rsidR="00F263B3" w:rsidRDefault="00F263B3" w:rsidP="007A3EEF">
      <w:pPr>
        <w:rPr>
          <w:lang w:val="es-ES"/>
        </w:rPr>
      </w:pPr>
    </w:p>
    <w:p w14:paraId="29854E81" w14:textId="77777777" w:rsidR="00F263B3" w:rsidRDefault="00F263B3" w:rsidP="007A3EEF">
      <w:pPr>
        <w:rPr>
          <w:lang w:val="es-ES"/>
        </w:rPr>
      </w:pPr>
    </w:p>
    <w:p w14:paraId="67BB767D" w14:textId="77777777" w:rsidR="00BA4DCF" w:rsidRDefault="00BA4DCF" w:rsidP="00F263B3">
      <w:pPr>
        <w:rPr>
          <w:lang w:val="es-ES"/>
        </w:rPr>
      </w:pPr>
    </w:p>
    <w:p w14:paraId="091AA2FE" w14:textId="77777777" w:rsidR="00BA4DCF" w:rsidRDefault="00BA4DCF" w:rsidP="00F263B3">
      <w:pPr>
        <w:rPr>
          <w:lang w:val="es-ES"/>
        </w:rPr>
      </w:pPr>
    </w:p>
    <w:p w14:paraId="6670C5F2" w14:textId="77777777" w:rsidR="00266503" w:rsidRDefault="00266503" w:rsidP="00F263B3">
      <w:pPr>
        <w:rPr>
          <w:lang w:val="es-ES"/>
        </w:rPr>
      </w:pPr>
    </w:p>
    <w:p w14:paraId="7607FD35" w14:textId="77777777" w:rsidR="00266503" w:rsidRDefault="00266503" w:rsidP="00F263B3">
      <w:pPr>
        <w:rPr>
          <w:lang w:val="es-ES"/>
        </w:rPr>
      </w:pPr>
    </w:p>
    <w:p w14:paraId="6094A303" w14:textId="77777777" w:rsidR="00266503" w:rsidRDefault="00266503" w:rsidP="00F263B3">
      <w:pPr>
        <w:rPr>
          <w:lang w:val="es-ES"/>
        </w:rPr>
      </w:pPr>
    </w:p>
    <w:p w14:paraId="3479D021" w14:textId="0FF4CEE4" w:rsidR="00BA4DCF" w:rsidRDefault="00CC4257" w:rsidP="00CC4257">
      <w:pPr>
        <w:pStyle w:val="Ttulo1"/>
        <w:rPr>
          <w:lang w:val="es-ES"/>
        </w:rPr>
      </w:pPr>
      <w:r>
        <w:rPr>
          <w:lang w:val="es-ES"/>
        </w:rPr>
        <w:lastRenderedPageBreak/>
        <w:t>08</w:t>
      </w:r>
    </w:p>
    <w:p w14:paraId="20498FA7" w14:textId="77777777" w:rsidR="00CC4257" w:rsidRDefault="00CC4257" w:rsidP="00CC4257">
      <w:pPr>
        <w:pStyle w:val="Ttulo1"/>
        <w:rPr>
          <w:lang w:val="es-ES"/>
        </w:rPr>
      </w:pPr>
      <w:r w:rsidRPr="00CC4257">
        <w:rPr>
          <w:lang w:val="es-ES"/>
        </w:rPr>
        <w:t>Conclusión</w:t>
      </w:r>
    </w:p>
    <w:p w14:paraId="63F4B64D" w14:textId="77777777" w:rsidR="00CC4257" w:rsidRPr="00CC4257" w:rsidRDefault="00CC4257" w:rsidP="00CC4257">
      <w:pPr>
        <w:rPr>
          <w:lang w:val="es-ES"/>
        </w:rPr>
      </w:pPr>
    </w:p>
    <w:p w14:paraId="4118ACEB" w14:textId="77777777" w:rsidR="00CC4257" w:rsidRDefault="00CC4257" w:rsidP="00CC4257">
      <w:pPr>
        <w:rPr>
          <w:lang w:val="es-ES"/>
        </w:rPr>
      </w:pPr>
      <w:r w:rsidRPr="00CC4257">
        <w:rPr>
          <w:lang w:val="es-ES"/>
        </w:rPr>
        <w:t xml:space="preserve">En este caso práctico sobre sistemas informáticos, hemos diseñado una red integral para una pequeña empresa, cubriendo tanto sus necesidades de conectividad como de seguridad. Con una cuidadosa selección de hardware, como </w:t>
      </w:r>
      <w:proofErr w:type="spellStart"/>
      <w:r w:rsidRPr="00CC4257">
        <w:rPr>
          <w:lang w:val="es-ES"/>
        </w:rPr>
        <w:t>routers</w:t>
      </w:r>
      <w:proofErr w:type="spellEnd"/>
      <w:r w:rsidRPr="00CC4257">
        <w:rPr>
          <w:lang w:val="es-ES"/>
        </w:rPr>
        <w:t>, switches, servidores y cables Ethernet, se ha establecido una infraestructura de red confiable y escalable, preparada para el crecimiento futuro de la empresa.</w:t>
      </w:r>
    </w:p>
    <w:p w14:paraId="043D3794" w14:textId="77777777" w:rsidR="00CC4257" w:rsidRPr="00CC4257" w:rsidRDefault="00CC4257" w:rsidP="00CC4257">
      <w:pPr>
        <w:rPr>
          <w:lang w:val="es-ES"/>
        </w:rPr>
      </w:pPr>
    </w:p>
    <w:p w14:paraId="6AAE9680" w14:textId="77777777" w:rsidR="00CC4257" w:rsidRDefault="00CC4257" w:rsidP="00CC4257">
      <w:pPr>
        <w:rPr>
          <w:lang w:val="es-ES"/>
        </w:rPr>
      </w:pPr>
      <w:r w:rsidRPr="00CC4257">
        <w:rPr>
          <w:lang w:val="es-ES"/>
        </w:rPr>
        <w:t>La elección de una topología en estrella garantiza una estructura organizada y eficiente, lo que facilita el mantenimiento y permite ampliar la red sin mayores complicaciones.</w:t>
      </w:r>
    </w:p>
    <w:p w14:paraId="33F83B01" w14:textId="77777777" w:rsidR="00CC4257" w:rsidRPr="00CC4257" w:rsidRDefault="00CC4257" w:rsidP="00CC4257">
      <w:pPr>
        <w:rPr>
          <w:lang w:val="es-ES"/>
        </w:rPr>
      </w:pPr>
    </w:p>
    <w:p w14:paraId="46D09241" w14:textId="77777777" w:rsidR="00CC4257" w:rsidRDefault="00CC4257" w:rsidP="00CC4257">
      <w:pPr>
        <w:rPr>
          <w:lang w:val="es-ES"/>
        </w:rPr>
      </w:pPr>
      <w:r w:rsidRPr="00CC4257">
        <w:rPr>
          <w:lang w:val="es-ES"/>
        </w:rPr>
        <w:t xml:space="preserve">En cuanto a la seguridad, se ha implementado un firewall estratégico entre el </w:t>
      </w:r>
      <w:proofErr w:type="spellStart"/>
      <w:r w:rsidRPr="00CC4257">
        <w:rPr>
          <w:lang w:val="es-ES"/>
        </w:rPr>
        <w:t>router</w:t>
      </w:r>
      <w:proofErr w:type="spellEnd"/>
      <w:r w:rsidRPr="00CC4257">
        <w:rPr>
          <w:lang w:val="es-ES"/>
        </w:rPr>
        <w:t xml:space="preserve"> y el switch, asegurando la protección tanto del tráfico interno como de las conexiones externas. La configuración de este firewall, combinada con la segmentación de la red en subredes, ofrece un control detallado sobre los accesos, asegurando la protección de datos sensibles. Además, se han tomado otras medidas de seguridad, como el monitoreo constante del tráfico, la gestión de VPN para un acceso remoto seguro y la aplicación de actualizaciones regulares, lo que protege a la red de amenazas externas e internas.</w:t>
      </w:r>
    </w:p>
    <w:p w14:paraId="7370ED7E" w14:textId="77777777" w:rsidR="00CC4257" w:rsidRPr="00CC4257" w:rsidRDefault="00CC4257" w:rsidP="00CC4257">
      <w:pPr>
        <w:rPr>
          <w:lang w:val="es-ES"/>
        </w:rPr>
      </w:pPr>
    </w:p>
    <w:p w14:paraId="4A8794B7" w14:textId="77777777" w:rsidR="00CC4257" w:rsidRPr="00CC4257" w:rsidRDefault="00CC4257" w:rsidP="00CC4257">
      <w:pPr>
        <w:rPr>
          <w:lang w:val="es-ES"/>
        </w:rPr>
      </w:pPr>
      <w:r w:rsidRPr="00CC4257">
        <w:rPr>
          <w:lang w:val="es-ES"/>
        </w:rPr>
        <w:t>El diseño propuesto no solo cumple con los requisitos de funcionalidad y seguridad, sino que sigue las mejores prácticas en términos de eficiencia y facilidad de mantenimiento. Este proyecto ofrece una solución robusta y flexible que permitirá a la empresa operar de manera segura y eficiente, al mismo tiempo que le otorga la capacidad de adaptarse a futuras necesidades tecnológicas.</w:t>
      </w:r>
    </w:p>
    <w:p w14:paraId="7E1B2F74" w14:textId="77777777" w:rsidR="00C36763" w:rsidRDefault="00C36763" w:rsidP="00F263B3">
      <w:pPr>
        <w:rPr>
          <w:lang w:val="es-ES"/>
        </w:rPr>
      </w:pPr>
    </w:p>
    <w:p w14:paraId="1CFFAB33" w14:textId="77777777" w:rsidR="00C36763" w:rsidRDefault="00C36763" w:rsidP="00F263B3">
      <w:pPr>
        <w:rPr>
          <w:lang w:val="es-ES"/>
        </w:rPr>
      </w:pPr>
    </w:p>
    <w:p w14:paraId="029D0AF0" w14:textId="77777777" w:rsidR="00CC4257" w:rsidRDefault="00CC4257" w:rsidP="00F263B3">
      <w:pPr>
        <w:rPr>
          <w:lang w:val="es-ES"/>
        </w:rPr>
      </w:pPr>
    </w:p>
    <w:p w14:paraId="2ABBB08B" w14:textId="77777777" w:rsidR="00CC4257" w:rsidRDefault="00CC4257" w:rsidP="00F263B3">
      <w:pPr>
        <w:rPr>
          <w:lang w:val="es-ES"/>
        </w:rPr>
      </w:pPr>
    </w:p>
    <w:p w14:paraId="357267F5" w14:textId="77777777" w:rsidR="00930159" w:rsidRDefault="00930159" w:rsidP="00F263B3">
      <w:pPr>
        <w:rPr>
          <w:lang w:val="es-ES"/>
        </w:rPr>
      </w:pPr>
    </w:p>
    <w:p w14:paraId="1C3E8CB9" w14:textId="77777777" w:rsidR="00930159" w:rsidRDefault="00930159" w:rsidP="00F263B3">
      <w:pPr>
        <w:rPr>
          <w:lang w:val="es-ES"/>
        </w:rPr>
      </w:pPr>
    </w:p>
    <w:p w14:paraId="3A1A1C89" w14:textId="3A7D9125" w:rsidR="00930159" w:rsidRDefault="00930159" w:rsidP="00930159">
      <w:pPr>
        <w:pStyle w:val="Ttulo1"/>
        <w:rPr>
          <w:lang w:val="es-ES"/>
        </w:rPr>
      </w:pPr>
      <w:r>
        <w:rPr>
          <w:lang w:val="es-ES"/>
        </w:rPr>
        <w:lastRenderedPageBreak/>
        <w:t>0</w:t>
      </w:r>
      <w:r>
        <w:rPr>
          <w:lang w:val="es-ES"/>
        </w:rPr>
        <w:t>9</w:t>
      </w:r>
    </w:p>
    <w:p w14:paraId="16C57B41" w14:textId="7B3B1F49" w:rsidR="00930159" w:rsidRDefault="00930159" w:rsidP="00930159">
      <w:pPr>
        <w:pStyle w:val="Ttulo1"/>
        <w:rPr>
          <w:lang w:val="es-ES"/>
        </w:rPr>
      </w:pPr>
      <w:r>
        <w:rPr>
          <w:lang w:val="es-ES"/>
        </w:rPr>
        <w:t>REFERENCIAS</w:t>
      </w:r>
    </w:p>
    <w:p w14:paraId="7C8251B1" w14:textId="77777777" w:rsidR="003A4F2C" w:rsidRDefault="003A4F2C" w:rsidP="00F263B3">
      <w:pPr>
        <w:rPr>
          <w:lang w:val="es-ES"/>
        </w:rPr>
      </w:pPr>
    </w:p>
    <w:p w14:paraId="2017DF53" w14:textId="57987EFB" w:rsidR="003A4F2C" w:rsidRDefault="003A4F2C" w:rsidP="00F263B3">
      <w:pPr>
        <w:rPr>
          <w:rStyle w:val="Hipervnculo"/>
          <w:lang w:val="es-ES"/>
        </w:rPr>
      </w:pPr>
      <w:r w:rsidRPr="003A4F2C">
        <w:rPr>
          <w:rStyle w:val="Hipervnculo"/>
          <w:lang w:val="es-ES"/>
        </w:rPr>
        <w:t>https://ccnadesdecero.es/router-direccion-192-168-0-1-o-192-168-1-1/</w:t>
      </w:r>
    </w:p>
    <w:p w14:paraId="62D994A6" w14:textId="77777777" w:rsidR="003A4F2C" w:rsidRDefault="003A4F2C" w:rsidP="00F263B3">
      <w:pPr>
        <w:rPr>
          <w:rStyle w:val="Hipervnculo"/>
          <w:lang w:val="es-ES"/>
        </w:rPr>
      </w:pPr>
    </w:p>
    <w:p w14:paraId="3EFA501D" w14:textId="4EDF2D4C" w:rsidR="003A4F2C" w:rsidRPr="003A4F2C" w:rsidRDefault="003A4F2C" w:rsidP="00F263B3">
      <w:pPr>
        <w:rPr>
          <w:rStyle w:val="Hipervnculo"/>
          <w:lang w:val="es-ES"/>
        </w:rPr>
      </w:pPr>
      <w:r w:rsidRPr="003A4F2C">
        <w:rPr>
          <w:rStyle w:val="Hipervnculo"/>
          <w:lang w:val="es-ES"/>
        </w:rPr>
        <w:t>https://www.redeszone.net/tutoriales/configuracion-routers/activar-configurar-firewall-cortafuegos-router-pc/</w:t>
      </w:r>
    </w:p>
    <w:p w14:paraId="6FA3D46C" w14:textId="77777777" w:rsidR="003A4F2C" w:rsidRDefault="003A4F2C" w:rsidP="00F263B3">
      <w:pPr>
        <w:rPr>
          <w:lang w:val="es-ES"/>
        </w:rPr>
      </w:pPr>
    </w:p>
    <w:p w14:paraId="48E00D08" w14:textId="2E7D22D5" w:rsidR="00930159" w:rsidRDefault="003A4F2C" w:rsidP="00F263B3">
      <w:pPr>
        <w:rPr>
          <w:lang w:val="es-ES"/>
        </w:rPr>
      </w:pPr>
      <w:hyperlink r:id="rId21" w:history="1">
        <w:r w:rsidRPr="00507113">
          <w:rPr>
            <w:rStyle w:val="Hipervnculo"/>
            <w:lang w:val="es-ES"/>
          </w:rPr>
          <w:t>https://community.fs.com/es/article/network-switch-vs-network-router-vs-network-firewall.html</w:t>
        </w:r>
      </w:hyperlink>
    </w:p>
    <w:p w14:paraId="71BAC1A8" w14:textId="77777777" w:rsidR="003A4F2C" w:rsidRDefault="003A4F2C" w:rsidP="00F263B3">
      <w:pPr>
        <w:rPr>
          <w:lang w:val="es-ES"/>
        </w:rPr>
      </w:pPr>
    </w:p>
    <w:p w14:paraId="47AA8616" w14:textId="079D5B60" w:rsidR="003A4F2C" w:rsidRDefault="003A4F2C" w:rsidP="00F263B3">
      <w:pPr>
        <w:rPr>
          <w:lang w:val="es-ES"/>
        </w:rPr>
      </w:pPr>
      <w:hyperlink r:id="rId22" w:history="1">
        <w:r w:rsidRPr="00507113">
          <w:rPr>
            <w:rStyle w:val="Hipervnculo"/>
            <w:lang w:val="es-ES"/>
          </w:rPr>
          <w:t>https://www.fortinet.com/lat/resources/cyberglossary/firewall-configuration</w:t>
        </w:r>
      </w:hyperlink>
    </w:p>
    <w:p w14:paraId="62B4E3CE" w14:textId="77777777" w:rsidR="003A4F2C" w:rsidRDefault="003A4F2C" w:rsidP="00F263B3">
      <w:pPr>
        <w:rPr>
          <w:lang w:val="es-ES"/>
        </w:rPr>
      </w:pPr>
    </w:p>
    <w:p w14:paraId="35BB2386" w14:textId="2F472F76" w:rsidR="003A4F2C" w:rsidRDefault="003A4F2C" w:rsidP="00F263B3">
      <w:pPr>
        <w:rPr>
          <w:lang w:val="es-ES"/>
        </w:rPr>
      </w:pPr>
      <w:hyperlink r:id="rId23" w:history="1">
        <w:r w:rsidRPr="00507113">
          <w:rPr>
            <w:rStyle w:val="Hipervnculo"/>
            <w:lang w:val="es-ES"/>
          </w:rPr>
          <w:t>https://miro.com/es/diagrama/que-es-diagrama-red/</w:t>
        </w:r>
      </w:hyperlink>
    </w:p>
    <w:p w14:paraId="5D6CE313" w14:textId="77777777" w:rsidR="003A4F2C" w:rsidRDefault="003A4F2C" w:rsidP="00F263B3">
      <w:pPr>
        <w:rPr>
          <w:lang w:val="es-ES"/>
        </w:rPr>
      </w:pPr>
    </w:p>
    <w:p w14:paraId="09340FD0" w14:textId="193F2CF8" w:rsidR="003A4F2C" w:rsidRDefault="003A4F2C" w:rsidP="00F263B3">
      <w:pPr>
        <w:rPr>
          <w:lang w:val="es-ES"/>
        </w:rPr>
      </w:pPr>
      <w:hyperlink r:id="rId24" w:history="1">
        <w:r w:rsidRPr="00507113">
          <w:rPr>
            <w:rStyle w:val="Hipervnculo"/>
            <w:lang w:val="es-ES"/>
          </w:rPr>
          <w:t>https://www.youtube.com/watch?v=Y2L_7ewQteI</w:t>
        </w:r>
      </w:hyperlink>
    </w:p>
    <w:p w14:paraId="4E8B9864" w14:textId="77777777" w:rsidR="003A4F2C" w:rsidRDefault="003A4F2C" w:rsidP="00F263B3">
      <w:pPr>
        <w:rPr>
          <w:lang w:val="es-ES"/>
        </w:rPr>
      </w:pPr>
    </w:p>
    <w:p w14:paraId="0FFCCCA1" w14:textId="2D08D897" w:rsidR="003A4F2C" w:rsidRDefault="003A4F2C" w:rsidP="00F263B3">
      <w:pPr>
        <w:rPr>
          <w:lang w:val="es-ES"/>
        </w:rPr>
      </w:pPr>
      <w:hyperlink r:id="rId25" w:history="1">
        <w:r w:rsidRPr="00507113">
          <w:rPr>
            <w:rStyle w:val="Hipervnculo"/>
            <w:lang w:val="es-ES"/>
          </w:rPr>
          <w:t>https://www.pccomponentes.com/search/?query=redes&amp;fm-390</w:t>
        </w:r>
      </w:hyperlink>
    </w:p>
    <w:p w14:paraId="729BCDFE" w14:textId="77777777" w:rsidR="003A4F2C" w:rsidRDefault="003A4F2C" w:rsidP="00F263B3">
      <w:pPr>
        <w:rPr>
          <w:lang w:val="es-ES"/>
        </w:rPr>
      </w:pPr>
    </w:p>
    <w:p w14:paraId="4D9732FA" w14:textId="18D0D132" w:rsidR="003A4F2C" w:rsidRDefault="003A4F2C" w:rsidP="00F263B3">
      <w:pPr>
        <w:rPr>
          <w:lang w:val="es-ES"/>
        </w:rPr>
      </w:pPr>
      <w:hyperlink r:id="rId26" w:history="1">
        <w:r w:rsidRPr="00507113">
          <w:rPr>
            <w:rStyle w:val="Hipervnculo"/>
            <w:lang w:val="es-ES"/>
          </w:rPr>
          <w:t>https://mundowin.com/configuracion-de-redes-informacion-basica-y-conexiones/</w:t>
        </w:r>
      </w:hyperlink>
    </w:p>
    <w:p w14:paraId="78637D1C" w14:textId="77777777" w:rsidR="003A4F2C" w:rsidRDefault="003A4F2C" w:rsidP="00F263B3">
      <w:pPr>
        <w:rPr>
          <w:lang w:val="es-ES"/>
        </w:rPr>
      </w:pPr>
    </w:p>
    <w:p w14:paraId="00952322" w14:textId="7066BCBF" w:rsidR="003A4F2C" w:rsidRDefault="003A4F2C" w:rsidP="00F263B3">
      <w:pPr>
        <w:rPr>
          <w:lang w:val="es-ES"/>
        </w:rPr>
      </w:pPr>
      <w:hyperlink r:id="rId27" w:history="1">
        <w:r w:rsidRPr="00507113">
          <w:rPr>
            <w:rStyle w:val="Hipervnculo"/>
            <w:lang w:val="es-ES"/>
          </w:rPr>
          <w:t>https://www.youtube.com/watch?v=awLJkNHBoms</w:t>
        </w:r>
      </w:hyperlink>
    </w:p>
    <w:p w14:paraId="70E54B73" w14:textId="77777777" w:rsidR="003A4F2C" w:rsidRDefault="003A4F2C" w:rsidP="00F263B3">
      <w:pPr>
        <w:rPr>
          <w:lang w:val="es-ES"/>
        </w:rPr>
      </w:pPr>
    </w:p>
    <w:p w14:paraId="6FD7A676" w14:textId="7D583D8E" w:rsidR="003A4F2C" w:rsidRDefault="003A4F2C" w:rsidP="00F263B3">
      <w:pPr>
        <w:rPr>
          <w:lang w:val="es-ES"/>
        </w:rPr>
      </w:pPr>
      <w:hyperlink r:id="rId28" w:history="1">
        <w:r w:rsidRPr="00507113">
          <w:rPr>
            <w:rStyle w:val="Hipervnculo"/>
            <w:lang w:val="es-ES"/>
          </w:rPr>
          <w:t>https://www.youtube.com/watch?v=hP459L3FIZ0</w:t>
        </w:r>
      </w:hyperlink>
    </w:p>
    <w:p w14:paraId="2DA0F64E" w14:textId="77777777" w:rsidR="003A4F2C" w:rsidRDefault="003A4F2C" w:rsidP="00F263B3">
      <w:pPr>
        <w:rPr>
          <w:lang w:val="es-ES"/>
        </w:rPr>
      </w:pPr>
    </w:p>
    <w:p w14:paraId="1F44C778" w14:textId="10D4ACA7" w:rsidR="003A4F2C" w:rsidRDefault="003A4F2C" w:rsidP="00F263B3">
      <w:pPr>
        <w:rPr>
          <w:lang w:val="es-ES"/>
        </w:rPr>
      </w:pPr>
      <w:hyperlink r:id="rId29" w:history="1">
        <w:r w:rsidRPr="00507113">
          <w:rPr>
            <w:rStyle w:val="Hipervnculo"/>
            <w:lang w:val="es-ES"/>
          </w:rPr>
          <w:t>https://www.youtube.com/watch?v=1pB2kan_AFk</w:t>
        </w:r>
      </w:hyperlink>
    </w:p>
    <w:p w14:paraId="3C5BC9E8" w14:textId="77777777" w:rsidR="003A4F2C" w:rsidRDefault="003A4F2C" w:rsidP="00F263B3">
      <w:pPr>
        <w:rPr>
          <w:lang w:val="es-ES"/>
        </w:rPr>
      </w:pPr>
    </w:p>
    <w:p w14:paraId="7D337F3B" w14:textId="55C2C76E" w:rsidR="003A4F2C" w:rsidRDefault="003A4F2C" w:rsidP="00F263B3">
      <w:pPr>
        <w:rPr>
          <w:lang w:val="es-ES"/>
        </w:rPr>
      </w:pPr>
      <w:hyperlink r:id="rId30" w:history="1">
        <w:r w:rsidRPr="00507113">
          <w:rPr>
            <w:rStyle w:val="Hipervnculo"/>
            <w:lang w:val="es-ES"/>
          </w:rPr>
          <w:t>https://www.dte.us.es/personal/sivianes/TC/P1Enunciado.pdf</w:t>
        </w:r>
      </w:hyperlink>
    </w:p>
    <w:p w14:paraId="2381F195" w14:textId="77777777" w:rsidR="003A4F2C" w:rsidRDefault="003A4F2C" w:rsidP="00F263B3">
      <w:pPr>
        <w:rPr>
          <w:lang w:val="es-ES"/>
        </w:rPr>
      </w:pPr>
    </w:p>
    <w:p w14:paraId="6649E493" w14:textId="77777777" w:rsidR="003A4F2C" w:rsidRDefault="003A4F2C" w:rsidP="00F263B3">
      <w:pPr>
        <w:rPr>
          <w:lang w:val="es-ES"/>
        </w:rPr>
      </w:pPr>
    </w:p>
    <w:p w14:paraId="136B9CCB" w14:textId="77777777" w:rsidR="00C36763" w:rsidRDefault="00C36763" w:rsidP="00F263B3">
      <w:pPr>
        <w:rPr>
          <w:lang w:val="es-ES"/>
        </w:rPr>
      </w:pPr>
    </w:p>
    <w:p w14:paraId="73D23C06" w14:textId="77777777" w:rsidR="006350BD" w:rsidRPr="001242E2" w:rsidRDefault="006350BD" w:rsidP="007A3EEF">
      <w:pPr>
        <w:rPr>
          <w:u w:val="single"/>
          <w:lang w:val="es-ES"/>
        </w:rPr>
      </w:pPr>
    </w:p>
    <w:sectPr w:rsidR="006350BD" w:rsidRPr="001242E2" w:rsidSect="00365C7D">
      <w:pgSz w:w="12240" w:h="15840"/>
      <w:pgMar w:top="720" w:right="1440" w:bottom="720" w:left="1440" w:header="720" w:footer="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E007AD" w14:textId="77777777" w:rsidR="00841DBB" w:rsidRDefault="00841DBB" w:rsidP="002125C1">
      <w:pPr>
        <w:spacing w:line="240" w:lineRule="auto"/>
      </w:pPr>
      <w:r>
        <w:separator/>
      </w:r>
    </w:p>
  </w:endnote>
  <w:endnote w:type="continuationSeparator" w:id="0">
    <w:p w14:paraId="7D9A7421" w14:textId="77777777" w:rsidR="00841DBB" w:rsidRDefault="00841DBB" w:rsidP="002125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6124181"/>
      <w:docPartObj>
        <w:docPartGallery w:val="Page Numbers (Bottom of Page)"/>
        <w:docPartUnique/>
      </w:docPartObj>
    </w:sdtPr>
    <w:sdtEndPr>
      <w:rPr>
        <w:noProof/>
      </w:rPr>
    </w:sdtEndPr>
    <w:sdtContent>
      <w:p w14:paraId="73ACB152" w14:textId="66D96EB0" w:rsidR="009F00C9" w:rsidRDefault="009F00C9">
        <w:pPr>
          <w:pStyle w:val="Piedepgina"/>
          <w:jc w:val="center"/>
        </w:pPr>
        <w:r>
          <w:fldChar w:fldCharType="begin"/>
        </w:r>
        <w:r>
          <w:instrText xml:space="preserve"> PAGE   \* MERGEFORMAT </w:instrText>
        </w:r>
        <w:r>
          <w:fldChar w:fldCharType="separate"/>
        </w:r>
        <w:r>
          <w:rPr>
            <w:noProof/>
          </w:rPr>
          <w:t>2</w:t>
        </w:r>
        <w:r>
          <w:rPr>
            <w:noProof/>
          </w:rPr>
          <w:fldChar w:fldCharType="end"/>
        </w:r>
      </w:p>
    </w:sdtContent>
  </w:sdt>
  <w:p w14:paraId="4532B84A" w14:textId="77777777" w:rsidR="00376A92" w:rsidRDefault="00376A9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CC1A26" w14:textId="77777777" w:rsidR="00841DBB" w:rsidRDefault="00841DBB" w:rsidP="002125C1">
      <w:pPr>
        <w:spacing w:line="240" w:lineRule="auto"/>
      </w:pPr>
      <w:r>
        <w:separator/>
      </w:r>
    </w:p>
  </w:footnote>
  <w:footnote w:type="continuationSeparator" w:id="0">
    <w:p w14:paraId="7F107EF5" w14:textId="77777777" w:rsidR="00841DBB" w:rsidRDefault="00841DBB" w:rsidP="002125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75DA94" w14:textId="5062A50C" w:rsidR="00365C7D" w:rsidRDefault="00365C7D" w:rsidP="00365C7D">
    <w:pPr>
      <w:pStyle w:val="Graphicplaceholder"/>
    </w:pPr>
    <w:r>
      <w:t xml:space="preserve"> </w:t>
    </w:r>
    <w:r>
      <mc:AlternateContent>
        <mc:Choice Requires="wps">
          <w:drawing>
            <wp:anchor distT="0" distB="0" distL="114300" distR="114300" simplePos="0" relativeHeight="251659264" behindDoc="0" locked="1" layoutInCell="1" allowOverlap="1" wp14:anchorId="73628EBB" wp14:editId="37625A78">
              <wp:simplePos x="0" y="0"/>
              <wp:positionH relativeFrom="page">
                <wp:align>left</wp:align>
              </wp:positionH>
              <wp:positionV relativeFrom="page">
                <wp:posOffset>960120</wp:posOffset>
              </wp:positionV>
              <wp:extent cx="146304" cy="640080"/>
              <wp:effectExtent l="0" t="0" r="6350" b="7620"/>
              <wp:wrapNone/>
              <wp:docPr id="1633196153" name="Rectangle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46304" cy="64008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1A36A" id="Rectangle 9" o:spid="_x0000_s1026" alt="&quot;&quot;" style="position:absolute;margin-left:0;margin-top:75.6pt;width:11.5pt;height:50.4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" fillcolor="#4e67c8 [3204]" stroked="f" strokeweight="1pt">
              <w10:wrap anchorx="page" anchory="page"/>
              <w10:anchorlock/>
            </v:rect>
          </w:pict>
        </mc:Fallback>
      </mc:AlternateContent>
    </w:r>
    <w:r>
      <mc:AlternateContent>
        <mc:Choice Requires="wps">
          <w:drawing>
            <wp:anchor distT="0" distB="0" distL="114300" distR="114300" simplePos="0" relativeHeight="251660288" behindDoc="0" locked="1" layoutInCell="1" allowOverlap="1" wp14:anchorId="58D62D58" wp14:editId="533578D2">
              <wp:simplePos x="0" y="0"/>
              <wp:positionH relativeFrom="page">
                <wp:align>center</wp:align>
              </wp:positionH>
              <wp:positionV relativeFrom="page">
                <wp:align>bottom</wp:align>
              </wp:positionV>
              <wp:extent cx="374904" cy="128016"/>
              <wp:effectExtent l="0" t="0" r="6350" b="5715"/>
              <wp:wrapNone/>
              <wp:docPr id="1214956299"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74904" cy="128016"/>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088AD" id="Rectangle 4" o:spid="_x0000_s1026" alt="&quot;&quot;" style="position:absolute;margin-left:0;margin-top:0;width:29.5pt;height:10.1pt;z-index:251660288;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" fillcolor="#4e67c8 [3204]" stroked="f" strokeweight="1pt">
              <w10:wrap anchorx="page" anchory="page"/>
              <w10:anchorlock/>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26D23"/>
    <w:multiLevelType w:val="hybridMultilevel"/>
    <w:tmpl w:val="4966326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112B5A12"/>
    <w:multiLevelType w:val="hybridMultilevel"/>
    <w:tmpl w:val="6BD2D792"/>
    <w:lvl w:ilvl="0" w:tplc="FFFFFFFF">
      <w:start w:val="1"/>
      <w:numFmt w:val="bullet"/>
      <w:lvlText w:val="o"/>
      <w:lvlJc w:val="left"/>
      <w:pPr>
        <w:ind w:left="720" w:hanging="360"/>
      </w:pPr>
      <w:rPr>
        <w:rFonts w:ascii="Courier New" w:hAnsi="Courier New" w:cs="Courier New" w:hint="default"/>
      </w:rPr>
    </w:lvl>
    <w:lvl w:ilvl="1" w:tplc="0C0A0001">
      <w:start w:val="1"/>
      <w:numFmt w:val="bullet"/>
      <w:lvlText w:val=""/>
      <w:lvlJc w:val="left"/>
      <w:pPr>
        <w:ind w:left="36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61D7D7E"/>
    <w:multiLevelType w:val="multilevel"/>
    <w:tmpl w:val="2B6A0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1651AF"/>
    <w:multiLevelType w:val="hybridMultilevel"/>
    <w:tmpl w:val="C5A4CC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B5C4BB6"/>
    <w:multiLevelType w:val="hybridMultilevel"/>
    <w:tmpl w:val="AC94531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FD86228"/>
    <w:multiLevelType w:val="hybridMultilevel"/>
    <w:tmpl w:val="C234CF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27A6B8E"/>
    <w:multiLevelType w:val="multilevel"/>
    <w:tmpl w:val="F42CD26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257F3E2F"/>
    <w:multiLevelType w:val="multilevel"/>
    <w:tmpl w:val="2176360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1933B8"/>
    <w:multiLevelType w:val="multilevel"/>
    <w:tmpl w:val="C8D2A1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A11D80"/>
    <w:multiLevelType w:val="hybridMultilevel"/>
    <w:tmpl w:val="FD3C6D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0112DB6"/>
    <w:multiLevelType w:val="multilevel"/>
    <w:tmpl w:val="AD702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4B4DD1"/>
    <w:multiLevelType w:val="multilevel"/>
    <w:tmpl w:val="1D4655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3549028C"/>
    <w:multiLevelType w:val="multilevel"/>
    <w:tmpl w:val="D0E2E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9724BD"/>
    <w:multiLevelType w:val="hybridMultilevel"/>
    <w:tmpl w:val="2AF454D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A2F6247"/>
    <w:multiLevelType w:val="multilevel"/>
    <w:tmpl w:val="07440F98"/>
    <w:lvl w:ilvl="0">
      <w:start w:val="1"/>
      <w:numFmt w:val="bullet"/>
      <w:lvlText w:val="o"/>
      <w:lvlJc w:val="left"/>
      <w:pPr>
        <w:tabs>
          <w:tab w:val="num" w:pos="720"/>
        </w:tabs>
        <w:ind w:left="720" w:hanging="360"/>
      </w:pPr>
      <w:rPr>
        <w:rFonts w:ascii="Courier New" w:hAnsi="Courier New" w:cs="Courier New" w:hint="default"/>
        <w:sz w:val="20"/>
      </w:rPr>
    </w:lvl>
    <w:lvl w:ilvl="1">
      <w:start w:val="5"/>
      <w:numFmt w:val="bullet"/>
      <w:lvlText w:val="•"/>
      <w:lvlJc w:val="left"/>
      <w:pPr>
        <w:ind w:left="1440" w:hanging="360"/>
      </w:pPr>
      <w:rPr>
        <w:rFonts w:ascii="Calibri" w:eastAsiaTheme="minorHAnsi"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A15007"/>
    <w:multiLevelType w:val="hybridMultilevel"/>
    <w:tmpl w:val="AA7265F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C750267"/>
    <w:multiLevelType w:val="multilevel"/>
    <w:tmpl w:val="A7DAE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CD3439"/>
    <w:multiLevelType w:val="hybridMultilevel"/>
    <w:tmpl w:val="69DECF6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F334E17"/>
    <w:multiLevelType w:val="hybridMultilevel"/>
    <w:tmpl w:val="FEE2DF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9DD63F7"/>
    <w:multiLevelType w:val="multilevel"/>
    <w:tmpl w:val="8062D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C42E34"/>
    <w:multiLevelType w:val="multilevel"/>
    <w:tmpl w:val="58F4E82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2B017E"/>
    <w:multiLevelType w:val="hybridMultilevel"/>
    <w:tmpl w:val="E076A4F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2" w15:restartNumberingAfterBreak="0">
    <w:nsid w:val="4FDD078A"/>
    <w:multiLevelType w:val="multilevel"/>
    <w:tmpl w:val="DAF233B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3" w15:restartNumberingAfterBreak="0">
    <w:nsid w:val="526240E5"/>
    <w:multiLevelType w:val="hybridMultilevel"/>
    <w:tmpl w:val="DCFEADB2"/>
    <w:lvl w:ilvl="0" w:tplc="21E6E29E">
      <w:start w:val="1"/>
      <w:numFmt w:val="bullet"/>
      <w:pStyle w:val="Listaconvieta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8F57649"/>
    <w:multiLevelType w:val="multilevel"/>
    <w:tmpl w:val="CEC4AE2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923197"/>
    <w:multiLevelType w:val="multilevel"/>
    <w:tmpl w:val="6A42E46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E7302FC"/>
    <w:multiLevelType w:val="multilevel"/>
    <w:tmpl w:val="4D40EF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F1D05A7"/>
    <w:multiLevelType w:val="multilevel"/>
    <w:tmpl w:val="0B400B1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8" w15:restartNumberingAfterBreak="0">
    <w:nsid w:val="713A02AF"/>
    <w:multiLevelType w:val="multilevel"/>
    <w:tmpl w:val="3F6C8B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198240B"/>
    <w:multiLevelType w:val="hybridMultilevel"/>
    <w:tmpl w:val="EB5EFD9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1FE67D4"/>
    <w:multiLevelType w:val="multilevel"/>
    <w:tmpl w:val="0C06A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FD04F5"/>
    <w:multiLevelType w:val="multilevel"/>
    <w:tmpl w:val="D82A3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27529E"/>
    <w:multiLevelType w:val="hybridMultilevel"/>
    <w:tmpl w:val="6442A6B4"/>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3" w15:restartNumberingAfterBreak="0">
    <w:nsid w:val="79B20063"/>
    <w:multiLevelType w:val="hybridMultilevel"/>
    <w:tmpl w:val="01849582"/>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A530F14"/>
    <w:multiLevelType w:val="hybridMultilevel"/>
    <w:tmpl w:val="620CF2A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DC66252"/>
    <w:multiLevelType w:val="hybridMultilevel"/>
    <w:tmpl w:val="82E89B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748770532">
    <w:abstractNumId w:val="23"/>
  </w:num>
  <w:num w:numId="2" w16cid:durableId="855077365">
    <w:abstractNumId w:val="5"/>
  </w:num>
  <w:num w:numId="3" w16cid:durableId="1395205015">
    <w:abstractNumId w:val="3"/>
  </w:num>
  <w:num w:numId="4" w16cid:durableId="979573253">
    <w:abstractNumId w:val="32"/>
  </w:num>
  <w:num w:numId="5" w16cid:durableId="1937514451">
    <w:abstractNumId w:val="4"/>
  </w:num>
  <w:num w:numId="6" w16cid:durableId="851065040">
    <w:abstractNumId w:val="21"/>
  </w:num>
  <w:num w:numId="7" w16cid:durableId="23485959">
    <w:abstractNumId w:val="0"/>
  </w:num>
  <w:num w:numId="8" w16cid:durableId="816267393">
    <w:abstractNumId w:val="24"/>
  </w:num>
  <w:num w:numId="9" w16cid:durableId="950016035">
    <w:abstractNumId w:val="20"/>
  </w:num>
  <w:num w:numId="10" w16cid:durableId="2090231614">
    <w:abstractNumId w:val="34"/>
  </w:num>
  <w:num w:numId="11" w16cid:durableId="1465543916">
    <w:abstractNumId w:val="33"/>
  </w:num>
  <w:num w:numId="12" w16cid:durableId="738210373">
    <w:abstractNumId w:val="1"/>
  </w:num>
  <w:num w:numId="13" w16cid:durableId="2117286154">
    <w:abstractNumId w:val="14"/>
  </w:num>
  <w:num w:numId="14" w16cid:durableId="1519462462">
    <w:abstractNumId w:val="7"/>
  </w:num>
  <w:num w:numId="15" w16cid:durableId="801851381">
    <w:abstractNumId w:val="25"/>
  </w:num>
  <w:num w:numId="16" w16cid:durableId="575869419">
    <w:abstractNumId w:val="8"/>
  </w:num>
  <w:num w:numId="17" w16cid:durableId="1943413678">
    <w:abstractNumId w:val="28"/>
  </w:num>
  <w:num w:numId="18" w16cid:durableId="79372868">
    <w:abstractNumId w:val="6"/>
  </w:num>
  <w:num w:numId="19" w16cid:durableId="1348631753">
    <w:abstractNumId w:val="22"/>
  </w:num>
  <w:num w:numId="20" w16cid:durableId="1595895277">
    <w:abstractNumId w:val="27"/>
  </w:num>
  <w:num w:numId="21" w16cid:durableId="633143626">
    <w:abstractNumId w:val="26"/>
  </w:num>
  <w:num w:numId="22" w16cid:durableId="1859418733">
    <w:abstractNumId w:val="11"/>
  </w:num>
  <w:num w:numId="23" w16cid:durableId="1817067667">
    <w:abstractNumId w:val="35"/>
  </w:num>
  <w:num w:numId="24" w16cid:durableId="1251937119">
    <w:abstractNumId w:val="29"/>
  </w:num>
  <w:num w:numId="25" w16cid:durableId="589892679">
    <w:abstractNumId w:val="15"/>
  </w:num>
  <w:num w:numId="26" w16cid:durableId="378363067">
    <w:abstractNumId w:val="13"/>
  </w:num>
  <w:num w:numId="27" w16cid:durableId="375353362">
    <w:abstractNumId w:val="17"/>
  </w:num>
  <w:num w:numId="28" w16cid:durableId="742680857">
    <w:abstractNumId w:val="18"/>
  </w:num>
  <w:num w:numId="29" w16cid:durableId="1373076001">
    <w:abstractNumId w:val="9"/>
  </w:num>
  <w:num w:numId="30" w16cid:durableId="1260484796">
    <w:abstractNumId w:val="10"/>
  </w:num>
  <w:num w:numId="31" w16cid:durableId="1212960506">
    <w:abstractNumId w:val="2"/>
  </w:num>
  <w:num w:numId="32" w16cid:durableId="1724677647">
    <w:abstractNumId w:val="31"/>
  </w:num>
  <w:num w:numId="33" w16cid:durableId="1021594204">
    <w:abstractNumId w:val="19"/>
  </w:num>
  <w:num w:numId="34" w16cid:durableId="2125731292">
    <w:abstractNumId w:val="30"/>
  </w:num>
  <w:num w:numId="35" w16cid:durableId="153375400">
    <w:abstractNumId w:val="16"/>
  </w:num>
  <w:num w:numId="36" w16cid:durableId="1858811443">
    <w:abstractNumId w:val="12"/>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7FF"/>
    <w:rsid w:val="0001347C"/>
    <w:rsid w:val="00016699"/>
    <w:rsid w:val="000568AF"/>
    <w:rsid w:val="00097BD9"/>
    <w:rsid w:val="000C1B71"/>
    <w:rsid w:val="000C4293"/>
    <w:rsid w:val="001106A1"/>
    <w:rsid w:val="00116399"/>
    <w:rsid w:val="001242E2"/>
    <w:rsid w:val="0012777F"/>
    <w:rsid w:val="001578E2"/>
    <w:rsid w:val="00165704"/>
    <w:rsid w:val="0017356E"/>
    <w:rsid w:val="001A1C23"/>
    <w:rsid w:val="001B09D5"/>
    <w:rsid w:val="001B6144"/>
    <w:rsid w:val="001D0029"/>
    <w:rsid w:val="002125C1"/>
    <w:rsid w:val="00232DD3"/>
    <w:rsid w:val="0026187F"/>
    <w:rsid w:val="00263C46"/>
    <w:rsid w:val="00266503"/>
    <w:rsid w:val="00277673"/>
    <w:rsid w:val="00293034"/>
    <w:rsid w:val="002A1CD8"/>
    <w:rsid w:val="002D2232"/>
    <w:rsid w:val="00306D39"/>
    <w:rsid w:val="00320568"/>
    <w:rsid w:val="003528F3"/>
    <w:rsid w:val="00354992"/>
    <w:rsid w:val="00365C7D"/>
    <w:rsid w:val="00373078"/>
    <w:rsid w:val="00376A92"/>
    <w:rsid w:val="00385345"/>
    <w:rsid w:val="00387777"/>
    <w:rsid w:val="00397B1B"/>
    <w:rsid w:val="003A4F2C"/>
    <w:rsid w:val="003D47FF"/>
    <w:rsid w:val="003E742C"/>
    <w:rsid w:val="003F0CE0"/>
    <w:rsid w:val="00433C45"/>
    <w:rsid w:val="00454BCD"/>
    <w:rsid w:val="00455E48"/>
    <w:rsid w:val="004634C9"/>
    <w:rsid w:val="00491609"/>
    <w:rsid w:val="004D3CF7"/>
    <w:rsid w:val="004E280E"/>
    <w:rsid w:val="004E6CF8"/>
    <w:rsid w:val="005117F2"/>
    <w:rsid w:val="00527955"/>
    <w:rsid w:val="0057366A"/>
    <w:rsid w:val="00583605"/>
    <w:rsid w:val="005A0A46"/>
    <w:rsid w:val="005D4CDE"/>
    <w:rsid w:val="005E4EB6"/>
    <w:rsid w:val="00620A9D"/>
    <w:rsid w:val="006350BD"/>
    <w:rsid w:val="0064405B"/>
    <w:rsid w:val="00650145"/>
    <w:rsid w:val="00676250"/>
    <w:rsid w:val="00677968"/>
    <w:rsid w:val="00697A87"/>
    <w:rsid w:val="006D0B23"/>
    <w:rsid w:val="006D5435"/>
    <w:rsid w:val="00707106"/>
    <w:rsid w:val="00755413"/>
    <w:rsid w:val="00761EE0"/>
    <w:rsid w:val="007830B4"/>
    <w:rsid w:val="00784B41"/>
    <w:rsid w:val="00787689"/>
    <w:rsid w:val="007A07C2"/>
    <w:rsid w:val="007A3EEF"/>
    <w:rsid w:val="007A5539"/>
    <w:rsid w:val="007A67E9"/>
    <w:rsid w:val="007B1686"/>
    <w:rsid w:val="007D3B00"/>
    <w:rsid w:val="007D43A6"/>
    <w:rsid w:val="007E31A2"/>
    <w:rsid w:val="00812F00"/>
    <w:rsid w:val="00841DBB"/>
    <w:rsid w:val="00860C3C"/>
    <w:rsid w:val="00870194"/>
    <w:rsid w:val="00894CFE"/>
    <w:rsid w:val="008B62E8"/>
    <w:rsid w:val="00902CA4"/>
    <w:rsid w:val="0090710C"/>
    <w:rsid w:val="00907584"/>
    <w:rsid w:val="00926104"/>
    <w:rsid w:val="00930159"/>
    <w:rsid w:val="00935976"/>
    <w:rsid w:val="009679CF"/>
    <w:rsid w:val="00967FD6"/>
    <w:rsid w:val="00986DBB"/>
    <w:rsid w:val="0099151E"/>
    <w:rsid w:val="009A017B"/>
    <w:rsid w:val="009A092D"/>
    <w:rsid w:val="009A19B2"/>
    <w:rsid w:val="009B7B12"/>
    <w:rsid w:val="009D50C1"/>
    <w:rsid w:val="009D6723"/>
    <w:rsid w:val="009D7740"/>
    <w:rsid w:val="009F00C9"/>
    <w:rsid w:val="009F68EE"/>
    <w:rsid w:val="009F6F82"/>
    <w:rsid w:val="009F7B4B"/>
    <w:rsid w:val="00A56104"/>
    <w:rsid w:val="00A72C58"/>
    <w:rsid w:val="00A74F53"/>
    <w:rsid w:val="00A8193A"/>
    <w:rsid w:val="00A84041"/>
    <w:rsid w:val="00A9011F"/>
    <w:rsid w:val="00AE67AD"/>
    <w:rsid w:val="00B15CDD"/>
    <w:rsid w:val="00B160AD"/>
    <w:rsid w:val="00B5001B"/>
    <w:rsid w:val="00B609C7"/>
    <w:rsid w:val="00B75376"/>
    <w:rsid w:val="00BA4DCF"/>
    <w:rsid w:val="00BF1066"/>
    <w:rsid w:val="00BF6F9F"/>
    <w:rsid w:val="00C128A1"/>
    <w:rsid w:val="00C16C24"/>
    <w:rsid w:val="00C36763"/>
    <w:rsid w:val="00C92229"/>
    <w:rsid w:val="00CB6190"/>
    <w:rsid w:val="00CC4257"/>
    <w:rsid w:val="00DB5CC7"/>
    <w:rsid w:val="00DD287E"/>
    <w:rsid w:val="00DD60E5"/>
    <w:rsid w:val="00DE2CFC"/>
    <w:rsid w:val="00E52C5D"/>
    <w:rsid w:val="00E64FB2"/>
    <w:rsid w:val="00E66CF4"/>
    <w:rsid w:val="00E773B5"/>
    <w:rsid w:val="00E8450B"/>
    <w:rsid w:val="00EF59F0"/>
    <w:rsid w:val="00F263B3"/>
    <w:rsid w:val="00F64162"/>
    <w:rsid w:val="00F83E29"/>
    <w:rsid w:val="00FA60EA"/>
    <w:rsid w:val="00FA6696"/>
    <w:rsid w:val="00FE15D6"/>
    <w:rsid w:val="00FF54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836EF"/>
  <w15:docId w15:val="{F1EF2493-1EFE-45EC-8492-5FD9DB693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uiPriority="21" w:qFormat="1"/>
    <w:lsdException w:name="Subtle Reference" w:semiHidden="1" w:uiPriority="31" w:qFormat="1"/>
    <w:lsdException w:name="Intense Reference" w:uiPriority="32" w:qFormat="1"/>
    <w:lsdException w:name="Book Title" w:semiHidden="1"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5E48"/>
    <w:pPr>
      <w:spacing w:after="0" w:line="276" w:lineRule="auto"/>
    </w:pPr>
    <w:rPr>
      <w:sz w:val="28"/>
    </w:rPr>
  </w:style>
  <w:style w:type="paragraph" w:styleId="Ttulo1">
    <w:name w:val="heading 1"/>
    <w:basedOn w:val="Normal"/>
    <w:next w:val="Normal"/>
    <w:link w:val="Ttulo1Car"/>
    <w:uiPriority w:val="9"/>
    <w:qFormat/>
    <w:rsid w:val="00455E48"/>
    <w:pPr>
      <w:keepNext/>
      <w:keepLines/>
      <w:spacing w:before="360" w:after="80"/>
      <w:outlineLvl w:val="0"/>
    </w:pPr>
    <w:rPr>
      <w:rFonts w:asciiTheme="majorHAnsi" w:eastAsiaTheme="majorEastAsia" w:hAnsiTheme="majorHAnsi" w:cstheme="majorBidi"/>
      <w:caps/>
      <w:color w:val="000000" w:themeColor="text1"/>
      <w:spacing w:val="160"/>
      <w:sz w:val="44"/>
      <w:szCs w:val="40"/>
    </w:rPr>
  </w:style>
  <w:style w:type="paragraph" w:styleId="Ttulo2">
    <w:name w:val="heading 2"/>
    <w:basedOn w:val="Normal"/>
    <w:next w:val="Normal"/>
    <w:link w:val="Ttulo2Car"/>
    <w:uiPriority w:val="9"/>
    <w:qFormat/>
    <w:rsid w:val="00232DD3"/>
    <w:pPr>
      <w:keepNext/>
      <w:keepLines/>
      <w:spacing w:after="120"/>
      <w:outlineLvl w:val="1"/>
    </w:pPr>
    <w:rPr>
      <w:rFonts w:eastAsiaTheme="majorEastAsia" w:cstheme="majorBidi"/>
      <w:b/>
      <w:caps/>
      <w:color w:val="000000" w:themeColor="text1"/>
      <w:spacing w:val="50"/>
      <w:szCs w:val="32"/>
    </w:rPr>
  </w:style>
  <w:style w:type="paragraph" w:styleId="Ttulo3">
    <w:name w:val="heading 3"/>
    <w:basedOn w:val="Normal"/>
    <w:next w:val="Normal"/>
    <w:link w:val="Ttulo3Car"/>
    <w:uiPriority w:val="9"/>
    <w:semiHidden/>
    <w:unhideWhenUsed/>
    <w:qFormat/>
    <w:rsid w:val="003D47FF"/>
    <w:pPr>
      <w:keepNext/>
      <w:keepLines/>
      <w:spacing w:before="160" w:after="80"/>
      <w:outlineLvl w:val="2"/>
    </w:pPr>
    <w:rPr>
      <w:rFonts w:eastAsiaTheme="majorEastAsia" w:cstheme="majorBidi"/>
      <w:color w:val="31479E" w:themeColor="accent1" w:themeShade="BF"/>
      <w:szCs w:val="28"/>
    </w:rPr>
  </w:style>
  <w:style w:type="paragraph" w:styleId="Ttulo4">
    <w:name w:val="heading 4"/>
    <w:basedOn w:val="Normal"/>
    <w:next w:val="Normal"/>
    <w:link w:val="Ttulo4Car"/>
    <w:uiPriority w:val="9"/>
    <w:semiHidden/>
    <w:unhideWhenUsed/>
    <w:qFormat/>
    <w:rsid w:val="003D47FF"/>
    <w:pPr>
      <w:keepNext/>
      <w:keepLines/>
      <w:spacing w:before="80" w:after="40"/>
      <w:outlineLvl w:val="3"/>
    </w:pPr>
    <w:rPr>
      <w:rFonts w:eastAsiaTheme="majorEastAsia" w:cstheme="majorBidi"/>
      <w:i/>
      <w:iCs/>
      <w:color w:val="31479E" w:themeColor="accent1" w:themeShade="BF"/>
    </w:rPr>
  </w:style>
  <w:style w:type="paragraph" w:styleId="Ttulo5">
    <w:name w:val="heading 5"/>
    <w:basedOn w:val="Normal"/>
    <w:next w:val="Normal"/>
    <w:link w:val="Ttulo5Car"/>
    <w:uiPriority w:val="9"/>
    <w:semiHidden/>
    <w:unhideWhenUsed/>
    <w:qFormat/>
    <w:rsid w:val="003D47FF"/>
    <w:pPr>
      <w:keepNext/>
      <w:keepLines/>
      <w:spacing w:before="80" w:after="40"/>
      <w:outlineLvl w:val="4"/>
    </w:pPr>
    <w:rPr>
      <w:rFonts w:eastAsiaTheme="majorEastAsia" w:cstheme="majorBidi"/>
      <w:color w:val="31479E" w:themeColor="accent1" w:themeShade="BF"/>
    </w:rPr>
  </w:style>
  <w:style w:type="paragraph" w:styleId="Ttulo6">
    <w:name w:val="heading 6"/>
    <w:basedOn w:val="Normal"/>
    <w:next w:val="Normal"/>
    <w:link w:val="Ttulo6Car"/>
    <w:uiPriority w:val="9"/>
    <w:semiHidden/>
    <w:unhideWhenUsed/>
    <w:qFormat/>
    <w:rsid w:val="003D47FF"/>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D47FF"/>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D47FF"/>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D47FF"/>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55E48"/>
    <w:rPr>
      <w:rFonts w:asciiTheme="majorHAnsi" w:eastAsiaTheme="majorEastAsia" w:hAnsiTheme="majorHAnsi" w:cstheme="majorBidi"/>
      <w:caps/>
      <w:color w:val="000000" w:themeColor="text1"/>
      <w:spacing w:val="160"/>
      <w:sz w:val="44"/>
      <w:szCs w:val="40"/>
    </w:rPr>
  </w:style>
  <w:style w:type="character" w:customStyle="1" w:styleId="Ttulo2Car">
    <w:name w:val="Título 2 Car"/>
    <w:basedOn w:val="Fuentedeprrafopredeter"/>
    <w:link w:val="Ttulo2"/>
    <w:uiPriority w:val="9"/>
    <w:rsid w:val="00455E48"/>
    <w:rPr>
      <w:rFonts w:eastAsiaTheme="majorEastAsia" w:cstheme="majorBidi"/>
      <w:b/>
      <w:caps/>
      <w:color w:val="000000" w:themeColor="text1"/>
      <w:spacing w:val="50"/>
      <w:sz w:val="28"/>
      <w:szCs w:val="32"/>
    </w:rPr>
  </w:style>
  <w:style w:type="character" w:customStyle="1" w:styleId="Ttulo3Car">
    <w:name w:val="Título 3 Car"/>
    <w:basedOn w:val="Fuentedeprrafopredeter"/>
    <w:link w:val="Ttulo3"/>
    <w:uiPriority w:val="9"/>
    <w:semiHidden/>
    <w:rsid w:val="003D47FF"/>
    <w:rPr>
      <w:rFonts w:eastAsiaTheme="majorEastAsia" w:cstheme="majorBidi"/>
      <w:color w:val="31479E" w:themeColor="accent1" w:themeShade="BF"/>
      <w:sz w:val="28"/>
      <w:szCs w:val="28"/>
    </w:rPr>
  </w:style>
  <w:style w:type="character" w:customStyle="1" w:styleId="Ttulo4Car">
    <w:name w:val="Título 4 Car"/>
    <w:basedOn w:val="Fuentedeprrafopredeter"/>
    <w:link w:val="Ttulo4"/>
    <w:uiPriority w:val="9"/>
    <w:semiHidden/>
    <w:rsid w:val="003D47FF"/>
    <w:rPr>
      <w:rFonts w:eastAsiaTheme="majorEastAsia" w:cstheme="majorBidi"/>
      <w:i/>
      <w:iCs/>
      <w:color w:val="31479E" w:themeColor="accent1" w:themeShade="BF"/>
    </w:rPr>
  </w:style>
  <w:style w:type="character" w:customStyle="1" w:styleId="Ttulo5Car">
    <w:name w:val="Título 5 Car"/>
    <w:basedOn w:val="Fuentedeprrafopredeter"/>
    <w:link w:val="Ttulo5"/>
    <w:uiPriority w:val="9"/>
    <w:semiHidden/>
    <w:rsid w:val="003D47FF"/>
    <w:rPr>
      <w:rFonts w:eastAsiaTheme="majorEastAsia" w:cstheme="majorBidi"/>
      <w:color w:val="31479E" w:themeColor="accent1" w:themeShade="BF"/>
    </w:rPr>
  </w:style>
  <w:style w:type="character" w:customStyle="1" w:styleId="Ttulo6Car">
    <w:name w:val="Título 6 Car"/>
    <w:basedOn w:val="Fuentedeprrafopredeter"/>
    <w:link w:val="Ttulo6"/>
    <w:uiPriority w:val="9"/>
    <w:semiHidden/>
    <w:rsid w:val="003D47F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D47F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D47F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D47FF"/>
    <w:rPr>
      <w:rFonts w:eastAsiaTheme="majorEastAsia" w:cstheme="majorBidi"/>
      <w:color w:val="272727" w:themeColor="text1" w:themeTint="D8"/>
    </w:rPr>
  </w:style>
  <w:style w:type="paragraph" w:styleId="Ttulo">
    <w:name w:val="Title"/>
    <w:basedOn w:val="Normal"/>
    <w:next w:val="Normal"/>
    <w:link w:val="TtuloCar"/>
    <w:uiPriority w:val="10"/>
    <w:qFormat/>
    <w:rsid w:val="00A9011F"/>
    <w:pPr>
      <w:contextualSpacing/>
    </w:pPr>
    <w:rPr>
      <w:rFonts w:asciiTheme="majorHAnsi" w:eastAsiaTheme="majorEastAsia" w:hAnsiTheme="majorHAnsi" w:cstheme="majorBidi"/>
      <w:b/>
      <w:caps/>
      <w:color w:val="FFFFFF" w:themeColor="background1"/>
      <w:spacing w:val="160"/>
      <w:kern w:val="28"/>
      <w:sz w:val="48"/>
      <w:szCs w:val="56"/>
    </w:rPr>
  </w:style>
  <w:style w:type="character" w:customStyle="1" w:styleId="TtuloCar">
    <w:name w:val="Título Car"/>
    <w:basedOn w:val="Fuentedeprrafopredeter"/>
    <w:link w:val="Ttulo"/>
    <w:uiPriority w:val="10"/>
    <w:rsid w:val="00A9011F"/>
    <w:rPr>
      <w:rFonts w:asciiTheme="majorHAnsi" w:eastAsiaTheme="majorEastAsia" w:hAnsiTheme="majorHAnsi" w:cstheme="majorBidi"/>
      <w:b/>
      <w:caps/>
      <w:color w:val="FFFFFF" w:themeColor="background1"/>
      <w:spacing w:val="160"/>
      <w:kern w:val="28"/>
      <w:sz w:val="48"/>
      <w:szCs w:val="56"/>
    </w:rPr>
  </w:style>
  <w:style w:type="paragraph" w:styleId="Subttulo">
    <w:name w:val="Subtitle"/>
    <w:basedOn w:val="Normal"/>
    <w:next w:val="Normal"/>
    <w:link w:val="SubttuloCar"/>
    <w:uiPriority w:val="11"/>
    <w:qFormat/>
    <w:rsid w:val="00A9011F"/>
    <w:pPr>
      <w:numPr>
        <w:ilvl w:val="1"/>
      </w:numPr>
    </w:pPr>
    <w:rPr>
      <w:rFonts w:asciiTheme="majorHAnsi" w:eastAsiaTheme="majorEastAsia" w:hAnsiTheme="majorHAnsi" w:cstheme="majorBidi"/>
      <w:b/>
      <w:caps/>
      <w:color w:val="000000" w:themeColor="text1"/>
      <w:spacing w:val="160"/>
      <w:sz w:val="44"/>
      <w:szCs w:val="28"/>
    </w:rPr>
  </w:style>
  <w:style w:type="character" w:customStyle="1" w:styleId="SubttuloCar">
    <w:name w:val="Subtítulo Car"/>
    <w:basedOn w:val="Fuentedeprrafopredeter"/>
    <w:link w:val="Subttulo"/>
    <w:uiPriority w:val="11"/>
    <w:rsid w:val="00A9011F"/>
    <w:rPr>
      <w:rFonts w:asciiTheme="majorHAnsi" w:eastAsiaTheme="majorEastAsia" w:hAnsiTheme="majorHAnsi" w:cstheme="majorBidi"/>
      <w:b/>
      <w:caps/>
      <w:color w:val="000000" w:themeColor="text1"/>
      <w:spacing w:val="160"/>
      <w:sz w:val="44"/>
      <w:szCs w:val="28"/>
    </w:rPr>
  </w:style>
  <w:style w:type="paragraph" w:styleId="Cita">
    <w:name w:val="Quote"/>
    <w:basedOn w:val="Normal"/>
    <w:next w:val="Normal"/>
    <w:link w:val="CitaCar"/>
    <w:uiPriority w:val="29"/>
    <w:qFormat/>
    <w:rsid w:val="009F00C9"/>
    <w:pPr>
      <w:spacing w:before="160"/>
    </w:pPr>
    <w:rPr>
      <w:b/>
      <w:i/>
      <w:iCs/>
      <w:color w:val="4E67C8" w:themeColor="accent1"/>
      <w:sz w:val="44"/>
    </w:rPr>
  </w:style>
  <w:style w:type="character" w:customStyle="1" w:styleId="CitaCar">
    <w:name w:val="Cita Car"/>
    <w:basedOn w:val="Fuentedeprrafopredeter"/>
    <w:link w:val="Cita"/>
    <w:uiPriority w:val="29"/>
    <w:rsid w:val="009F00C9"/>
    <w:rPr>
      <w:b/>
      <w:i/>
      <w:iCs/>
      <w:color w:val="4E67C8" w:themeColor="accent1"/>
      <w:sz w:val="44"/>
    </w:rPr>
  </w:style>
  <w:style w:type="paragraph" w:styleId="Prrafodelista">
    <w:name w:val="List Paragraph"/>
    <w:basedOn w:val="Normal"/>
    <w:uiPriority w:val="34"/>
    <w:semiHidden/>
    <w:qFormat/>
    <w:rsid w:val="003D47FF"/>
    <w:pPr>
      <w:ind w:left="720"/>
      <w:contextualSpacing/>
    </w:pPr>
  </w:style>
  <w:style w:type="character" w:styleId="nfasisintenso">
    <w:name w:val="Intense Emphasis"/>
    <w:basedOn w:val="Fuentedeprrafopredeter"/>
    <w:uiPriority w:val="21"/>
    <w:semiHidden/>
    <w:qFormat/>
    <w:rsid w:val="003D47FF"/>
    <w:rPr>
      <w:i/>
      <w:iCs/>
      <w:color w:val="31479E" w:themeColor="accent1" w:themeShade="BF"/>
    </w:rPr>
  </w:style>
  <w:style w:type="paragraph" w:styleId="Citadestacada">
    <w:name w:val="Intense Quote"/>
    <w:basedOn w:val="Normal"/>
    <w:next w:val="Normal"/>
    <w:link w:val="CitadestacadaCar"/>
    <w:uiPriority w:val="30"/>
    <w:semiHidden/>
    <w:qFormat/>
    <w:rsid w:val="003D47FF"/>
    <w:pPr>
      <w:pBdr>
        <w:top w:val="single" w:sz="4" w:space="10" w:color="31479E" w:themeColor="accent1" w:themeShade="BF"/>
        <w:bottom w:val="single" w:sz="4" w:space="10" w:color="31479E" w:themeColor="accent1" w:themeShade="BF"/>
      </w:pBdr>
      <w:spacing w:before="360" w:after="360"/>
      <w:ind w:left="864" w:right="864"/>
      <w:jc w:val="center"/>
    </w:pPr>
    <w:rPr>
      <w:i/>
      <w:iCs/>
      <w:color w:val="31479E" w:themeColor="accent1" w:themeShade="BF"/>
    </w:rPr>
  </w:style>
  <w:style w:type="character" w:customStyle="1" w:styleId="CitadestacadaCar">
    <w:name w:val="Cita destacada Car"/>
    <w:basedOn w:val="Fuentedeprrafopredeter"/>
    <w:link w:val="Citadestacada"/>
    <w:uiPriority w:val="30"/>
    <w:semiHidden/>
    <w:rsid w:val="00455E48"/>
    <w:rPr>
      <w:i/>
      <w:iCs/>
      <w:color w:val="31479E" w:themeColor="accent1" w:themeShade="BF"/>
      <w:sz w:val="28"/>
    </w:rPr>
  </w:style>
  <w:style w:type="character" w:styleId="Referenciaintensa">
    <w:name w:val="Intense Reference"/>
    <w:basedOn w:val="Fuentedeprrafopredeter"/>
    <w:uiPriority w:val="32"/>
    <w:semiHidden/>
    <w:qFormat/>
    <w:rsid w:val="003D47FF"/>
    <w:rPr>
      <w:b/>
      <w:bCs/>
      <w:smallCaps/>
      <w:color w:val="31479E" w:themeColor="accent1" w:themeShade="BF"/>
      <w:spacing w:val="5"/>
    </w:rPr>
  </w:style>
  <w:style w:type="table" w:styleId="Tablaconcuadrcula">
    <w:name w:val="Table Grid"/>
    <w:basedOn w:val="Tablanormal"/>
    <w:uiPriority w:val="39"/>
    <w:rsid w:val="003D47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7A5539"/>
    <w:rPr>
      <w:color w:val="5ECCF3" w:themeColor="hyperlink"/>
      <w:u w:val="single"/>
    </w:rPr>
  </w:style>
  <w:style w:type="character" w:styleId="Mencinsinresolver">
    <w:name w:val="Unresolved Mention"/>
    <w:basedOn w:val="Fuentedeprrafopredeter"/>
    <w:uiPriority w:val="99"/>
    <w:semiHidden/>
    <w:unhideWhenUsed/>
    <w:rsid w:val="007A5539"/>
    <w:rPr>
      <w:color w:val="605E5C"/>
      <w:shd w:val="clear" w:color="auto" w:fill="E1DFDD"/>
    </w:rPr>
  </w:style>
  <w:style w:type="paragraph" w:styleId="TDC1">
    <w:name w:val="toc 1"/>
    <w:basedOn w:val="Normal"/>
    <w:uiPriority w:val="39"/>
    <w:semiHidden/>
    <w:rsid w:val="00894CFE"/>
    <w:pPr>
      <w:tabs>
        <w:tab w:val="right" w:leader="dot" w:pos="5040"/>
      </w:tabs>
    </w:pPr>
    <w:rPr>
      <w:rFonts w:eastAsiaTheme="minorEastAsia"/>
      <w:b/>
      <w:color w:val="000000" w:themeColor="text1"/>
      <w:kern w:val="0"/>
    </w:rPr>
  </w:style>
  <w:style w:type="paragraph" w:styleId="TDC2">
    <w:name w:val="toc 2"/>
    <w:basedOn w:val="Normal"/>
    <w:uiPriority w:val="39"/>
    <w:semiHidden/>
    <w:rsid w:val="00894CFE"/>
    <w:pPr>
      <w:tabs>
        <w:tab w:val="right" w:leader="dot" w:pos="5040"/>
      </w:tabs>
    </w:pPr>
    <w:rPr>
      <w:rFonts w:eastAsiaTheme="minorEastAsia"/>
      <w:b/>
      <w:color w:val="000000" w:themeColor="text1"/>
      <w:kern w:val="0"/>
    </w:rPr>
  </w:style>
  <w:style w:type="paragraph" w:styleId="Listaconvietas">
    <w:name w:val="List Bullet"/>
    <w:basedOn w:val="Content"/>
    <w:uiPriority w:val="11"/>
    <w:qFormat/>
    <w:rsid w:val="00812F00"/>
    <w:pPr>
      <w:framePr w:wrap="around"/>
      <w:numPr>
        <w:numId w:val="1"/>
      </w:numPr>
      <w:tabs>
        <w:tab w:val="num" w:pos="360"/>
      </w:tabs>
    </w:pPr>
    <w:rPr>
      <w:noProof/>
    </w:rPr>
  </w:style>
  <w:style w:type="paragraph" w:customStyle="1" w:styleId="Content">
    <w:name w:val="Content"/>
    <w:basedOn w:val="Normal"/>
    <w:link w:val="ContentChar"/>
    <w:semiHidden/>
    <w:qFormat/>
    <w:rsid w:val="005D4CDE"/>
    <w:pPr>
      <w:framePr w:hSpace="180" w:wrap="around" w:vAnchor="page" w:hAnchor="margin" w:y="3427"/>
      <w:spacing w:line="240" w:lineRule="auto"/>
    </w:pPr>
    <w:rPr>
      <w:rFonts w:eastAsiaTheme="minorEastAsia"/>
      <w:color w:val="000000" w:themeColor="text1"/>
      <w:kern w:val="0"/>
    </w:rPr>
  </w:style>
  <w:style w:type="character" w:customStyle="1" w:styleId="ContentChar">
    <w:name w:val="Content Char"/>
    <w:basedOn w:val="Fuentedeprrafopredeter"/>
    <w:link w:val="Content"/>
    <w:semiHidden/>
    <w:rsid w:val="00455E48"/>
    <w:rPr>
      <w:rFonts w:eastAsiaTheme="minorEastAsia"/>
      <w:color w:val="000000" w:themeColor="text1"/>
      <w:kern w:val="0"/>
      <w:sz w:val="28"/>
    </w:rPr>
  </w:style>
  <w:style w:type="character" w:styleId="Textoennegrita">
    <w:name w:val="Strong"/>
    <w:basedOn w:val="Fuentedeprrafopredeter"/>
    <w:uiPriority w:val="22"/>
    <w:qFormat/>
    <w:rsid w:val="00812F00"/>
    <w:rPr>
      <w:b/>
      <w:bCs/>
      <w:sz w:val="36"/>
    </w:rPr>
  </w:style>
  <w:style w:type="paragraph" w:customStyle="1" w:styleId="Attribution">
    <w:name w:val="Attribution"/>
    <w:basedOn w:val="Normal"/>
    <w:qFormat/>
    <w:rsid w:val="00C16C24"/>
    <w:pPr>
      <w:spacing w:before="240"/>
    </w:pPr>
    <w:rPr>
      <w:rFonts w:asciiTheme="majorHAnsi" w:hAnsiTheme="majorHAnsi"/>
      <w:b/>
      <w:bCs/>
      <w:caps/>
      <w:color w:val="4E67C8" w:themeColor="accent1"/>
      <w:spacing w:val="80"/>
      <w:sz w:val="24"/>
      <w:szCs w:val="18"/>
    </w:rPr>
  </w:style>
  <w:style w:type="paragraph" w:styleId="Encabezado">
    <w:name w:val="header"/>
    <w:basedOn w:val="Normal"/>
    <w:link w:val="EncabezadoCar"/>
    <w:uiPriority w:val="99"/>
    <w:semiHidden/>
    <w:rsid w:val="002125C1"/>
    <w:pPr>
      <w:tabs>
        <w:tab w:val="center" w:pos="4680"/>
        <w:tab w:val="right" w:pos="9360"/>
      </w:tabs>
      <w:spacing w:line="240" w:lineRule="auto"/>
    </w:pPr>
  </w:style>
  <w:style w:type="character" w:customStyle="1" w:styleId="EncabezadoCar">
    <w:name w:val="Encabezado Car"/>
    <w:basedOn w:val="Fuentedeprrafopredeter"/>
    <w:link w:val="Encabezado"/>
    <w:uiPriority w:val="99"/>
    <w:semiHidden/>
    <w:rsid w:val="00455E48"/>
    <w:rPr>
      <w:sz w:val="28"/>
    </w:rPr>
  </w:style>
  <w:style w:type="paragraph" w:styleId="Piedepgina">
    <w:name w:val="footer"/>
    <w:basedOn w:val="Normal"/>
    <w:link w:val="PiedepginaCar"/>
    <w:uiPriority w:val="99"/>
    <w:rsid w:val="002125C1"/>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455E48"/>
    <w:rPr>
      <w:sz w:val="28"/>
    </w:rPr>
  </w:style>
  <w:style w:type="paragraph" w:customStyle="1" w:styleId="TOCSectionNumber">
    <w:name w:val="TOC Section Number"/>
    <w:basedOn w:val="Normal"/>
    <w:qFormat/>
    <w:rsid w:val="00E64FB2"/>
    <w:pPr>
      <w:jc w:val="center"/>
    </w:pPr>
    <w:rPr>
      <w:b/>
      <w:bCs/>
      <w:caps/>
      <w:color w:val="FFFFFF" w:themeColor="background1"/>
      <w:spacing w:val="80"/>
      <w:sz w:val="52"/>
      <w:szCs w:val="10"/>
    </w:rPr>
  </w:style>
  <w:style w:type="paragraph" w:customStyle="1" w:styleId="CompanyName">
    <w:name w:val="Company Name"/>
    <w:basedOn w:val="Normal"/>
    <w:link w:val="CompanyNameChar"/>
    <w:qFormat/>
    <w:rsid w:val="00A9011F"/>
    <w:pPr>
      <w:jc w:val="right"/>
    </w:pPr>
    <w:rPr>
      <w:rFonts w:ascii="Gill Sans MT" w:hAnsi="Gill Sans MT"/>
      <w:color w:val="FFFFFF" w:themeColor="background1"/>
      <w:sz w:val="36"/>
      <w:szCs w:val="36"/>
    </w:rPr>
  </w:style>
  <w:style w:type="character" w:customStyle="1" w:styleId="CompanyNameChar">
    <w:name w:val="Company Name Char"/>
    <w:basedOn w:val="Fuentedeprrafopredeter"/>
    <w:link w:val="CompanyName"/>
    <w:rsid w:val="00A9011F"/>
    <w:rPr>
      <w:rFonts w:ascii="Gill Sans MT" w:hAnsi="Gill Sans MT"/>
      <w:color w:val="FFFFFF" w:themeColor="background1"/>
      <w:sz w:val="36"/>
      <w:szCs w:val="36"/>
    </w:rPr>
  </w:style>
  <w:style w:type="paragraph" w:customStyle="1" w:styleId="Name">
    <w:name w:val="Name"/>
    <w:basedOn w:val="Normal"/>
    <w:qFormat/>
    <w:rsid w:val="00A9011F"/>
    <w:pPr>
      <w:spacing w:line="360" w:lineRule="auto"/>
    </w:pPr>
    <w:rPr>
      <w:rFonts w:cstheme="minorHAnsi"/>
      <w:caps/>
      <w:color w:val="FFFFFF" w:themeColor="background1"/>
      <w:spacing w:val="50"/>
      <w:szCs w:val="28"/>
    </w:rPr>
  </w:style>
  <w:style w:type="paragraph" w:customStyle="1" w:styleId="CoverInfoRightAlign">
    <w:name w:val="Cover Info Right Align"/>
    <w:basedOn w:val="Normal"/>
    <w:qFormat/>
    <w:rsid w:val="00A9011F"/>
    <w:pPr>
      <w:spacing w:line="360" w:lineRule="auto"/>
      <w:jc w:val="right"/>
    </w:pPr>
    <w:rPr>
      <w:color w:val="FFFFFF" w:themeColor="background1"/>
      <w:sz w:val="24"/>
      <w:szCs w:val="20"/>
    </w:rPr>
  </w:style>
  <w:style w:type="paragraph" w:customStyle="1" w:styleId="CoverInfoLeftAlign">
    <w:name w:val="Cover Info Left Align"/>
    <w:basedOn w:val="Normal"/>
    <w:qFormat/>
    <w:rsid w:val="00A9011F"/>
    <w:pPr>
      <w:spacing w:line="360" w:lineRule="auto"/>
    </w:pPr>
    <w:rPr>
      <w:rFonts w:ascii="Calibri" w:hAnsi="Calibri" w:cs="Calibri"/>
      <w:color w:val="FFFFFF" w:themeColor="background1"/>
      <w:sz w:val="24"/>
      <w:szCs w:val="20"/>
    </w:rPr>
  </w:style>
  <w:style w:type="paragraph" w:customStyle="1" w:styleId="TOCSectionName">
    <w:name w:val="TOC Section Name"/>
    <w:basedOn w:val="Normal"/>
    <w:qFormat/>
    <w:rsid w:val="00A9011F"/>
    <w:pPr>
      <w:jc w:val="center"/>
    </w:pPr>
    <w:rPr>
      <w:rFonts w:cstheme="minorHAnsi"/>
      <w:caps/>
      <w:color w:val="FFFFFF" w:themeColor="background1"/>
      <w:spacing w:val="50"/>
      <w:szCs w:val="28"/>
    </w:rPr>
  </w:style>
  <w:style w:type="paragraph" w:customStyle="1" w:styleId="BlueEmphasis">
    <w:name w:val="Blue Emphasis"/>
    <w:basedOn w:val="Normal"/>
    <w:qFormat/>
    <w:rsid w:val="00A9011F"/>
    <w:rPr>
      <w:b/>
      <w:bCs/>
      <w:i/>
      <w:iCs/>
      <w:color w:val="4E67C8" w:themeColor="accent1"/>
    </w:rPr>
  </w:style>
  <w:style w:type="character" w:styleId="Textodelmarcadordeposicin">
    <w:name w:val="Placeholder Text"/>
    <w:basedOn w:val="Fuentedeprrafopredeter"/>
    <w:uiPriority w:val="99"/>
    <w:semiHidden/>
    <w:rsid w:val="00E8450B"/>
    <w:rPr>
      <w:color w:val="666666"/>
    </w:rPr>
  </w:style>
  <w:style w:type="paragraph" w:styleId="Sinespaciado">
    <w:name w:val="No Spacing"/>
    <w:uiPriority w:val="1"/>
    <w:semiHidden/>
    <w:qFormat/>
    <w:rsid w:val="00E8450B"/>
    <w:pPr>
      <w:spacing w:after="0" w:line="240" w:lineRule="auto"/>
    </w:pPr>
    <w:rPr>
      <w:sz w:val="28"/>
    </w:rPr>
  </w:style>
  <w:style w:type="paragraph" w:styleId="TtuloTDC">
    <w:name w:val="TOC Heading"/>
    <w:basedOn w:val="Normal"/>
    <w:next w:val="Normal"/>
    <w:uiPriority w:val="39"/>
    <w:qFormat/>
    <w:rsid w:val="00E8450B"/>
    <w:rPr>
      <w:rFonts w:asciiTheme="majorHAnsi" w:hAnsiTheme="majorHAnsi"/>
      <w:b/>
      <w:caps/>
      <w:color w:val="FFFFFF" w:themeColor="background1"/>
      <w:spacing w:val="160"/>
      <w:sz w:val="44"/>
    </w:rPr>
  </w:style>
  <w:style w:type="character" w:styleId="nfasis">
    <w:name w:val="Emphasis"/>
    <w:basedOn w:val="Fuentedeprrafopredeter"/>
    <w:uiPriority w:val="20"/>
    <w:semiHidden/>
    <w:qFormat/>
    <w:rsid w:val="009F68EE"/>
    <w:rPr>
      <w:b/>
      <w:i w:val="0"/>
      <w:iCs/>
    </w:rPr>
  </w:style>
  <w:style w:type="paragraph" w:customStyle="1" w:styleId="Graphicplaceholder">
    <w:name w:val="Graphic placeholder"/>
    <w:basedOn w:val="Normal"/>
    <w:qFormat/>
    <w:rsid w:val="00B5001B"/>
    <w:pPr>
      <w:spacing w:line="240" w:lineRule="auto"/>
    </w:pPr>
    <w:rPr>
      <w:noProof/>
      <w:sz w:val="8"/>
    </w:rPr>
  </w:style>
  <w:style w:type="paragraph" w:styleId="NormalWeb">
    <w:name w:val="Normal (Web)"/>
    <w:basedOn w:val="Normal"/>
    <w:uiPriority w:val="99"/>
    <w:semiHidden/>
    <w:unhideWhenUsed/>
    <w:rsid w:val="00C128A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098037">
      <w:bodyDiv w:val="1"/>
      <w:marLeft w:val="0"/>
      <w:marRight w:val="0"/>
      <w:marTop w:val="0"/>
      <w:marBottom w:val="0"/>
      <w:divBdr>
        <w:top w:val="none" w:sz="0" w:space="0" w:color="auto"/>
        <w:left w:val="none" w:sz="0" w:space="0" w:color="auto"/>
        <w:bottom w:val="none" w:sz="0" w:space="0" w:color="auto"/>
        <w:right w:val="none" w:sz="0" w:space="0" w:color="auto"/>
      </w:divBdr>
    </w:div>
    <w:div w:id="76947580">
      <w:bodyDiv w:val="1"/>
      <w:marLeft w:val="0"/>
      <w:marRight w:val="0"/>
      <w:marTop w:val="0"/>
      <w:marBottom w:val="0"/>
      <w:divBdr>
        <w:top w:val="none" w:sz="0" w:space="0" w:color="auto"/>
        <w:left w:val="none" w:sz="0" w:space="0" w:color="auto"/>
        <w:bottom w:val="none" w:sz="0" w:space="0" w:color="auto"/>
        <w:right w:val="none" w:sz="0" w:space="0" w:color="auto"/>
      </w:divBdr>
    </w:div>
    <w:div w:id="132791134">
      <w:bodyDiv w:val="1"/>
      <w:marLeft w:val="0"/>
      <w:marRight w:val="0"/>
      <w:marTop w:val="0"/>
      <w:marBottom w:val="0"/>
      <w:divBdr>
        <w:top w:val="none" w:sz="0" w:space="0" w:color="auto"/>
        <w:left w:val="none" w:sz="0" w:space="0" w:color="auto"/>
        <w:bottom w:val="none" w:sz="0" w:space="0" w:color="auto"/>
        <w:right w:val="none" w:sz="0" w:space="0" w:color="auto"/>
      </w:divBdr>
    </w:div>
    <w:div w:id="137770106">
      <w:bodyDiv w:val="1"/>
      <w:marLeft w:val="0"/>
      <w:marRight w:val="0"/>
      <w:marTop w:val="0"/>
      <w:marBottom w:val="0"/>
      <w:divBdr>
        <w:top w:val="none" w:sz="0" w:space="0" w:color="auto"/>
        <w:left w:val="none" w:sz="0" w:space="0" w:color="auto"/>
        <w:bottom w:val="none" w:sz="0" w:space="0" w:color="auto"/>
        <w:right w:val="none" w:sz="0" w:space="0" w:color="auto"/>
      </w:divBdr>
    </w:div>
    <w:div w:id="196086045">
      <w:bodyDiv w:val="1"/>
      <w:marLeft w:val="0"/>
      <w:marRight w:val="0"/>
      <w:marTop w:val="0"/>
      <w:marBottom w:val="0"/>
      <w:divBdr>
        <w:top w:val="none" w:sz="0" w:space="0" w:color="auto"/>
        <w:left w:val="none" w:sz="0" w:space="0" w:color="auto"/>
        <w:bottom w:val="none" w:sz="0" w:space="0" w:color="auto"/>
        <w:right w:val="none" w:sz="0" w:space="0" w:color="auto"/>
      </w:divBdr>
    </w:div>
    <w:div w:id="251088213">
      <w:bodyDiv w:val="1"/>
      <w:marLeft w:val="0"/>
      <w:marRight w:val="0"/>
      <w:marTop w:val="0"/>
      <w:marBottom w:val="0"/>
      <w:divBdr>
        <w:top w:val="none" w:sz="0" w:space="0" w:color="auto"/>
        <w:left w:val="none" w:sz="0" w:space="0" w:color="auto"/>
        <w:bottom w:val="none" w:sz="0" w:space="0" w:color="auto"/>
        <w:right w:val="none" w:sz="0" w:space="0" w:color="auto"/>
      </w:divBdr>
    </w:div>
    <w:div w:id="304816451">
      <w:bodyDiv w:val="1"/>
      <w:marLeft w:val="0"/>
      <w:marRight w:val="0"/>
      <w:marTop w:val="0"/>
      <w:marBottom w:val="0"/>
      <w:divBdr>
        <w:top w:val="none" w:sz="0" w:space="0" w:color="auto"/>
        <w:left w:val="none" w:sz="0" w:space="0" w:color="auto"/>
        <w:bottom w:val="none" w:sz="0" w:space="0" w:color="auto"/>
        <w:right w:val="none" w:sz="0" w:space="0" w:color="auto"/>
      </w:divBdr>
      <w:divsChild>
        <w:div w:id="1313025305">
          <w:marLeft w:val="0"/>
          <w:marRight w:val="0"/>
          <w:marTop w:val="0"/>
          <w:marBottom w:val="0"/>
          <w:divBdr>
            <w:top w:val="none" w:sz="0" w:space="0" w:color="auto"/>
            <w:left w:val="none" w:sz="0" w:space="0" w:color="auto"/>
            <w:bottom w:val="none" w:sz="0" w:space="0" w:color="auto"/>
            <w:right w:val="none" w:sz="0" w:space="0" w:color="auto"/>
          </w:divBdr>
          <w:divsChild>
            <w:div w:id="1211454596">
              <w:marLeft w:val="0"/>
              <w:marRight w:val="0"/>
              <w:marTop w:val="0"/>
              <w:marBottom w:val="0"/>
              <w:divBdr>
                <w:top w:val="none" w:sz="0" w:space="0" w:color="auto"/>
                <w:left w:val="none" w:sz="0" w:space="0" w:color="auto"/>
                <w:bottom w:val="none" w:sz="0" w:space="0" w:color="auto"/>
                <w:right w:val="none" w:sz="0" w:space="0" w:color="auto"/>
              </w:divBdr>
            </w:div>
            <w:div w:id="445465891">
              <w:marLeft w:val="0"/>
              <w:marRight w:val="0"/>
              <w:marTop w:val="0"/>
              <w:marBottom w:val="0"/>
              <w:divBdr>
                <w:top w:val="none" w:sz="0" w:space="0" w:color="auto"/>
                <w:left w:val="none" w:sz="0" w:space="0" w:color="auto"/>
                <w:bottom w:val="none" w:sz="0" w:space="0" w:color="auto"/>
                <w:right w:val="none" w:sz="0" w:space="0" w:color="auto"/>
              </w:divBdr>
              <w:divsChild>
                <w:div w:id="1775323919">
                  <w:marLeft w:val="0"/>
                  <w:marRight w:val="0"/>
                  <w:marTop w:val="0"/>
                  <w:marBottom w:val="0"/>
                  <w:divBdr>
                    <w:top w:val="none" w:sz="0" w:space="0" w:color="auto"/>
                    <w:left w:val="none" w:sz="0" w:space="0" w:color="auto"/>
                    <w:bottom w:val="none" w:sz="0" w:space="0" w:color="auto"/>
                    <w:right w:val="none" w:sz="0" w:space="0" w:color="auto"/>
                  </w:divBdr>
                  <w:divsChild>
                    <w:div w:id="193288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3724">
      <w:bodyDiv w:val="1"/>
      <w:marLeft w:val="0"/>
      <w:marRight w:val="0"/>
      <w:marTop w:val="0"/>
      <w:marBottom w:val="0"/>
      <w:divBdr>
        <w:top w:val="none" w:sz="0" w:space="0" w:color="auto"/>
        <w:left w:val="none" w:sz="0" w:space="0" w:color="auto"/>
        <w:bottom w:val="none" w:sz="0" w:space="0" w:color="auto"/>
        <w:right w:val="none" w:sz="0" w:space="0" w:color="auto"/>
      </w:divBdr>
    </w:div>
    <w:div w:id="349064826">
      <w:bodyDiv w:val="1"/>
      <w:marLeft w:val="0"/>
      <w:marRight w:val="0"/>
      <w:marTop w:val="0"/>
      <w:marBottom w:val="0"/>
      <w:divBdr>
        <w:top w:val="none" w:sz="0" w:space="0" w:color="auto"/>
        <w:left w:val="none" w:sz="0" w:space="0" w:color="auto"/>
        <w:bottom w:val="none" w:sz="0" w:space="0" w:color="auto"/>
        <w:right w:val="none" w:sz="0" w:space="0" w:color="auto"/>
      </w:divBdr>
    </w:div>
    <w:div w:id="419571984">
      <w:bodyDiv w:val="1"/>
      <w:marLeft w:val="0"/>
      <w:marRight w:val="0"/>
      <w:marTop w:val="0"/>
      <w:marBottom w:val="0"/>
      <w:divBdr>
        <w:top w:val="none" w:sz="0" w:space="0" w:color="auto"/>
        <w:left w:val="none" w:sz="0" w:space="0" w:color="auto"/>
        <w:bottom w:val="none" w:sz="0" w:space="0" w:color="auto"/>
        <w:right w:val="none" w:sz="0" w:space="0" w:color="auto"/>
      </w:divBdr>
    </w:div>
    <w:div w:id="435909113">
      <w:bodyDiv w:val="1"/>
      <w:marLeft w:val="0"/>
      <w:marRight w:val="0"/>
      <w:marTop w:val="0"/>
      <w:marBottom w:val="0"/>
      <w:divBdr>
        <w:top w:val="none" w:sz="0" w:space="0" w:color="auto"/>
        <w:left w:val="none" w:sz="0" w:space="0" w:color="auto"/>
        <w:bottom w:val="none" w:sz="0" w:space="0" w:color="auto"/>
        <w:right w:val="none" w:sz="0" w:space="0" w:color="auto"/>
      </w:divBdr>
      <w:divsChild>
        <w:div w:id="1366365428">
          <w:marLeft w:val="0"/>
          <w:marRight w:val="0"/>
          <w:marTop w:val="0"/>
          <w:marBottom w:val="0"/>
          <w:divBdr>
            <w:top w:val="none" w:sz="0" w:space="0" w:color="auto"/>
            <w:left w:val="none" w:sz="0" w:space="0" w:color="auto"/>
            <w:bottom w:val="none" w:sz="0" w:space="0" w:color="auto"/>
            <w:right w:val="none" w:sz="0" w:space="0" w:color="auto"/>
          </w:divBdr>
          <w:divsChild>
            <w:div w:id="988745924">
              <w:marLeft w:val="0"/>
              <w:marRight w:val="0"/>
              <w:marTop w:val="0"/>
              <w:marBottom w:val="0"/>
              <w:divBdr>
                <w:top w:val="none" w:sz="0" w:space="0" w:color="auto"/>
                <w:left w:val="none" w:sz="0" w:space="0" w:color="auto"/>
                <w:bottom w:val="none" w:sz="0" w:space="0" w:color="auto"/>
                <w:right w:val="none" w:sz="0" w:space="0" w:color="auto"/>
              </w:divBdr>
            </w:div>
            <w:div w:id="1962875540">
              <w:marLeft w:val="0"/>
              <w:marRight w:val="0"/>
              <w:marTop w:val="0"/>
              <w:marBottom w:val="0"/>
              <w:divBdr>
                <w:top w:val="none" w:sz="0" w:space="0" w:color="auto"/>
                <w:left w:val="none" w:sz="0" w:space="0" w:color="auto"/>
                <w:bottom w:val="none" w:sz="0" w:space="0" w:color="auto"/>
                <w:right w:val="none" w:sz="0" w:space="0" w:color="auto"/>
              </w:divBdr>
              <w:divsChild>
                <w:div w:id="1775977276">
                  <w:marLeft w:val="0"/>
                  <w:marRight w:val="0"/>
                  <w:marTop w:val="0"/>
                  <w:marBottom w:val="0"/>
                  <w:divBdr>
                    <w:top w:val="none" w:sz="0" w:space="0" w:color="auto"/>
                    <w:left w:val="none" w:sz="0" w:space="0" w:color="auto"/>
                    <w:bottom w:val="none" w:sz="0" w:space="0" w:color="auto"/>
                    <w:right w:val="none" w:sz="0" w:space="0" w:color="auto"/>
                  </w:divBdr>
                  <w:divsChild>
                    <w:div w:id="73525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0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15831">
      <w:bodyDiv w:val="1"/>
      <w:marLeft w:val="0"/>
      <w:marRight w:val="0"/>
      <w:marTop w:val="0"/>
      <w:marBottom w:val="0"/>
      <w:divBdr>
        <w:top w:val="none" w:sz="0" w:space="0" w:color="auto"/>
        <w:left w:val="none" w:sz="0" w:space="0" w:color="auto"/>
        <w:bottom w:val="none" w:sz="0" w:space="0" w:color="auto"/>
        <w:right w:val="none" w:sz="0" w:space="0" w:color="auto"/>
      </w:divBdr>
    </w:div>
    <w:div w:id="607080928">
      <w:bodyDiv w:val="1"/>
      <w:marLeft w:val="0"/>
      <w:marRight w:val="0"/>
      <w:marTop w:val="0"/>
      <w:marBottom w:val="0"/>
      <w:divBdr>
        <w:top w:val="none" w:sz="0" w:space="0" w:color="auto"/>
        <w:left w:val="none" w:sz="0" w:space="0" w:color="auto"/>
        <w:bottom w:val="none" w:sz="0" w:space="0" w:color="auto"/>
        <w:right w:val="none" w:sz="0" w:space="0" w:color="auto"/>
      </w:divBdr>
    </w:div>
    <w:div w:id="639195608">
      <w:bodyDiv w:val="1"/>
      <w:marLeft w:val="0"/>
      <w:marRight w:val="0"/>
      <w:marTop w:val="0"/>
      <w:marBottom w:val="0"/>
      <w:divBdr>
        <w:top w:val="none" w:sz="0" w:space="0" w:color="auto"/>
        <w:left w:val="none" w:sz="0" w:space="0" w:color="auto"/>
        <w:bottom w:val="none" w:sz="0" w:space="0" w:color="auto"/>
        <w:right w:val="none" w:sz="0" w:space="0" w:color="auto"/>
      </w:divBdr>
    </w:div>
    <w:div w:id="645861115">
      <w:bodyDiv w:val="1"/>
      <w:marLeft w:val="0"/>
      <w:marRight w:val="0"/>
      <w:marTop w:val="0"/>
      <w:marBottom w:val="0"/>
      <w:divBdr>
        <w:top w:val="none" w:sz="0" w:space="0" w:color="auto"/>
        <w:left w:val="none" w:sz="0" w:space="0" w:color="auto"/>
        <w:bottom w:val="none" w:sz="0" w:space="0" w:color="auto"/>
        <w:right w:val="none" w:sz="0" w:space="0" w:color="auto"/>
      </w:divBdr>
    </w:div>
    <w:div w:id="654843546">
      <w:bodyDiv w:val="1"/>
      <w:marLeft w:val="0"/>
      <w:marRight w:val="0"/>
      <w:marTop w:val="0"/>
      <w:marBottom w:val="0"/>
      <w:divBdr>
        <w:top w:val="none" w:sz="0" w:space="0" w:color="auto"/>
        <w:left w:val="none" w:sz="0" w:space="0" w:color="auto"/>
        <w:bottom w:val="none" w:sz="0" w:space="0" w:color="auto"/>
        <w:right w:val="none" w:sz="0" w:space="0" w:color="auto"/>
      </w:divBdr>
    </w:div>
    <w:div w:id="664934869">
      <w:bodyDiv w:val="1"/>
      <w:marLeft w:val="0"/>
      <w:marRight w:val="0"/>
      <w:marTop w:val="0"/>
      <w:marBottom w:val="0"/>
      <w:divBdr>
        <w:top w:val="none" w:sz="0" w:space="0" w:color="auto"/>
        <w:left w:val="none" w:sz="0" w:space="0" w:color="auto"/>
        <w:bottom w:val="none" w:sz="0" w:space="0" w:color="auto"/>
        <w:right w:val="none" w:sz="0" w:space="0" w:color="auto"/>
      </w:divBdr>
    </w:div>
    <w:div w:id="735855802">
      <w:bodyDiv w:val="1"/>
      <w:marLeft w:val="0"/>
      <w:marRight w:val="0"/>
      <w:marTop w:val="0"/>
      <w:marBottom w:val="0"/>
      <w:divBdr>
        <w:top w:val="none" w:sz="0" w:space="0" w:color="auto"/>
        <w:left w:val="none" w:sz="0" w:space="0" w:color="auto"/>
        <w:bottom w:val="none" w:sz="0" w:space="0" w:color="auto"/>
        <w:right w:val="none" w:sz="0" w:space="0" w:color="auto"/>
      </w:divBdr>
    </w:div>
    <w:div w:id="736635945">
      <w:bodyDiv w:val="1"/>
      <w:marLeft w:val="0"/>
      <w:marRight w:val="0"/>
      <w:marTop w:val="0"/>
      <w:marBottom w:val="0"/>
      <w:divBdr>
        <w:top w:val="none" w:sz="0" w:space="0" w:color="auto"/>
        <w:left w:val="none" w:sz="0" w:space="0" w:color="auto"/>
        <w:bottom w:val="none" w:sz="0" w:space="0" w:color="auto"/>
        <w:right w:val="none" w:sz="0" w:space="0" w:color="auto"/>
      </w:divBdr>
    </w:div>
    <w:div w:id="737630703">
      <w:bodyDiv w:val="1"/>
      <w:marLeft w:val="0"/>
      <w:marRight w:val="0"/>
      <w:marTop w:val="0"/>
      <w:marBottom w:val="0"/>
      <w:divBdr>
        <w:top w:val="none" w:sz="0" w:space="0" w:color="auto"/>
        <w:left w:val="none" w:sz="0" w:space="0" w:color="auto"/>
        <w:bottom w:val="none" w:sz="0" w:space="0" w:color="auto"/>
        <w:right w:val="none" w:sz="0" w:space="0" w:color="auto"/>
      </w:divBdr>
    </w:div>
    <w:div w:id="744650152">
      <w:bodyDiv w:val="1"/>
      <w:marLeft w:val="0"/>
      <w:marRight w:val="0"/>
      <w:marTop w:val="0"/>
      <w:marBottom w:val="0"/>
      <w:divBdr>
        <w:top w:val="none" w:sz="0" w:space="0" w:color="auto"/>
        <w:left w:val="none" w:sz="0" w:space="0" w:color="auto"/>
        <w:bottom w:val="none" w:sz="0" w:space="0" w:color="auto"/>
        <w:right w:val="none" w:sz="0" w:space="0" w:color="auto"/>
      </w:divBdr>
    </w:div>
    <w:div w:id="761687843">
      <w:bodyDiv w:val="1"/>
      <w:marLeft w:val="0"/>
      <w:marRight w:val="0"/>
      <w:marTop w:val="0"/>
      <w:marBottom w:val="0"/>
      <w:divBdr>
        <w:top w:val="none" w:sz="0" w:space="0" w:color="auto"/>
        <w:left w:val="none" w:sz="0" w:space="0" w:color="auto"/>
        <w:bottom w:val="none" w:sz="0" w:space="0" w:color="auto"/>
        <w:right w:val="none" w:sz="0" w:space="0" w:color="auto"/>
      </w:divBdr>
    </w:div>
    <w:div w:id="785394315">
      <w:bodyDiv w:val="1"/>
      <w:marLeft w:val="0"/>
      <w:marRight w:val="0"/>
      <w:marTop w:val="0"/>
      <w:marBottom w:val="0"/>
      <w:divBdr>
        <w:top w:val="none" w:sz="0" w:space="0" w:color="auto"/>
        <w:left w:val="none" w:sz="0" w:space="0" w:color="auto"/>
        <w:bottom w:val="none" w:sz="0" w:space="0" w:color="auto"/>
        <w:right w:val="none" w:sz="0" w:space="0" w:color="auto"/>
      </w:divBdr>
    </w:div>
    <w:div w:id="811337405">
      <w:bodyDiv w:val="1"/>
      <w:marLeft w:val="0"/>
      <w:marRight w:val="0"/>
      <w:marTop w:val="0"/>
      <w:marBottom w:val="0"/>
      <w:divBdr>
        <w:top w:val="none" w:sz="0" w:space="0" w:color="auto"/>
        <w:left w:val="none" w:sz="0" w:space="0" w:color="auto"/>
        <w:bottom w:val="none" w:sz="0" w:space="0" w:color="auto"/>
        <w:right w:val="none" w:sz="0" w:space="0" w:color="auto"/>
      </w:divBdr>
    </w:div>
    <w:div w:id="818889929">
      <w:bodyDiv w:val="1"/>
      <w:marLeft w:val="0"/>
      <w:marRight w:val="0"/>
      <w:marTop w:val="0"/>
      <w:marBottom w:val="0"/>
      <w:divBdr>
        <w:top w:val="none" w:sz="0" w:space="0" w:color="auto"/>
        <w:left w:val="none" w:sz="0" w:space="0" w:color="auto"/>
        <w:bottom w:val="none" w:sz="0" w:space="0" w:color="auto"/>
        <w:right w:val="none" w:sz="0" w:space="0" w:color="auto"/>
      </w:divBdr>
    </w:div>
    <w:div w:id="871764760">
      <w:bodyDiv w:val="1"/>
      <w:marLeft w:val="0"/>
      <w:marRight w:val="0"/>
      <w:marTop w:val="0"/>
      <w:marBottom w:val="0"/>
      <w:divBdr>
        <w:top w:val="none" w:sz="0" w:space="0" w:color="auto"/>
        <w:left w:val="none" w:sz="0" w:space="0" w:color="auto"/>
        <w:bottom w:val="none" w:sz="0" w:space="0" w:color="auto"/>
        <w:right w:val="none" w:sz="0" w:space="0" w:color="auto"/>
      </w:divBdr>
    </w:div>
    <w:div w:id="924916103">
      <w:bodyDiv w:val="1"/>
      <w:marLeft w:val="0"/>
      <w:marRight w:val="0"/>
      <w:marTop w:val="0"/>
      <w:marBottom w:val="0"/>
      <w:divBdr>
        <w:top w:val="none" w:sz="0" w:space="0" w:color="auto"/>
        <w:left w:val="none" w:sz="0" w:space="0" w:color="auto"/>
        <w:bottom w:val="none" w:sz="0" w:space="0" w:color="auto"/>
        <w:right w:val="none" w:sz="0" w:space="0" w:color="auto"/>
      </w:divBdr>
      <w:divsChild>
        <w:div w:id="296644814">
          <w:marLeft w:val="0"/>
          <w:marRight w:val="0"/>
          <w:marTop w:val="0"/>
          <w:marBottom w:val="0"/>
          <w:divBdr>
            <w:top w:val="none" w:sz="0" w:space="0" w:color="auto"/>
            <w:left w:val="none" w:sz="0" w:space="0" w:color="auto"/>
            <w:bottom w:val="none" w:sz="0" w:space="0" w:color="auto"/>
            <w:right w:val="none" w:sz="0" w:space="0" w:color="auto"/>
          </w:divBdr>
          <w:divsChild>
            <w:div w:id="1473137536">
              <w:marLeft w:val="0"/>
              <w:marRight w:val="0"/>
              <w:marTop w:val="0"/>
              <w:marBottom w:val="0"/>
              <w:divBdr>
                <w:top w:val="none" w:sz="0" w:space="0" w:color="auto"/>
                <w:left w:val="none" w:sz="0" w:space="0" w:color="auto"/>
                <w:bottom w:val="none" w:sz="0" w:space="0" w:color="auto"/>
                <w:right w:val="none" w:sz="0" w:space="0" w:color="auto"/>
              </w:divBdr>
              <w:divsChild>
                <w:div w:id="680467847">
                  <w:marLeft w:val="0"/>
                  <w:marRight w:val="0"/>
                  <w:marTop w:val="0"/>
                  <w:marBottom w:val="0"/>
                  <w:divBdr>
                    <w:top w:val="none" w:sz="0" w:space="0" w:color="auto"/>
                    <w:left w:val="none" w:sz="0" w:space="0" w:color="auto"/>
                    <w:bottom w:val="none" w:sz="0" w:space="0" w:color="auto"/>
                    <w:right w:val="none" w:sz="0" w:space="0" w:color="auto"/>
                  </w:divBdr>
                  <w:divsChild>
                    <w:div w:id="445388165">
                      <w:marLeft w:val="0"/>
                      <w:marRight w:val="0"/>
                      <w:marTop w:val="0"/>
                      <w:marBottom w:val="0"/>
                      <w:divBdr>
                        <w:top w:val="none" w:sz="0" w:space="0" w:color="auto"/>
                        <w:left w:val="none" w:sz="0" w:space="0" w:color="auto"/>
                        <w:bottom w:val="none" w:sz="0" w:space="0" w:color="auto"/>
                        <w:right w:val="none" w:sz="0" w:space="0" w:color="auto"/>
                      </w:divBdr>
                      <w:divsChild>
                        <w:div w:id="2024628087">
                          <w:marLeft w:val="0"/>
                          <w:marRight w:val="0"/>
                          <w:marTop w:val="0"/>
                          <w:marBottom w:val="0"/>
                          <w:divBdr>
                            <w:top w:val="none" w:sz="0" w:space="0" w:color="auto"/>
                            <w:left w:val="none" w:sz="0" w:space="0" w:color="auto"/>
                            <w:bottom w:val="none" w:sz="0" w:space="0" w:color="auto"/>
                            <w:right w:val="none" w:sz="0" w:space="0" w:color="auto"/>
                          </w:divBdr>
                          <w:divsChild>
                            <w:div w:id="1013654690">
                              <w:marLeft w:val="0"/>
                              <w:marRight w:val="0"/>
                              <w:marTop w:val="0"/>
                              <w:marBottom w:val="0"/>
                              <w:divBdr>
                                <w:top w:val="none" w:sz="0" w:space="0" w:color="auto"/>
                                <w:left w:val="none" w:sz="0" w:space="0" w:color="auto"/>
                                <w:bottom w:val="none" w:sz="0" w:space="0" w:color="auto"/>
                                <w:right w:val="none" w:sz="0" w:space="0" w:color="auto"/>
                              </w:divBdr>
                              <w:divsChild>
                                <w:div w:id="1609971611">
                                  <w:marLeft w:val="0"/>
                                  <w:marRight w:val="0"/>
                                  <w:marTop w:val="0"/>
                                  <w:marBottom w:val="0"/>
                                  <w:divBdr>
                                    <w:top w:val="none" w:sz="0" w:space="0" w:color="auto"/>
                                    <w:left w:val="none" w:sz="0" w:space="0" w:color="auto"/>
                                    <w:bottom w:val="none" w:sz="0" w:space="0" w:color="auto"/>
                                    <w:right w:val="none" w:sz="0" w:space="0" w:color="auto"/>
                                  </w:divBdr>
                                  <w:divsChild>
                                    <w:div w:id="112102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09737">
                          <w:marLeft w:val="0"/>
                          <w:marRight w:val="0"/>
                          <w:marTop w:val="0"/>
                          <w:marBottom w:val="0"/>
                          <w:divBdr>
                            <w:top w:val="none" w:sz="0" w:space="0" w:color="auto"/>
                            <w:left w:val="none" w:sz="0" w:space="0" w:color="auto"/>
                            <w:bottom w:val="none" w:sz="0" w:space="0" w:color="auto"/>
                            <w:right w:val="none" w:sz="0" w:space="0" w:color="auto"/>
                          </w:divBdr>
                          <w:divsChild>
                            <w:div w:id="636420393">
                              <w:marLeft w:val="0"/>
                              <w:marRight w:val="0"/>
                              <w:marTop w:val="0"/>
                              <w:marBottom w:val="0"/>
                              <w:divBdr>
                                <w:top w:val="none" w:sz="0" w:space="0" w:color="auto"/>
                                <w:left w:val="none" w:sz="0" w:space="0" w:color="auto"/>
                                <w:bottom w:val="none" w:sz="0" w:space="0" w:color="auto"/>
                                <w:right w:val="none" w:sz="0" w:space="0" w:color="auto"/>
                              </w:divBdr>
                              <w:divsChild>
                                <w:div w:id="457795625">
                                  <w:marLeft w:val="0"/>
                                  <w:marRight w:val="0"/>
                                  <w:marTop w:val="0"/>
                                  <w:marBottom w:val="0"/>
                                  <w:divBdr>
                                    <w:top w:val="none" w:sz="0" w:space="0" w:color="auto"/>
                                    <w:left w:val="none" w:sz="0" w:space="0" w:color="auto"/>
                                    <w:bottom w:val="none" w:sz="0" w:space="0" w:color="auto"/>
                                    <w:right w:val="none" w:sz="0" w:space="0" w:color="auto"/>
                                  </w:divBdr>
                                  <w:divsChild>
                                    <w:div w:id="21856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4753678">
          <w:marLeft w:val="0"/>
          <w:marRight w:val="0"/>
          <w:marTop w:val="0"/>
          <w:marBottom w:val="0"/>
          <w:divBdr>
            <w:top w:val="none" w:sz="0" w:space="0" w:color="auto"/>
            <w:left w:val="none" w:sz="0" w:space="0" w:color="auto"/>
            <w:bottom w:val="none" w:sz="0" w:space="0" w:color="auto"/>
            <w:right w:val="none" w:sz="0" w:space="0" w:color="auto"/>
          </w:divBdr>
          <w:divsChild>
            <w:div w:id="903219897">
              <w:marLeft w:val="0"/>
              <w:marRight w:val="0"/>
              <w:marTop w:val="0"/>
              <w:marBottom w:val="0"/>
              <w:divBdr>
                <w:top w:val="none" w:sz="0" w:space="0" w:color="auto"/>
                <w:left w:val="none" w:sz="0" w:space="0" w:color="auto"/>
                <w:bottom w:val="none" w:sz="0" w:space="0" w:color="auto"/>
                <w:right w:val="none" w:sz="0" w:space="0" w:color="auto"/>
              </w:divBdr>
              <w:divsChild>
                <w:div w:id="1844314707">
                  <w:marLeft w:val="0"/>
                  <w:marRight w:val="0"/>
                  <w:marTop w:val="0"/>
                  <w:marBottom w:val="0"/>
                  <w:divBdr>
                    <w:top w:val="none" w:sz="0" w:space="0" w:color="auto"/>
                    <w:left w:val="none" w:sz="0" w:space="0" w:color="auto"/>
                    <w:bottom w:val="none" w:sz="0" w:space="0" w:color="auto"/>
                    <w:right w:val="none" w:sz="0" w:space="0" w:color="auto"/>
                  </w:divBdr>
                  <w:divsChild>
                    <w:div w:id="894701682">
                      <w:marLeft w:val="0"/>
                      <w:marRight w:val="0"/>
                      <w:marTop w:val="0"/>
                      <w:marBottom w:val="0"/>
                      <w:divBdr>
                        <w:top w:val="none" w:sz="0" w:space="0" w:color="auto"/>
                        <w:left w:val="none" w:sz="0" w:space="0" w:color="auto"/>
                        <w:bottom w:val="none" w:sz="0" w:space="0" w:color="auto"/>
                        <w:right w:val="none" w:sz="0" w:space="0" w:color="auto"/>
                      </w:divBdr>
                      <w:divsChild>
                        <w:div w:id="2130393547">
                          <w:marLeft w:val="0"/>
                          <w:marRight w:val="0"/>
                          <w:marTop w:val="0"/>
                          <w:marBottom w:val="0"/>
                          <w:divBdr>
                            <w:top w:val="none" w:sz="0" w:space="0" w:color="auto"/>
                            <w:left w:val="none" w:sz="0" w:space="0" w:color="auto"/>
                            <w:bottom w:val="none" w:sz="0" w:space="0" w:color="auto"/>
                            <w:right w:val="none" w:sz="0" w:space="0" w:color="auto"/>
                          </w:divBdr>
                          <w:divsChild>
                            <w:div w:id="2039236146">
                              <w:marLeft w:val="0"/>
                              <w:marRight w:val="0"/>
                              <w:marTop w:val="0"/>
                              <w:marBottom w:val="0"/>
                              <w:divBdr>
                                <w:top w:val="none" w:sz="0" w:space="0" w:color="auto"/>
                                <w:left w:val="none" w:sz="0" w:space="0" w:color="auto"/>
                                <w:bottom w:val="none" w:sz="0" w:space="0" w:color="auto"/>
                                <w:right w:val="none" w:sz="0" w:space="0" w:color="auto"/>
                              </w:divBdr>
                              <w:divsChild>
                                <w:div w:id="1421831265">
                                  <w:marLeft w:val="0"/>
                                  <w:marRight w:val="0"/>
                                  <w:marTop w:val="0"/>
                                  <w:marBottom w:val="0"/>
                                  <w:divBdr>
                                    <w:top w:val="none" w:sz="0" w:space="0" w:color="auto"/>
                                    <w:left w:val="none" w:sz="0" w:space="0" w:color="auto"/>
                                    <w:bottom w:val="none" w:sz="0" w:space="0" w:color="auto"/>
                                    <w:right w:val="none" w:sz="0" w:space="0" w:color="auto"/>
                                  </w:divBdr>
                                  <w:divsChild>
                                    <w:div w:id="138111586">
                                      <w:marLeft w:val="0"/>
                                      <w:marRight w:val="0"/>
                                      <w:marTop w:val="0"/>
                                      <w:marBottom w:val="0"/>
                                      <w:divBdr>
                                        <w:top w:val="none" w:sz="0" w:space="0" w:color="auto"/>
                                        <w:left w:val="none" w:sz="0" w:space="0" w:color="auto"/>
                                        <w:bottom w:val="none" w:sz="0" w:space="0" w:color="auto"/>
                                        <w:right w:val="none" w:sz="0" w:space="0" w:color="auto"/>
                                      </w:divBdr>
                                      <w:divsChild>
                                        <w:div w:id="7783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1152002">
          <w:marLeft w:val="0"/>
          <w:marRight w:val="0"/>
          <w:marTop w:val="0"/>
          <w:marBottom w:val="0"/>
          <w:divBdr>
            <w:top w:val="none" w:sz="0" w:space="0" w:color="auto"/>
            <w:left w:val="none" w:sz="0" w:space="0" w:color="auto"/>
            <w:bottom w:val="none" w:sz="0" w:space="0" w:color="auto"/>
            <w:right w:val="none" w:sz="0" w:space="0" w:color="auto"/>
          </w:divBdr>
          <w:divsChild>
            <w:div w:id="1886600406">
              <w:marLeft w:val="0"/>
              <w:marRight w:val="0"/>
              <w:marTop w:val="0"/>
              <w:marBottom w:val="0"/>
              <w:divBdr>
                <w:top w:val="none" w:sz="0" w:space="0" w:color="auto"/>
                <w:left w:val="none" w:sz="0" w:space="0" w:color="auto"/>
                <w:bottom w:val="none" w:sz="0" w:space="0" w:color="auto"/>
                <w:right w:val="none" w:sz="0" w:space="0" w:color="auto"/>
              </w:divBdr>
              <w:divsChild>
                <w:div w:id="695274186">
                  <w:marLeft w:val="0"/>
                  <w:marRight w:val="0"/>
                  <w:marTop w:val="0"/>
                  <w:marBottom w:val="0"/>
                  <w:divBdr>
                    <w:top w:val="none" w:sz="0" w:space="0" w:color="auto"/>
                    <w:left w:val="none" w:sz="0" w:space="0" w:color="auto"/>
                    <w:bottom w:val="none" w:sz="0" w:space="0" w:color="auto"/>
                    <w:right w:val="none" w:sz="0" w:space="0" w:color="auto"/>
                  </w:divBdr>
                  <w:divsChild>
                    <w:div w:id="1193229020">
                      <w:marLeft w:val="0"/>
                      <w:marRight w:val="0"/>
                      <w:marTop w:val="0"/>
                      <w:marBottom w:val="0"/>
                      <w:divBdr>
                        <w:top w:val="none" w:sz="0" w:space="0" w:color="auto"/>
                        <w:left w:val="none" w:sz="0" w:space="0" w:color="auto"/>
                        <w:bottom w:val="none" w:sz="0" w:space="0" w:color="auto"/>
                        <w:right w:val="none" w:sz="0" w:space="0" w:color="auto"/>
                      </w:divBdr>
                      <w:divsChild>
                        <w:div w:id="634725210">
                          <w:marLeft w:val="0"/>
                          <w:marRight w:val="0"/>
                          <w:marTop w:val="0"/>
                          <w:marBottom w:val="0"/>
                          <w:divBdr>
                            <w:top w:val="none" w:sz="0" w:space="0" w:color="auto"/>
                            <w:left w:val="none" w:sz="0" w:space="0" w:color="auto"/>
                            <w:bottom w:val="none" w:sz="0" w:space="0" w:color="auto"/>
                            <w:right w:val="none" w:sz="0" w:space="0" w:color="auto"/>
                          </w:divBdr>
                          <w:divsChild>
                            <w:div w:id="247740060">
                              <w:marLeft w:val="0"/>
                              <w:marRight w:val="0"/>
                              <w:marTop w:val="0"/>
                              <w:marBottom w:val="0"/>
                              <w:divBdr>
                                <w:top w:val="none" w:sz="0" w:space="0" w:color="auto"/>
                                <w:left w:val="none" w:sz="0" w:space="0" w:color="auto"/>
                                <w:bottom w:val="none" w:sz="0" w:space="0" w:color="auto"/>
                                <w:right w:val="none" w:sz="0" w:space="0" w:color="auto"/>
                              </w:divBdr>
                              <w:divsChild>
                                <w:div w:id="193462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036773">
                  <w:marLeft w:val="0"/>
                  <w:marRight w:val="0"/>
                  <w:marTop w:val="0"/>
                  <w:marBottom w:val="0"/>
                  <w:divBdr>
                    <w:top w:val="none" w:sz="0" w:space="0" w:color="auto"/>
                    <w:left w:val="none" w:sz="0" w:space="0" w:color="auto"/>
                    <w:bottom w:val="none" w:sz="0" w:space="0" w:color="auto"/>
                    <w:right w:val="none" w:sz="0" w:space="0" w:color="auto"/>
                  </w:divBdr>
                  <w:divsChild>
                    <w:div w:id="1189559896">
                      <w:marLeft w:val="0"/>
                      <w:marRight w:val="0"/>
                      <w:marTop w:val="0"/>
                      <w:marBottom w:val="0"/>
                      <w:divBdr>
                        <w:top w:val="none" w:sz="0" w:space="0" w:color="auto"/>
                        <w:left w:val="none" w:sz="0" w:space="0" w:color="auto"/>
                        <w:bottom w:val="none" w:sz="0" w:space="0" w:color="auto"/>
                        <w:right w:val="none" w:sz="0" w:space="0" w:color="auto"/>
                      </w:divBdr>
                      <w:divsChild>
                        <w:div w:id="91362445">
                          <w:marLeft w:val="0"/>
                          <w:marRight w:val="0"/>
                          <w:marTop w:val="0"/>
                          <w:marBottom w:val="0"/>
                          <w:divBdr>
                            <w:top w:val="none" w:sz="0" w:space="0" w:color="auto"/>
                            <w:left w:val="none" w:sz="0" w:space="0" w:color="auto"/>
                            <w:bottom w:val="none" w:sz="0" w:space="0" w:color="auto"/>
                            <w:right w:val="none" w:sz="0" w:space="0" w:color="auto"/>
                          </w:divBdr>
                        </w:div>
                        <w:div w:id="323627473">
                          <w:marLeft w:val="0"/>
                          <w:marRight w:val="0"/>
                          <w:marTop w:val="0"/>
                          <w:marBottom w:val="0"/>
                          <w:divBdr>
                            <w:top w:val="none" w:sz="0" w:space="0" w:color="auto"/>
                            <w:left w:val="none" w:sz="0" w:space="0" w:color="auto"/>
                            <w:bottom w:val="none" w:sz="0" w:space="0" w:color="auto"/>
                            <w:right w:val="none" w:sz="0" w:space="0" w:color="auto"/>
                          </w:divBdr>
                          <w:divsChild>
                            <w:div w:id="627517453">
                              <w:marLeft w:val="0"/>
                              <w:marRight w:val="0"/>
                              <w:marTop w:val="0"/>
                              <w:marBottom w:val="0"/>
                              <w:divBdr>
                                <w:top w:val="none" w:sz="0" w:space="0" w:color="auto"/>
                                <w:left w:val="none" w:sz="0" w:space="0" w:color="auto"/>
                                <w:bottom w:val="none" w:sz="0" w:space="0" w:color="auto"/>
                                <w:right w:val="none" w:sz="0" w:space="0" w:color="auto"/>
                              </w:divBdr>
                              <w:divsChild>
                                <w:div w:id="1754357027">
                                  <w:marLeft w:val="0"/>
                                  <w:marRight w:val="0"/>
                                  <w:marTop w:val="0"/>
                                  <w:marBottom w:val="0"/>
                                  <w:divBdr>
                                    <w:top w:val="none" w:sz="0" w:space="0" w:color="auto"/>
                                    <w:left w:val="none" w:sz="0" w:space="0" w:color="auto"/>
                                    <w:bottom w:val="none" w:sz="0" w:space="0" w:color="auto"/>
                                    <w:right w:val="none" w:sz="0" w:space="0" w:color="auto"/>
                                  </w:divBdr>
                                  <w:divsChild>
                                    <w:div w:id="170035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2489426">
      <w:bodyDiv w:val="1"/>
      <w:marLeft w:val="0"/>
      <w:marRight w:val="0"/>
      <w:marTop w:val="0"/>
      <w:marBottom w:val="0"/>
      <w:divBdr>
        <w:top w:val="none" w:sz="0" w:space="0" w:color="auto"/>
        <w:left w:val="none" w:sz="0" w:space="0" w:color="auto"/>
        <w:bottom w:val="none" w:sz="0" w:space="0" w:color="auto"/>
        <w:right w:val="none" w:sz="0" w:space="0" w:color="auto"/>
      </w:divBdr>
    </w:div>
    <w:div w:id="1064598576">
      <w:bodyDiv w:val="1"/>
      <w:marLeft w:val="0"/>
      <w:marRight w:val="0"/>
      <w:marTop w:val="0"/>
      <w:marBottom w:val="0"/>
      <w:divBdr>
        <w:top w:val="none" w:sz="0" w:space="0" w:color="auto"/>
        <w:left w:val="none" w:sz="0" w:space="0" w:color="auto"/>
        <w:bottom w:val="none" w:sz="0" w:space="0" w:color="auto"/>
        <w:right w:val="none" w:sz="0" w:space="0" w:color="auto"/>
      </w:divBdr>
    </w:div>
    <w:div w:id="1109591172">
      <w:bodyDiv w:val="1"/>
      <w:marLeft w:val="0"/>
      <w:marRight w:val="0"/>
      <w:marTop w:val="0"/>
      <w:marBottom w:val="0"/>
      <w:divBdr>
        <w:top w:val="none" w:sz="0" w:space="0" w:color="auto"/>
        <w:left w:val="none" w:sz="0" w:space="0" w:color="auto"/>
        <w:bottom w:val="none" w:sz="0" w:space="0" w:color="auto"/>
        <w:right w:val="none" w:sz="0" w:space="0" w:color="auto"/>
      </w:divBdr>
    </w:div>
    <w:div w:id="1159231011">
      <w:bodyDiv w:val="1"/>
      <w:marLeft w:val="0"/>
      <w:marRight w:val="0"/>
      <w:marTop w:val="0"/>
      <w:marBottom w:val="0"/>
      <w:divBdr>
        <w:top w:val="none" w:sz="0" w:space="0" w:color="auto"/>
        <w:left w:val="none" w:sz="0" w:space="0" w:color="auto"/>
        <w:bottom w:val="none" w:sz="0" w:space="0" w:color="auto"/>
        <w:right w:val="none" w:sz="0" w:space="0" w:color="auto"/>
      </w:divBdr>
    </w:div>
    <w:div w:id="1311322783">
      <w:bodyDiv w:val="1"/>
      <w:marLeft w:val="0"/>
      <w:marRight w:val="0"/>
      <w:marTop w:val="0"/>
      <w:marBottom w:val="0"/>
      <w:divBdr>
        <w:top w:val="none" w:sz="0" w:space="0" w:color="auto"/>
        <w:left w:val="none" w:sz="0" w:space="0" w:color="auto"/>
        <w:bottom w:val="none" w:sz="0" w:space="0" w:color="auto"/>
        <w:right w:val="none" w:sz="0" w:space="0" w:color="auto"/>
      </w:divBdr>
    </w:div>
    <w:div w:id="1360666124">
      <w:bodyDiv w:val="1"/>
      <w:marLeft w:val="0"/>
      <w:marRight w:val="0"/>
      <w:marTop w:val="0"/>
      <w:marBottom w:val="0"/>
      <w:divBdr>
        <w:top w:val="none" w:sz="0" w:space="0" w:color="auto"/>
        <w:left w:val="none" w:sz="0" w:space="0" w:color="auto"/>
        <w:bottom w:val="none" w:sz="0" w:space="0" w:color="auto"/>
        <w:right w:val="none" w:sz="0" w:space="0" w:color="auto"/>
      </w:divBdr>
    </w:div>
    <w:div w:id="1439253303">
      <w:bodyDiv w:val="1"/>
      <w:marLeft w:val="0"/>
      <w:marRight w:val="0"/>
      <w:marTop w:val="0"/>
      <w:marBottom w:val="0"/>
      <w:divBdr>
        <w:top w:val="none" w:sz="0" w:space="0" w:color="auto"/>
        <w:left w:val="none" w:sz="0" w:space="0" w:color="auto"/>
        <w:bottom w:val="none" w:sz="0" w:space="0" w:color="auto"/>
        <w:right w:val="none" w:sz="0" w:space="0" w:color="auto"/>
      </w:divBdr>
      <w:divsChild>
        <w:div w:id="698505042">
          <w:marLeft w:val="0"/>
          <w:marRight w:val="0"/>
          <w:marTop w:val="0"/>
          <w:marBottom w:val="0"/>
          <w:divBdr>
            <w:top w:val="none" w:sz="0" w:space="0" w:color="auto"/>
            <w:left w:val="none" w:sz="0" w:space="0" w:color="auto"/>
            <w:bottom w:val="none" w:sz="0" w:space="0" w:color="auto"/>
            <w:right w:val="none" w:sz="0" w:space="0" w:color="auto"/>
          </w:divBdr>
          <w:divsChild>
            <w:div w:id="1669021104">
              <w:marLeft w:val="0"/>
              <w:marRight w:val="0"/>
              <w:marTop w:val="0"/>
              <w:marBottom w:val="0"/>
              <w:divBdr>
                <w:top w:val="none" w:sz="0" w:space="0" w:color="auto"/>
                <w:left w:val="none" w:sz="0" w:space="0" w:color="auto"/>
                <w:bottom w:val="none" w:sz="0" w:space="0" w:color="auto"/>
                <w:right w:val="none" w:sz="0" w:space="0" w:color="auto"/>
              </w:divBdr>
              <w:divsChild>
                <w:div w:id="210578267">
                  <w:marLeft w:val="0"/>
                  <w:marRight w:val="0"/>
                  <w:marTop w:val="0"/>
                  <w:marBottom w:val="0"/>
                  <w:divBdr>
                    <w:top w:val="none" w:sz="0" w:space="0" w:color="auto"/>
                    <w:left w:val="none" w:sz="0" w:space="0" w:color="auto"/>
                    <w:bottom w:val="none" w:sz="0" w:space="0" w:color="auto"/>
                    <w:right w:val="none" w:sz="0" w:space="0" w:color="auto"/>
                  </w:divBdr>
                  <w:divsChild>
                    <w:div w:id="767316561">
                      <w:marLeft w:val="0"/>
                      <w:marRight w:val="0"/>
                      <w:marTop w:val="0"/>
                      <w:marBottom w:val="0"/>
                      <w:divBdr>
                        <w:top w:val="none" w:sz="0" w:space="0" w:color="auto"/>
                        <w:left w:val="none" w:sz="0" w:space="0" w:color="auto"/>
                        <w:bottom w:val="none" w:sz="0" w:space="0" w:color="auto"/>
                        <w:right w:val="none" w:sz="0" w:space="0" w:color="auto"/>
                      </w:divBdr>
                      <w:divsChild>
                        <w:div w:id="2082830468">
                          <w:marLeft w:val="0"/>
                          <w:marRight w:val="0"/>
                          <w:marTop w:val="0"/>
                          <w:marBottom w:val="0"/>
                          <w:divBdr>
                            <w:top w:val="none" w:sz="0" w:space="0" w:color="auto"/>
                            <w:left w:val="none" w:sz="0" w:space="0" w:color="auto"/>
                            <w:bottom w:val="none" w:sz="0" w:space="0" w:color="auto"/>
                            <w:right w:val="none" w:sz="0" w:space="0" w:color="auto"/>
                          </w:divBdr>
                          <w:divsChild>
                            <w:div w:id="391393026">
                              <w:marLeft w:val="0"/>
                              <w:marRight w:val="0"/>
                              <w:marTop w:val="0"/>
                              <w:marBottom w:val="0"/>
                              <w:divBdr>
                                <w:top w:val="none" w:sz="0" w:space="0" w:color="auto"/>
                                <w:left w:val="none" w:sz="0" w:space="0" w:color="auto"/>
                                <w:bottom w:val="none" w:sz="0" w:space="0" w:color="auto"/>
                                <w:right w:val="none" w:sz="0" w:space="0" w:color="auto"/>
                              </w:divBdr>
                              <w:divsChild>
                                <w:div w:id="2131509466">
                                  <w:marLeft w:val="0"/>
                                  <w:marRight w:val="0"/>
                                  <w:marTop w:val="0"/>
                                  <w:marBottom w:val="0"/>
                                  <w:divBdr>
                                    <w:top w:val="none" w:sz="0" w:space="0" w:color="auto"/>
                                    <w:left w:val="none" w:sz="0" w:space="0" w:color="auto"/>
                                    <w:bottom w:val="none" w:sz="0" w:space="0" w:color="auto"/>
                                    <w:right w:val="none" w:sz="0" w:space="0" w:color="auto"/>
                                  </w:divBdr>
                                  <w:divsChild>
                                    <w:div w:id="7158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798762">
                          <w:marLeft w:val="0"/>
                          <w:marRight w:val="0"/>
                          <w:marTop w:val="0"/>
                          <w:marBottom w:val="0"/>
                          <w:divBdr>
                            <w:top w:val="none" w:sz="0" w:space="0" w:color="auto"/>
                            <w:left w:val="none" w:sz="0" w:space="0" w:color="auto"/>
                            <w:bottom w:val="none" w:sz="0" w:space="0" w:color="auto"/>
                            <w:right w:val="none" w:sz="0" w:space="0" w:color="auto"/>
                          </w:divBdr>
                          <w:divsChild>
                            <w:div w:id="589696840">
                              <w:marLeft w:val="0"/>
                              <w:marRight w:val="0"/>
                              <w:marTop w:val="0"/>
                              <w:marBottom w:val="0"/>
                              <w:divBdr>
                                <w:top w:val="none" w:sz="0" w:space="0" w:color="auto"/>
                                <w:left w:val="none" w:sz="0" w:space="0" w:color="auto"/>
                                <w:bottom w:val="none" w:sz="0" w:space="0" w:color="auto"/>
                                <w:right w:val="none" w:sz="0" w:space="0" w:color="auto"/>
                              </w:divBdr>
                              <w:divsChild>
                                <w:div w:id="1319992970">
                                  <w:marLeft w:val="0"/>
                                  <w:marRight w:val="0"/>
                                  <w:marTop w:val="0"/>
                                  <w:marBottom w:val="0"/>
                                  <w:divBdr>
                                    <w:top w:val="none" w:sz="0" w:space="0" w:color="auto"/>
                                    <w:left w:val="none" w:sz="0" w:space="0" w:color="auto"/>
                                    <w:bottom w:val="none" w:sz="0" w:space="0" w:color="auto"/>
                                    <w:right w:val="none" w:sz="0" w:space="0" w:color="auto"/>
                                  </w:divBdr>
                                  <w:divsChild>
                                    <w:div w:id="47221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5290803">
          <w:marLeft w:val="0"/>
          <w:marRight w:val="0"/>
          <w:marTop w:val="0"/>
          <w:marBottom w:val="0"/>
          <w:divBdr>
            <w:top w:val="none" w:sz="0" w:space="0" w:color="auto"/>
            <w:left w:val="none" w:sz="0" w:space="0" w:color="auto"/>
            <w:bottom w:val="none" w:sz="0" w:space="0" w:color="auto"/>
            <w:right w:val="none" w:sz="0" w:space="0" w:color="auto"/>
          </w:divBdr>
          <w:divsChild>
            <w:div w:id="1658072504">
              <w:marLeft w:val="0"/>
              <w:marRight w:val="0"/>
              <w:marTop w:val="0"/>
              <w:marBottom w:val="0"/>
              <w:divBdr>
                <w:top w:val="none" w:sz="0" w:space="0" w:color="auto"/>
                <w:left w:val="none" w:sz="0" w:space="0" w:color="auto"/>
                <w:bottom w:val="none" w:sz="0" w:space="0" w:color="auto"/>
                <w:right w:val="none" w:sz="0" w:space="0" w:color="auto"/>
              </w:divBdr>
              <w:divsChild>
                <w:div w:id="1164123447">
                  <w:marLeft w:val="0"/>
                  <w:marRight w:val="0"/>
                  <w:marTop w:val="0"/>
                  <w:marBottom w:val="0"/>
                  <w:divBdr>
                    <w:top w:val="none" w:sz="0" w:space="0" w:color="auto"/>
                    <w:left w:val="none" w:sz="0" w:space="0" w:color="auto"/>
                    <w:bottom w:val="none" w:sz="0" w:space="0" w:color="auto"/>
                    <w:right w:val="none" w:sz="0" w:space="0" w:color="auto"/>
                  </w:divBdr>
                  <w:divsChild>
                    <w:div w:id="1210145376">
                      <w:marLeft w:val="0"/>
                      <w:marRight w:val="0"/>
                      <w:marTop w:val="0"/>
                      <w:marBottom w:val="0"/>
                      <w:divBdr>
                        <w:top w:val="none" w:sz="0" w:space="0" w:color="auto"/>
                        <w:left w:val="none" w:sz="0" w:space="0" w:color="auto"/>
                        <w:bottom w:val="none" w:sz="0" w:space="0" w:color="auto"/>
                        <w:right w:val="none" w:sz="0" w:space="0" w:color="auto"/>
                      </w:divBdr>
                      <w:divsChild>
                        <w:div w:id="1607688270">
                          <w:marLeft w:val="0"/>
                          <w:marRight w:val="0"/>
                          <w:marTop w:val="0"/>
                          <w:marBottom w:val="0"/>
                          <w:divBdr>
                            <w:top w:val="none" w:sz="0" w:space="0" w:color="auto"/>
                            <w:left w:val="none" w:sz="0" w:space="0" w:color="auto"/>
                            <w:bottom w:val="none" w:sz="0" w:space="0" w:color="auto"/>
                            <w:right w:val="none" w:sz="0" w:space="0" w:color="auto"/>
                          </w:divBdr>
                          <w:divsChild>
                            <w:div w:id="465971886">
                              <w:marLeft w:val="0"/>
                              <w:marRight w:val="0"/>
                              <w:marTop w:val="0"/>
                              <w:marBottom w:val="0"/>
                              <w:divBdr>
                                <w:top w:val="none" w:sz="0" w:space="0" w:color="auto"/>
                                <w:left w:val="none" w:sz="0" w:space="0" w:color="auto"/>
                                <w:bottom w:val="none" w:sz="0" w:space="0" w:color="auto"/>
                                <w:right w:val="none" w:sz="0" w:space="0" w:color="auto"/>
                              </w:divBdr>
                              <w:divsChild>
                                <w:div w:id="1441148865">
                                  <w:marLeft w:val="0"/>
                                  <w:marRight w:val="0"/>
                                  <w:marTop w:val="0"/>
                                  <w:marBottom w:val="0"/>
                                  <w:divBdr>
                                    <w:top w:val="none" w:sz="0" w:space="0" w:color="auto"/>
                                    <w:left w:val="none" w:sz="0" w:space="0" w:color="auto"/>
                                    <w:bottom w:val="none" w:sz="0" w:space="0" w:color="auto"/>
                                    <w:right w:val="none" w:sz="0" w:space="0" w:color="auto"/>
                                  </w:divBdr>
                                  <w:divsChild>
                                    <w:div w:id="1307011655">
                                      <w:marLeft w:val="0"/>
                                      <w:marRight w:val="0"/>
                                      <w:marTop w:val="0"/>
                                      <w:marBottom w:val="0"/>
                                      <w:divBdr>
                                        <w:top w:val="none" w:sz="0" w:space="0" w:color="auto"/>
                                        <w:left w:val="none" w:sz="0" w:space="0" w:color="auto"/>
                                        <w:bottom w:val="none" w:sz="0" w:space="0" w:color="auto"/>
                                        <w:right w:val="none" w:sz="0" w:space="0" w:color="auto"/>
                                      </w:divBdr>
                                      <w:divsChild>
                                        <w:div w:id="210352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4787526">
          <w:marLeft w:val="0"/>
          <w:marRight w:val="0"/>
          <w:marTop w:val="0"/>
          <w:marBottom w:val="0"/>
          <w:divBdr>
            <w:top w:val="none" w:sz="0" w:space="0" w:color="auto"/>
            <w:left w:val="none" w:sz="0" w:space="0" w:color="auto"/>
            <w:bottom w:val="none" w:sz="0" w:space="0" w:color="auto"/>
            <w:right w:val="none" w:sz="0" w:space="0" w:color="auto"/>
          </w:divBdr>
          <w:divsChild>
            <w:div w:id="666783547">
              <w:marLeft w:val="0"/>
              <w:marRight w:val="0"/>
              <w:marTop w:val="0"/>
              <w:marBottom w:val="0"/>
              <w:divBdr>
                <w:top w:val="none" w:sz="0" w:space="0" w:color="auto"/>
                <w:left w:val="none" w:sz="0" w:space="0" w:color="auto"/>
                <w:bottom w:val="none" w:sz="0" w:space="0" w:color="auto"/>
                <w:right w:val="none" w:sz="0" w:space="0" w:color="auto"/>
              </w:divBdr>
              <w:divsChild>
                <w:div w:id="619920251">
                  <w:marLeft w:val="0"/>
                  <w:marRight w:val="0"/>
                  <w:marTop w:val="0"/>
                  <w:marBottom w:val="0"/>
                  <w:divBdr>
                    <w:top w:val="none" w:sz="0" w:space="0" w:color="auto"/>
                    <w:left w:val="none" w:sz="0" w:space="0" w:color="auto"/>
                    <w:bottom w:val="none" w:sz="0" w:space="0" w:color="auto"/>
                    <w:right w:val="none" w:sz="0" w:space="0" w:color="auto"/>
                  </w:divBdr>
                  <w:divsChild>
                    <w:div w:id="377705158">
                      <w:marLeft w:val="0"/>
                      <w:marRight w:val="0"/>
                      <w:marTop w:val="0"/>
                      <w:marBottom w:val="0"/>
                      <w:divBdr>
                        <w:top w:val="none" w:sz="0" w:space="0" w:color="auto"/>
                        <w:left w:val="none" w:sz="0" w:space="0" w:color="auto"/>
                        <w:bottom w:val="none" w:sz="0" w:space="0" w:color="auto"/>
                        <w:right w:val="none" w:sz="0" w:space="0" w:color="auto"/>
                      </w:divBdr>
                      <w:divsChild>
                        <w:div w:id="857816459">
                          <w:marLeft w:val="0"/>
                          <w:marRight w:val="0"/>
                          <w:marTop w:val="0"/>
                          <w:marBottom w:val="0"/>
                          <w:divBdr>
                            <w:top w:val="none" w:sz="0" w:space="0" w:color="auto"/>
                            <w:left w:val="none" w:sz="0" w:space="0" w:color="auto"/>
                            <w:bottom w:val="none" w:sz="0" w:space="0" w:color="auto"/>
                            <w:right w:val="none" w:sz="0" w:space="0" w:color="auto"/>
                          </w:divBdr>
                          <w:divsChild>
                            <w:div w:id="505170507">
                              <w:marLeft w:val="0"/>
                              <w:marRight w:val="0"/>
                              <w:marTop w:val="0"/>
                              <w:marBottom w:val="0"/>
                              <w:divBdr>
                                <w:top w:val="none" w:sz="0" w:space="0" w:color="auto"/>
                                <w:left w:val="none" w:sz="0" w:space="0" w:color="auto"/>
                                <w:bottom w:val="none" w:sz="0" w:space="0" w:color="auto"/>
                                <w:right w:val="none" w:sz="0" w:space="0" w:color="auto"/>
                              </w:divBdr>
                              <w:divsChild>
                                <w:div w:id="48713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416334">
                  <w:marLeft w:val="0"/>
                  <w:marRight w:val="0"/>
                  <w:marTop w:val="0"/>
                  <w:marBottom w:val="0"/>
                  <w:divBdr>
                    <w:top w:val="none" w:sz="0" w:space="0" w:color="auto"/>
                    <w:left w:val="none" w:sz="0" w:space="0" w:color="auto"/>
                    <w:bottom w:val="none" w:sz="0" w:space="0" w:color="auto"/>
                    <w:right w:val="none" w:sz="0" w:space="0" w:color="auto"/>
                  </w:divBdr>
                  <w:divsChild>
                    <w:div w:id="1649942523">
                      <w:marLeft w:val="0"/>
                      <w:marRight w:val="0"/>
                      <w:marTop w:val="0"/>
                      <w:marBottom w:val="0"/>
                      <w:divBdr>
                        <w:top w:val="none" w:sz="0" w:space="0" w:color="auto"/>
                        <w:left w:val="none" w:sz="0" w:space="0" w:color="auto"/>
                        <w:bottom w:val="none" w:sz="0" w:space="0" w:color="auto"/>
                        <w:right w:val="none" w:sz="0" w:space="0" w:color="auto"/>
                      </w:divBdr>
                      <w:divsChild>
                        <w:div w:id="63576206">
                          <w:marLeft w:val="0"/>
                          <w:marRight w:val="0"/>
                          <w:marTop w:val="0"/>
                          <w:marBottom w:val="0"/>
                          <w:divBdr>
                            <w:top w:val="none" w:sz="0" w:space="0" w:color="auto"/>
                            <w:left w:val="none" w:sz="0" w:space="0" w:color="auto"/>
                            <w:bottom w:val="none" w:sz="0" w:space="0" w:color="auto"/>
                            <w:right w:val="none" w:sz="0" w:space="0" w:color="auto"/>
                          </w:divBdr>
                        </w:div>
                        <w:div w:id="1336877378">
                          <w:marLeft w:val="0"/>
                          <w:marRight w:val="0"/>
                          <w:marTop w:val="0"/>
                          <w:marBottom w:val="0"/>
                          <w:divBdr>
                            <w:top w:val="none" w:sz="0" w:space="0" w:color="auto"/>
                            <w:left w:val="none" w:sz="0" w:space="0" w:color="auto"/>
                            <w:bottom w:val="none" w:sz="0" w:space="0" w:color="auto"/>
                            <w:right w:val="none" w:sz="0" w:space="0" w:color="auto"/>
                          </w:divBdr>
                          <w:divsChild>
                            <w:div w:id="151528906">
                              <w:marLeft w:val="0"/>
                              <w:marRight w:val="0"/>
                              <w:marTop w:val="0"/>
                              <w:marBottom w:val="0"/>
                              <w:divBdr>
                                <w:top w:val="none" w:sz="0" w:space="0" w:color="auto"/>
                                <w:left w:val="none" w:sz="0" w:space="0" w:color="auto"/>
                                <w:bottom w:val="none" w:sz="0" w:space="0" w:color="auto"/>
                                <w:right w:val="none" w:sz="0" w:space="0" w:color="auto"/>
                              </w:divBdr>
                              <w:divsChild>
                                <w:div w:id="490826569">
                                  <w:marLeft w:val="0"/>
                                  <w:marRight w:val="0"/>
                                  <w:marTop w:val="0"/>
                                  <w:marBottom w:val="0"/>
                                  <w:divBdr>
                                    <w:top w:val="none" w:sz="0" w:space="0" w:color="auto"/>
                                    <w:left w:val="none" w:sz="0" w:space="0" w:color="auto"/>
                                    <w:bottom w:val="none" w:sz="0" w:space="0" w:color="auto"/>
                                    <w:right w:val="none" w:sz="0" w:space="0" w:color="auto"/>
                                  </w:divBdr>
                                  <w:divsChild>
                                    <w:div w:id="16621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6260710">
      <w:bodyDiv w:val="1"/>
      <w:marLeft w:val="0"/>
      <w:marRight w:val="0"/>
      <w:marTop w:val="0"/>
      <w:marBottom w:val="0"/>
      <w:divBdr>
        <w:top w:val="none" w:sz="0" w:space="0" w:color="auto"/>
        <w:left w:val="none" w:sz="0" w:space="0" w:color="auto"/>
        <w:bottom w:val="none" w:sz="0" w:space="0" w:color="auto"/>
        <w:right w:val="none" w:sz="0" w:space="0" w:color="auto"/>
      </w:divBdr>
    </w:div>
    <w:div w:id="1546989705">
      <w:bodyDiv w:val="1"/>
      <w:marLeft w:val="0"/>
      <w:marRight w:val="0"/>
      <w:marTop w:val="0"/>
      <w:marBottom w:val="0"/>
      <w:divBdr>
        <w:top w:val="none" w:sz="0" w:space="0" w:color="auto"/>
        <w:left w:val="none" w:sz="0" w:space="0" w:color="auto"/>
        <w:bottom w:val="none" w:sz="0" w:space="0" w:color="auto"/>
        <w:right w:val="none" w:sz="0" w:space="0" w:color="auto"/>
      </w:divBdr>
    </w:div>
    <w:div w:id="1561747816">
      <w:bodyDiv w:val="1"/>
      <w:marLeft w:val="0"/>
      <w:marRight w:val="0"/>
      <w:marTop w:val="0"/>
      <w:marBottom w:val="0"/>
      <w:divBdr>
        <w:top w:val="none" w:sz="0" w:space="0" w:color="auto"/>
        <w:left w:val="none" w:sz="0" w:space="0" w:color="auto"/>
        <w:bottom w:val="none" w:sz="0" w:space="0" w:color="auto"/>
        <w:right w:val="none" w:sz="0" w:space="0" w:color="auto"/>
      </w:divBdr>
    </w:div>
    <w:div w:id="1629118702">
      <w:bodyDiv w:val="1"/>
      <w:marLeft w:val="0"/>
      <w:marRight w:val="0"/>
      <w:marTop w:val="0"/>
      <w:marBottom w:val="0"/>
      <w:divBdr>
        <w:top w:val="none" w:sz="0" w:space="0" w:color="auto"/>
        <w:left w:val="none" w:sz="0" w:space="0" w:color="auto"/>
        <w:bottom w:val="none" w:sz="0" w:space="0" w:color="auto"/>
        <w:right w:val="none" w:sz="0" w:space="0" w:color="auto"/>
      </w:divBdr>
    </w:div>
    <w:div w:id="1742680173">
      <w:bodyDiv w:val="1"/>
      <w:marLeft w:val="0"/>
      <w:marRight w:val="0"/>
      <w:marTop w:val="0"/>
      <w:marBottom w:val="0"/>
      <w:divBdr>
        <w:top w:val="none" w:sz="0" w:space="0" w:color="auto"/>
        <w:left w:val="none" w:sz="0" w:space="0" w:color="auto"/>
        <w:bottom w:val="none" w:sz="0" w:space="0" w:color="auto"/>
        <w:right w:val="none" w:sz="0" w:space="0" w:color="auto"/>
      </w:divBdr>
    </w:div>
    <w:div w:id="1807970503">
      <w:bodyDiv w:val="1"/>
      <w:marLeft w:val="0"/>
      <w:marRight w:val="0"/>
      <w:marTop w:val="0"/>
      <w:marBottom w:val="0"/>
      <w:divBdr>
        <w:top w:val="none" w:sz="0" w:space="0" w:color="auto"/>
        <w:left w:val="none" w:sz="0" w:space="0" w:color="auto"/>
        <w:bottom w:val="none" w:sz="0" w:space="0" w:color="auto"/>
        <w:right w:val="none" w:sz="0" w:space="0" w:color="auto"/>
      </w:divBdr>
    </w:div>
    <w:div w:id="1907106569">
      <w:bodyDiv w:val="1"/>
      <w:marLeft w:val="0"/>
      <w:marRight w:val="0"/>
      <w:marTop w:val="0"/>
      <w:marBottom w:val="0"/>
      <w:divBdr>
        <w:top w:val="none" w:sz="0" w:space="0" w:color="auto"/>
        <w:left w:val="none" w:sz="0" w:space="0" w:color="auto"/>
        <w:bottom w:val="none" w:sz="0" w:space="0" w:color="auto"/>
        <w:right w:val="none" w:sz="0" w:space="0" w:color="auto"/>
      </w:divBdr>
    </w:div>
    <w:div w:id="1907448380">
      <w:bodyDiv w:val="1"/>
      <w:marLeft w:val="0"/>
      <w:marRight w:val="0"/>
      <w:marTop w:val="0"/>
      <w:marBottom w:val="0"/>
      <w:divBdr>
        <w:top w:val="none" w:sz="0" w:space="0" w:color="auto"/>
        <w:left w:val="none" w:sz="0" w:space="0" w:color="auto"/>
        <w:bottom w:val="none" w:sz="0" w:space="0" w:color="auto"/>
        <w:right w:val="none" w:sz="0" w:space="0" w:color="auto"/>
      </w:divBdr>
    </w:div>
    <w:div w:id="1907834551">
      <w:bodyDiv w:val="1"/>
      <w:marLeft w:val="0"/>
      <w:marRight w:val="0"/>
      <w:marTop w:val="0"/>
      <w:marBottom w:val="0"/>
      <w:divBdr>
        <w:top w:val="none" w:sz="0" w:space="0" w:color="auto"/>
        <w:left w:val="none" w:sz="0" w:space="0" w:color="auto"/>
        <w:bottom w:val="none" w:sz="0" w:space="0" w:color="auto"/>
        <w:right w:val="none" w:sz="0" w:space="0" w:color="auto"/>
      </w:divBdr>
    </w:div>
    <w:div w:id="1932010283">
      <w:bodyDiv w:val="1"/>
      <w:marLeft w:val="0"/>
      <w:marRight w:val="0"/>
      <w:marTop w:val="0"/>
      <w:marBottom w:val="0"/>
      <w:divBdr>
        <w:top w:val="none" w:sz="0" w:space="0" w:color="auto"/>
        <w:left w:val="none" w:sz="0" w:space="0" w:color="auto"/>
        <w:bottom w:val="none" w:sz="0" w:space="0" w:color="auto"/>
        <w:right w:val="none" w:sz="0" w:space="0" w:color="auto"/>
      </w:divBdr>
    </w:div>
    <w:div w:id="1980182928">
      <w:bodyDiv w:val="1"/>
      <w:marLeft w:val="0"/>
      <w:marRight w:val="0"/>
      <w:marTop w:val="0"/>
      <w:marBottom w:val="0"/>
      <w:divBdr>
        <w:top w:val="none" w:sz="0" w:space="0" w:color="auto"/>
        <w:left w:val="none" w:sz="0" w:space="0" w:color="auto"/>
        <w:bottom w:val="none" w:sz="0" w:space="0" w:color="auto"/>
        <w:right w:val="none" w:sz="0" w:space="0" w:color="auto"/>
      </w:divBdr>
    </w:div>
    <w:div w:id="2044137090">
      <w:bodyDiv w:val="1"/>
      <w:marLeft w:val="0"/>
      <w:marRight w:val="0"/>
      <w:marTop w:val="0"/>
      <w:marBottom w:val="0"/>
      <w:divBdr>
        <w:top w:val="none" w:sz="0" w:space="0" w:color="auto"/>
        <w:left w:val="none" w:sz="0" w:space="0" w:color="auto"/>
        <w:bottom w:val="none" w:sz="0" w:space="0" w:color="auto"/>
        <w:right w:val="none" w:sz="0" w:space="0" w:color="auto"/>
      </w:divBdr>
    </w:div>
    <w:div w:id="2045514365">
      <w:bodyDiv w:val="1"/>
      <w:marLeft w:val="0"/>
      <w:marRight w:val="0"/>
      <w:marTop w:val="0"/>
      <w:marBottom w:val="0"/>
      <w:divBdr>
        <w:top w:val="none" w:sz="0" w:space="0" w:color="auto"/>
        <w:left w:val="none" w:sz="0" w:space="0" w:color="auto"/>
        <w:bottom w:val="none" w:sz="0" w:space="0" w:color="auto"/>
        <w:right w:val="none" w:sz="0" w:space="0" w:color="auto"/>
      </w:divBdr>
    </w:div>
    <w:div w:id="21058822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hyperlink" Target="https://mundowin.com/configuracion-de-redes-informacion-basica-y-conexiones/" TargetMode="External"/><Relationship Id="rId3" Type="http://schemas.openxmlformats.org/officeDocument/2006/relationships/customXml" Target="../customXml/item3.xml"/><Relationship Id="rId21" Type="http://schemas.openxmlformats.org/officeDocument/2006/relationships/hyperlink" Target="https://community.fs.com/es/article/network-switch-vs-network-router-vs-network-firewall.html"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hyperlink" Target="https://www.pccomponentes.com/search/?query=redes&amp;fm-390"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hyperlink" Target="https://www.youtube.com/watch?v=1pB2kan_AFk"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youtube.com/watch?v=Y2L_7ewQteI" TargetMode="External"/><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miro.com/es/diagrama/que-es-diagrama-red/" TargetMode="External"/><Relationship Id="rId28" Type="http://schemas.openxmlformats.org/officeDocument/2006/relationships/hyperlink" Target="https://www.youtube.com/watch?v=hP459L3FIZ0"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www.fortinet.com/lat/resources/cyberglossary/firewall-configuration" TargetMode="External"/><Relationship Id="rId27" Type="http://schemas.openxmlformats.org/officeDocument/2006/relationships/hyperlink" Target="https://www.youtube.com/watch?v=awLJkNHBoms" TargetMode="External"/><Relationship Id="rId30" Type="http://schemas.openxmlformats.org/officeDocument/2006/relationships/hyperlink" Target="https://www.dte.us.es/personal/sivianes/TC/P1Enunciado.pdf" TargetMode="External"/><Relationship Id="rId8"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8DF9359209749E18B21DE36C4966E11"/>
        <w:category>
          <w:name w:val="General"/>
          <w:gallery w:val="placeholder"/>
        </w:category>
        <w:types>
          <w:type w:val="bbPlcHdr"/>
        </w:types>
        <w:behaviors>
          <w:behavior w:val="content"/>
        </w:behaviors>
        <w:guid w:val="{E0AF56DB-217A-4569-8BE2-3B728104654C}"/>
      </w:docPartPr>
      <w:docPartBody>
        <w:p w:rsidR="005B1A24" w:rsidRDefault="005B1A24" w:rsidP="005B1A24">
          <w:pPr>
            <w:pStyle w:val="F8DF9359209749E18B21DE36C4966E118"/>
          </w:pPr>
          <w:r w:rsidRPr="00E8450B">
            <w:rPr>
              <w:rStyle w:val="Textodelmarcadordeposicin"/>
            </w:rPr>
            <w:t>QUARTERLY</w:t>
          </w:r>
          <w:r w:rsidRPr="00E8450B">
            <w:rPr>
              <w:rStyle w:val="Textodelmarcadordeposicin"/>
            </w:rPr>
            <w:br/>
            <w:t>Report</w:t>
          </w:r>
        </w:p>
      </w:docPartBody>
    </w:docPart>
    <w:docPart>
      <w:docPartPr>
        <w:name w:val="7A3A851C9BD945378E3716A4EFCB15C6"/>
        <w:category>
          <w:name w:val="General"/>
          <w:gallery w:val="placeholder"/>
        </w:category>
        <w:types>
          <w:type w:val="bbPlcHdr"/>
        </w:types>
        <w:behaviors>
          <w:behavior w:val="content"/>
        </w:behaviors>
        <w:guid w:val="{436690E9-51AA-4938-A803-C4118B001EE6}"/>
      </w:docPartPr>
      <w:docPartBody>
        <w:p w:rsidR="005B1A24" w:rsidRDefault="005B1A24">
          <w:r w:rsidRPr="00E8450B">
            <w:t>Olson Harris Ltd.</w:t>
          </w:r>
        </w:p>
      </w:docPartBody>
    </w:docPart>
    <w:docPart>
      <w:docPartPr>
        <w:name w:val="2EE5D891D18E460FAE0D97EAD633E4D3"/>
        <w:category>
          <w:name w:val="General"/>
          <w:gallery w:val="placeholder"/>
        </w:category>
        <w:types>
          <w:type w:val="bbPlcHdr"/>
        </w:types>
        <w:behaviors>
          <w:behavior w:val="content"/>
        </w:behaviors>
        <w:guid w:val="{6EC7B58F-3096-4A3A-A5AA-4BDA23A8E52D}"/>
      </w:docPartPr>
      <w:docPartBody>
        <w:p w:rsidR="005B1A24" w:rsidRDefault="005B1A24">
          <w:r w:rsidRPr="00E8450B">
            <w:t>Hailey Clark, VP</w:t>
          </w:r>
        </w:p>
      </w:docPartBody>
    </w:docPart>
    <w:docPart>
      <w:docPartPr>
        <w:name w:val="4D25567079024B8BAB108488CF9D7FBD"/>
        <w:category>
          <w:name w:val="General"/>
          <w:gallery w:val="placeholder"/>
        </w:category>
        <w:types>
          <w:type w:val="bbPlcHdr"/>
        </w:types>
        <w:behaviors>
          <w:behavior w:val="content"/>
        </w:behaviors>
        <w:guid w:val="{B53CD3E5-1348-40E0-AF87-C574F82DC50A}"/>
      </w:docPartPr>
      <w:docPartBody>
        <w:p w:rsidR="005B1A24" w:rsidRDefault="005B1A24" w:rsidP="005B1A24">
          <w:pPr>
            <w:pStyle w:val="4D25567079024B8BAB108488CF9D7FBD8"/>
          </w:pPr>
          <w:r w:rsidRPr="00E8450B">
            <w:rPr>
              <w:rStyle w:val="Textodelmarcadordeposicin"/>
            </w:rPr>
            <w:t>Hailey Clark, VP</w:t>
          </w:r>
        </w:p>
      </w:docPartBody>
    </w:docPart>
    <w:docPart>
      <w:docPartPr>
        <w:name w:val="1130DBB9A82E40B98FE8E4F3AC7FFC7D"/>
        <w:category>
          <w:name w:val="General"/>
          <w:gallery w:val="placeholder"/>
        </w:category>
        <w:types>
          <w:type w:val="bbPlcHdr"/>
        </w:types>
        <w:behaviors>
          <w:behavior w:val="content"/>
        </w:behaviors>
        <w:guid w:val="{0AAB1409-6869-4051-8483-08AE083D0763}"/>
      </w:docPartPr>
      <w:docPartBody>
        <w:p w:rsidR="005B1A24" w:rsidRDefault="005B1A24" w:rsidP="005B1A24">
          <w:pPr>
            <w:pStyle w:val="1130DBB9A82E40B98FE8E4F3AC7FFC7D8"/>
          </w:pPr>
          <w:r w:rsidRPr="00E8450B">
            <w:rPr>
              <w:rStyle w:val="Textodelmarcadordeposicin"/>
            </w:rPr>
            <w:t>olsonharrisltd@example.com</w:t>
          </w:r>
        </w:p>
      </w:docPartBody>
    </w:docPart>
    <w:docPart>
      <w:docPartPr>
        <w:name w:val="1038A9402D2D4DCD9D82EBE37AB06557"/>
        <w:category>
          <w:name w:val="General"/>
          <w:gallery w:val="placeholder"/>
        </w:category>
        <w:types>
          <w:type w:val="bbPlcHdr"/>
        </w:types>
        <w:behaviors>
          <w:behavior w:val="content"/>
        </w:behaviors>
        <w:guid w:val="{471A9BEA-0869-4166-B79F-74647D76BB41}"/>
      </w:docPartPr>
      <w:docPartBody>
        <w:p w:rsidR="005B1A24" w:rsidRDefault="005B1A24" w:rsidP="005B1A24">
          <w:pPr>
            <w:pStyle w:val="1038A9402D2D4DCD9D82EBE37AB065578"/>
          </w:pPr>
          <w:r w:rsidRPr="00E8450B">
            <w:rPr>
              <w:rStyle w:val="Textodelmarcadordeposicin"/>
            </w:rPr>
            <w:t>www.interestingsite.com</w:t>
          </w:r>
        </w:p>
      </w:docPartBody>
    </w:docPart>
    <w:docPart>
      <w:docPartPr>
        <w:name w:val="59509549ED5B44528E2A6222B3FF3E33"/>
        <w:category>
          <w:name w:val="General"/>
          <w:gallery w:val="placeholder"/>
        </w:category>
        <w:types>
          <w:type w:val="bbPlcHdr"/>
        </w:types>
        <w:behaviors>
          <w:behavior w:val="content"/>
        </w:behaviors>
        <w:guid w:val="{7BF641F8-46BF-4923-8BEF-812E10F8F9EE}"/>
      </w:docPartPr>
      <w:docPartBody>
        <w:p w:rsidR="005B1A24" w:rsidRDefault="005B1A24" w:rsidP="005B1A24">
          <w:pPr>
            <w:pStyle w:val="59509549ED5B44528E2A6222B3FF3E338"/>
          </w:pPr>
          <w:r w:rsidRPr="00E8450B">
            <w:rPr>
              <w:rStyle w:val="Textodelmarcadordeposicin"/>
            </w:rPr>
            <w:t>CONTENTS</w:t>
          </w:r>
        </w:p>
      </w:docPartBody>
    </w:docPart>
    <w:docPart>
      <w:docPartPr>
        <w:name w:val="CA5EBC0F0F7C48ABA51D16C735C0ADE6"/>
        <w:category>
          <w:name w:val="General"/>
          <w:gallery w:val="placeholder"/>
        </w:category>
        <w:types>
          <w:type w:val="bbPlcHdr"/>
        </w:types>
        <w:behaviors>
          <w:behavior w:val="content"/>
        </w:behaviors>
        <w:guid w:val="{128C3E96-9484-421D-B23D-74188299C643}"/>
      </w:docPartPr>
      <w:docPartBody>
        <w:p w:rsidR="005B1A24" w:rsidRDefault="005B1A24" w:rsidP="00A04255">
          <w:pPr>
            <w:pStyle w:val="CA5EBC0F0F7C48ABA51D16C735C0ADE616"/>
          </w:pPr>
          <w:r w:rsidRPr="00455E48">
            <w:t>Executive</w:t>
          </w:r>
        </w:p>
      </w:docPartBody>
    </w:docPart>
    <w:docPart>
      <w:docPartPr>
        <w:name w:val="9AF162C702184CB89526B355DBCC70C6"/>
        <w:category>
          <w:name w:val="General"/>
          <w:gallery w:val="placeholder"/>
        </w:category>
        <w:types>
          <w:type w:val="bbPlcHdr"/>
        </w:types>
        <w:behaviors>
          <w:behavior w:val="content"/>
        </w:behaviors>
        <w:guid w:val="{FDE6F407-CB01-4034-8797-0D6B3507817A}"/>
      </w:docPartPr>
      <w:docPartBody>
        <w:p w:rsidR="005B1A24" w:rsidRDefault="005B1A24" w:rsidP="005B1A24">
          <w:pPr>
            <w:pStyle w:val="9AF162C702184CB89526B355DBCC70C68"/>
          </w:pPr>
          <w:r w:rsidRPr="009F68EE">
            <w:rPr>
              <w:rStyle w:val="Textodelmarcadordeposicin"/>
            </w:rPr>
            <w:t>Highlights</w:t>
          </w:r>
        </w:p>
      </w:docPartBody>
    </w:docPart>
    <w:docPart>
      <w:docPartPr>
        <w:name w:val="2D0F334228734FFCA00509C1D1CC60E7"/>
        <w:category>
          <w:name w:val="General"/>
          <w:gallery w:val="placeholder"/>
        </w:category>
        <w:types>
          <w:type w:val="bbPlcHdr"/>
        </w:types>
        <w:behaviors>
          <w:behavior w:val="content"/>
        </w:behaviors>
        <w:guid w:val="{726DE932-14AE-4189-B57C-BBC00F964A9B}"/>
      </w:docPartPr>
      <w:docPartBody>
        <w:p w:rsidR="005B1A24" w:rsidRDefault="005B1A24" w:rsidP="00A04255">
          <w:pPr>
            <w:pStyle w:val="2D0F334228734FFCA00509C1D1CC60E712"/>
          </w:pPr>
          <w:r w:rsidRPr="00455E48">
            <w:t>Q2</w:t>
          </w:r>
        </w:p>
      </w:docPartBody>
    </w:docPart>
    <w:docPart>
      <w:docPartPr>
        <w:name w:val="BB60355FA72F48E7BBD9B4B70616DF61"/>
        <w:category>
          <w:name w:val="General"/>
          <w:gallery w:val="placeholder"/>
        </w:category>
        <w:types>
          <w:type w:val="bbPlcHdr"/>
        </w:types>
        <w:behaviors>
          <w:behavior w:val="content"/>
        </w:behaviors>
        <w:guid w:val="{986C8633-81C4-4417-A97A-3B76DC30B0BB}"/>
      </w:docPartPr>
      <w:docPartBody>
        <w:p w:rsidR="005B1A24" w:rsidRDefault="005B1A24" w:rsidP="00A04255">
          <w:pPr>
            <w:pStyle w:val="BB60355FA72F48E7BBD9B4B70616DF614"/>
          </w:pPr>
          <w:r w:rsidRPr="00E64FB2">
            <w:t>01</w:t>
          </w:r>
        </w:p>
      </w:docPartBody>
    </w:docPart>
    <w:docPart>
      <w:docPartPr>
        <w:name w:val="4C7D31511B154692AA1E29238112D1A7"/>
        <w:category>
          <w:name w:val="General"/>
          <w:gallery w:val="placeholder"/>
        </w:category>
        <w:types>
          <w:type w:val="bbPlcHdr"/>
        </w:types>
        <w:behaviors>
          <w:behavior w:val="content"/>
        </w:behaviors>
        <w:guid w:val="{0A19721D-CE7E-4DF4-87BA-3C85116D4994}"/>
      </w:docPartPr>
      <w:docPartBody>
        <w:p w:rsidR="005B1A24" w:rsidRDefault="005B1A24" w:rsidP="00A04255">
          <w:pPr>
            <w:pStyle w:val="4C7D31511B154692AA1E29238112D1A73"/>
          </w:pPr>
          <w:r w:rsidRPr="00E64FB2">
            <w:t>02</w:t>
          </w:r>
        </w:p>
      </w:docPartBody>
    </w:docPart>
    <w:docPart>
      <w:docPartPr>
        <w:name w:val="BB3B9DA56FAD45CE8491D7FBE2D77838"/>
        <w:category>
          <w:name w:val="General"/>
          <w:gallery w:val="placeholder"/>
        </w:category>
        <w:types>
          <w:type w:val="bbPlcHdr"/>
        </w:types>
        <w:behaviors>
          <w:behavior w:val="content"/>
        </w:behaviors>
        <w:guid w:val="{2DC9584D-C9DB-42F7-A87A-C363639B5D12}"/>
      </w:docPartPr>
      <w:docPartBody>
        <w:p w:rsidR="005B1A24" w:rsidRDefault="005B1A24" w:rsidP="00A04255">
          <w:pPr>
            <w:pStyle w:val="BB3B9DA56FAD45CE8491D7FBE2D778383"/>
          </w:pPr>
          <w:r w:rsidRPr="00E64FB2">
            <w:t>03</w:t>
          </w:r>
        </w:p>
      </w:docPartBody>
    </w:docPart>
    <w:docPart>
      <w:docPartPr>
        <w:name w:val="9A172A8B75D84349BA338D404991D34E"/>
        <w:category>
          <w:name w:val="General"/>
          <w:gallery w:val="placeholder"/>
        </w:category>
        <w:types>
          <w:type w:val="bbPlcHdr"/>
        </w:types>
        <w:behaviors>
          <w:behavior w:val="content"/>
        </w:behaviors>
        <w:guid w:val="{87478893-7F27-418C-9E1D-D5FABA1C6665}"/>
      </w:docPartPr>
      <w:docPartBody>
        <w:p w:rsidR="005B1A24" w:rsidRDefault="005B1A24" w:rsidP="00A04255">
          <w:pPr>
            <w:pStyle w:val="9A172A8B75D84349BA338D404991D34E1"/>
          </w:pPr>
          <w:r>
            <w:t>06</w:t>
          </w:r>
        </w:p>
      </w:docPartBody>
    </w:docPart>
    <w:docPart>
      <w:docPartPr>
        <w:name w:val="AD9645BE3EFC45D2BBAC2BCC29FB24FC"/>
        <w:category>
          <w:name w:val="General"/>
          <w:gallery w:val="placeholder"/>
        </w:category>
        <w:types>
          <w:type w:val="bbPlcHdr"/>
        </w:types>
        <w:behaviors>
          <w:behavior w:val="content"/>
        </w:behaviors>
        <w:guid w:val="{DB3EDE7B-7016-421D-AE7A-34DB7637FD9B}"/>
      </w:docPartPr>
      <w:docPartBody>
        <w:p w:rsidR="005B1A24" w:rsidRDefault="005B1A24" w:rsidP="00A04255">
          <w:pPr>
            <w:pStyle w:val="AD9645BE3EFC45D2BBAC2BCC29FB24FC1"/>
          </w:pPr>
          <w:r>
            <w:t>07</w:t>
          </w:r>
        </w:p>
      </w:docPartBody>
    </w:docPart>
    <w:docPart>
      <w:docPartPr>
        <w:name w:val="7F91891CF9BD4F06B6E498DD25A6EA22"/>
        <w:category>
          <w:name w:val="General"/>
          <w:gallery w:val="placeholder"/>
        </w:category>
        <w:types>
          <w:type w:val="bbPlcHdr"/>
        </w:types>
        <w:behaviors>
          <w:behavior w:val="content"/>
        </w:behaviors>
        <w:guid w:val="{244C4CF0-5C49-4474-B4AB-0DDFBE473612}"/>
      </w:docPartPr>
      <w:docPartBody>
        <w:p w:rsidR="005B1A24" w:rsidRDefault="005B1A24" w:rsidP="00A04255">
          <w:pPr>
            <w:pStyle w:val="7F91891CF9BD4F06B6E498DD25A6EA221"/>
          </w:pPr>
          <w:r>
            <w:t>08</w:t>
          </w:r>
        </w:p>
      </w:docPartBody>
    </w:docPart>
    <w:docPart>
      <w:docPartPr>
        <w:name w:val="F8A3B6955D8C42828A11178B8C1CE806"/>
        <w:category>
          <w:name w:val="General"/>
          <w:gallery w:val="placeholder"/>
        </w:category>
        <w:types>
          <w:type w:val="bbPlcHdr"/>
        </w:types>
        <w:behaviors>
          <w:behavior w:val="content"/>
        </w:behaviors>
        <w:guid w:val="{032B04E6-A2EA-4913-80FC-0185F65564F7}"/>
      </w:docPartPr>
      <w:docPartBody>
        <w:p w:rsidR="005B1A24" w:rsidRDefault="005B1A24" w:rsidP="005B1A24">
          <w:pPr>
            <w:pStyle w:val="F8A3B6955D8C42828A11178B8C1CE8069"/>
          </w:pPr>
          <w:r w:rsidRPr="00E64FB2">
            <w:rPr>
              <w:rStyle w:val="Textodelmarcadordeposicin"/>
            </w:rPr>
            <w:t>05</w:t>
          </w:r>
        </w:p>
      </w:docPartBody>
    </w:docPart>
    <w:docPart>
      <w:docPartPr>
        <w:name w:val="BCC0331CFB274F06A314BE1458218D63"/>
        <w:category>
          <w:name w:val="General"/>
          <w:gallery w:val="placeholder"/>
        </w:category>
        <w:types>
          <w:type w:val="bbPlcHdr"/>
        </w:types>
        <w:behaviors>
          <w:behavior w:val="content"/>
        </w:behaviors>
        <w:guid w:val="{FD740E45-731C-4A63-A651-0014DB2B61E2}"/>
      </w:docPartPr>
      <w:docPartBody>
        <w:p w:rsidR="005B1A24" w:rsidRDefault="005B1A24" w:rsidP="00A04255">
          <w:pPr>
            <w:pStyle w:val="BCC0331CFB274F06A314BE1458218D63"/>
          </w:pPr>
          <w:r>
            <w:t>09</w:t>
          </w:r>
        </w:p>
      </w:docPartBody>
    </w:docPart>
    <w:docPart>
      <w:docPartPr>
        <w:name w:val="BE2B410EB4F946039DBEB1C6147C7652"/>
        <w:category>
          <w:name w:val="General"/>
          <w:gallery w:val="placeholder"/>
        </w:category>
        <w:types>
          <w:type w:val="bbPlcHdr"/>
        </w:types>
        <w:behaviors>
          <w:behavior w:val="content"/>
        </w:behaviors>
        <w:guid w:val="{73DF8684-3628-4CEB-ACBA-D3023E475482}"/>
      </w:docPartPr>
      <w:docPartBody>
        <w:p w:rsidR="005B1A24" w:rsidRDefault="005B1A24" w:rsidP="00A04255">
          <w:pPr>
            <w:pStyle w:val="BE2B410EB4F946039DBEB1C6147C7652"/>
          </w:pPr>
          <w:r>
            <w:t>10</w:t>
          </w:r>
        </w:p>
      </w:docPartBody>
    </w:docPart>
    <w:docPart>
      <w:docPartPr>
        <w:name w:val="B2103B548CC04D63BF1166361C23D871"/>
        <w:category>
          <w:name w:val="General"/>
          <w:gallery w:val="placeholder"/>
        </w:category>
        <w:types>
          <w:type w:val="bbPlcHdr"/>
        </w:types>
        <w:behaviors>
          <w:behavior w:val="content"/>
        </w:behaviors>
        <w:guid w:val="{9C2F411B-9180-4159-A7D5-5B3B7B19B803}"/>
      </w:docPartPr>
      <w:docPartBody>
        <w:p w:rsidR="005B1A24" w:rsidRDefault="005B1A24" w:rsidP="00A04255">
          <w:pPr>
            <w:pStyle w:val="B2103B548CC04D63BF1166361C23D871"/>
          </w:pPr>
          <w:r>
            <w:t>11</w:t>
          </w:r>
        </w:p>
      </w:docPartBody>
    </w:docPart>
    <w:docPart>
      <w:docPartPr>
        <w:name w:val="1AAD3539DEAF439195089100902D6908"/>
        <w:category>
          <w:name w:val="General"/>
          <w:gallery w:val="placeholder"/>
        </w:category>
        <w:types>
          <w:type w:val="bbPlcHdr"/>
        </w:types>
        <w:behaviors>
          <w:behavior w:val="content"/>
        </w:behaviors>
        <w:guid w:val="{D563CE55-4998-4913-B685-9A6A205BC6EB}"/>
      </w:docPartPr>
      <w:docPartBody>
        <w:p w:rsidR="005B1A24" w:rsidRDefault="005B1A24" w:rsidP="00A04255">
          <w:pPr>
            <w:pStyle w:val="1AAD3539DEAF439195089100902D6908"/>
          </w:pPr>
          <w:r>
            <w:t>12</w:t>
          </w:r>
        </w:p>
      </w:docPartBody>
    </w:docPart>
    <w:docPart>
      <w:docPartPr>
        <w:name w:val="9C9EEAD424074A79B60D559FF27D9224"/>
        <w:category>
          <w:name w:val="General"/>
          <w:gallery w:val="placeholder"/>
        </w:category>
        <w:types>
          <w:type w:val="bbPlcHdr"/>
        </w:types>
        <w:behaviors>
          <w:behavior w:val="content"/>
        </w:behaviors>
        <w:guid w:val="{9218BBF0-BD82-4C02-92B8-5C3694FD02F8}"/>
      </w:docPartPr>
      <w:docPartBody>
        <w:p w:rsidR="005B1A24" w:rsidRDefault="005B1A24" w:rsidP="00A04255">
          <w:pPr>
            <w:pStyle w:val="9C9EEAD424074A79B60D559FF27D9224"/>
          </w:pPr>
          <w:r>
            <w:t>Executive Summary</w:t>
          </w:r>
        </w:p>
      </w:docPartBody>
    </w:docPart>
    <w:docPart>
      <w:docPartPr>
        <w:name w:val="55F98701F7FE40D3AE8B66B1A75043F5"/>
        <w:category>
          <w:name w:val="General"/>
          <w:gallery w:val="placeholder"/>
        </w:category>
        <w:types>
          <w:type w:val="bbPlcHdr"/>
        </w:types>
        <w:behaviors>
          <w:behavior w:val="content"/>
        </w:behaviors>
        <w:guid w:val="{0AEFBD9D-E717-4C8A-A094-C23A4CE9507B}"/>
      </w:docPartPr>
      <w:docPartBody>
        <w:p w:rsidR="005B1A24" w:rsidRDefault="005B1A24" w:rsidP="00A04255">
          <w:pPr>
            <w:pStyle w:val="55F98701F7FE40D3AE8B66B1A75043F5"/>
          </w:pPr>
          <w:r>
            <w:t>Q1 Highlights</w:t>
          </w:r>
        </w:p>
      </w:docPartBody>
    </w:docPart>
    <w:docPart>
      <w:docPartPr>
        <w:name w:val="E765660DD2214B408E7B661AAE857403"/>
        <w:category>
          <w:name w:val="General"/>
          <w:gallery w:val="placeholder"/>
        </w:category>
        <w:types>
          <w:type w:val="bbPlcHdr"/>
        </w:types>
        <w:behaviors>
          <w:behavior w:val="content"/>
        </w:behaviors>
        <w:guid w:val="{7DE49431-DDFC-4A20-BFB4-EC05FE233ACC}"/>
      </w:docPartPr>
      <w:docPartBody>
        <w:p w:rsidR="005B1A24" w:rsidRDefault="005B1A24" w:rsidP="00A04255">
          <w:pPr>
            <w:pStyle w:val="E765660DD2214B408E7B661AAE857403"/>
          </w:pPr>
          <w:r>
            <w:t>Visual Data</w:t>
          </w:r>
        </w:p>
      </w:docPartBody>
    </w:docPart>
    <w:docPart>
      <w:docPartPr>
        <w:name w:val="0A151F206BED42A493C00841E7CA2CB8"/>
        <w:category>
          <w:name w:val="General"/>
          <w:gallery w:val="placeholder"/>
        </w:category>
        <w:types>
          <w:type w:val="bbPlcHdr"/>
        </w:types>
        <w:behaviors>
          <w:behavior w:val="content"/>
        </w:behaviors>
        <w:guid w:val="{D24FB767-B0BA-4AD7-BFFF-DDC77C9F86F1}"/>
      </w:docPartPr>
      <w:docPartBody>
        <w:p w:rsidR="005B1A24" w:rsidRDefault="005B1A24" w:rsidP="00A04255">
          <w:pPr>
            <w:pStyle w:val="0A151F206BED42A493C00841E7CA2CB8"/>
          </w:pPr>
          <w:r>
            <w:t>Q2 Highlights</w:t>
          </w:r>
        </w:p>
      </w:docPartBody>
    </w:docPart>
    <w:docPart>
      <w:docPartPr>
        <w:name w:val="61A2240BF69C4662AC6BB422156CC9C2"/>
        <w:category>
          <w:name w:val="General"/>
          <w:gallery w:val="placeholder"/>
        </w:category>
        <w:types>
          <w:type w:val="bbPlcHdr"/>
        </w:types>
        <w:behaviors>
          <w:behavior w:val="content"/>
        </w:behaviors>
        <w:guid w:val="{C0FEC4AD-CE82-4A1D-983F-381532AEC17A}"/>
      </w:docPartPr>
      <w:docPartBody>
        <w:p w:rsidR="005B1A24" w:rsidRDefault="005B1A24" w:rsidP="00A04255">
          <w:pPr>
            <w:pStyle w:val="61A2240BF69C4662AC6BB422156CC9C2"/>
          </w:pPr>
          <w:r>
            <w:t>Q3 Highlights</w:t>
          </w:r>
        </w:p>
      </w:docPartBody>
    </w:docPart>
    <w:docPart>
      <w:docPartPr>
        <w:name w:val="DDA66BD8A480414B92693FF06A1E10F0"/>
        <w:category>
          <w:name w:val="General"/>
          <w:gallery w:val="placeholder"/>
        </w:category>
        <w:types>
          <w:type w:val="bbPlcHdr"/>
        </w:types>
        <w:behaviors>
          <w:behavior w:val="content"/>
        </w:behaviors>
        <w:guid w:val="{D517A43E-C04C-41FD-A63B-E4FD8BE4A478}"/>
      </w:docPartPr>
      <w:docPartBody>
        <w:p w:rsidR="005B1A24" w:rsidRDefault="005B1A24" w:rsidP="00A04255">
          <w:pPr>
            <w:pStyle w:val="DDA66BD8A480414B92693FF06A1E10F0"/>
          </w:pPr>
          <w:r>
            <w:t>Chapter</w:t>
          </w:r>
          <w:r>
            <w:br/>
            <w:t>2</w:t>
          </w:r>
        </w:p>
      </w:docPartBody>
    </w:docPart>
    <w:docPart>
      <w:docPartPr>
        <w:name w:val="87ACD94AE7ED4CE691689D60DA8B5D8B"/>
        <w:category>
          <w:name w:val="General"/>
          <w:gallery w:val="placeholder"/>
        </w:category>
        <w:types>
          <w:type w:val="bbPlcHdr"/>
        </w:types>
        <w:behaviors>
          <w:behavior w:val="content"/>
        </w:behaviors>
        <w:guid w:val="{5A02D39C-4560-4A81-8879-353EEB12DAAE}"/>
      </w:docPartPr>
      <w:docPartBody>
        <w:p w:rsidR="005B1A24" w:rsidRDefault="005B1A24" w:rsidP="00A04255">
          <w:pPr>
            <w:pStyle w:val="87ACD94AE7ED4CE691689D60DA8B5D8B"/>
          </w:pPr>
          <w:r>
            <w:t>Chapter</w:t>
          </w:r>
          <w:r>
            <w:br/>
            <w:t>3</w:t>
          </w:r>
        </w:p>
      </w:docPartBody>
    </w:docPart>
    <w:docPart>
      <w:docPartPr>
        <w:name w:val="3C931E7574134181B4E112C69A6E541D"/>
        <w:category>
          <w:name w:val="General"/>
          <w:gallery w:val="placeholder"/>
        </w:category>
        <w:types>
          <w:type w:val="bbPlcHdr"/>
        </w:types>
        <w:behaviors>
          <w:behavior w:val="content"/>
        </w:behaviors>
        <w:guid w:val="{B324A6BF-3EAD-4B48-BDAD-756C2C0C4454}"/>
      </w:docPartPr>
      <w:docPartBody>
        <w:p w:rsidR="005B1A24" w:rsidRDefault="005B1A24" w:rsidP="00A04255">
          <w:pPr>
            <w:pStyle w:val="3C931E7574134181B4E112C69A6E541D"/>
          </w:pPr>
          <w:r>
            <w:t>Chapter</w:t>
          </w:r>
          <w:r>
            <w:br/>
            <w:t>4</w:t>
          </w:r>
        </w:p>
      </w:docPartBody>
    </w:docPart>
    <w:docPart>
      <w:docPartPr>
        <w:name w:val="E5E4ACFB06A742FF89920846B05304CB"/>
        <w:category>
          <w:name w:val="General"/>
          <w:gallery w:val="placeholder"/>
        </w:category>
        <w:types>
          <w:type w:val="bbPlcHdr"/>
        </w:types>
        <w:behaviors>
          <w:behavior w:val="content"/>
        </w:behaviors>
        <w:guid w:val="{FF646060-D160-4B23-940F-02AFD911CD50}"/>
      </w:docPartPr>
      <w:docPartBody>
        <w:p w:rsidR="005B1A24" w:rsidRDefault="005B1A24" w:rsidP="00A04255">
          <w:pPr>
            <w:pStyle w:val="E5E4ACFB06A742FF89920846B05304CB"/>
          </w:pPr>
          <w:r>
            <w:t>Chapter</w:t>
          </w:r>
          <w:r>
            <w:br/>
            <w:t>5</w:t>
          </w:r>
        </w:p>
      </w:docPartBody>
    </w:docPart>
    <w:docPart>
      <w:docPartPr>
        <w:name w:val="FDDFB7B7EC0045D9A6B03FB227CF3D56"/>
        <w:category>
          <w:name w:val="General"/>
          <w:gallery w:val="placeholder"/>
        </w:category>
        <w:types>
          <w:type w:val="bbPlcHdr"/>
        </w:types>
        <w:behaviors>
          <w:behavior w:val="content"/>
        </w:behaviors>
        <w:guid w:val="{FB0F1B5D-58DF-45C3-8DF5-4D8926825AAF}"/>
      </w:docPartPr>
      <w:docPartBody>
        <w:p w:rsidR="005B1A24" w:rsidRDefault="005B1A24" w:rsidP="00A04255">
          <w:pPr>
            <w:pStyle w:val="FDDFB7B7EC0045D9A6B03FB227CF3D56"/>
          </w:pPr>
          <w:r>
            <w:t>Chapter</w:t>
          </w:r>
          <w:r>
            <w:br/>
            <w:t>6</w:t>
          </w:r>
        </w:p>
      </w:docPartBody>
    </w:docPart>
    <w:docPart>
      <w:docPartPr>
        <w:name w:val="2376DB59ED9B45B0AC58A98989C9F1D7"/>
        <w:category>
          <w:name w:val="General"/>
          <w:gallery w:val="placeholder"/>
        </w:category>
        <w:types>
          <w:type w:val="bbPlcHdr"/>
        </w:types>
        <w:behaviors>
          <w:behavior w:val="content"/>
        </w:behaviors>
        <w:guid w:val="{7EB6249E-6623-46F8-B5CA-B6FD8F5367A2}"/>
      </w:docPartPr>
      <w:docPartBody>
        <w:p w:rsidR="005B1A24" w:rsidRDefault="005B1A24" w:rsidP="00A04255">
          <w:pPr>
            <w:pStyle w:val="2376DB59ED9B45B0AC58A98989C9F1D7"/>
          </w:pPr>
          <w:r>
            <w:t>Chapter</w:t>
          </w:r>
          <w:r>
            <w:br/>
            <w:t>7</w:t>
          </w:r>
        </w:p>
      </w:docPartBody>
    </w:docPart>
    <w:docPart>
      <w:docPartPr>
        <w:name w:val="64C4412A520A4CFD82985FB4D27426C7"/>
        <w:category>
          <w:name w:val="General"/>
          <w:gallery w:val="placeholder"/>
        </w:category>
        <w:types>
          <w:type w:val="bbPlcHdr"/>
        </w:types>
        <w:behaviors>
          <w:behavior w:val="content"/>
        </w:behaviors>
        <w:guid w:val="{EA7D6597-1FF1-4E2F-8EA2-C09775167015}"/>
      </w:docPartPr>
      <w:docPartBody>
        <w:p w:rsidR="005B1A24" w:rsidRDefault="005B1A24" w:rsidP="00A04255">
          <w:pPr>
            <w:pStyle w:val="64C4412A520A4CFD82985FB4D27426C7"/>
          </w:pPr>
          <w:r>
            <w:t>Chapter</w:t>
          </w:r>
          <w:r>
            <w:br/>
            <w:t>8</w:t>
          </w:r>
        </w:p>
      </w:docPartBody>
    </w:docPart>
    <w:docPart>
      <w:docPartPr>
        <w:name w:val="0C38F171D83049569DD4BCCBB87FBA2E"/>
        <w:category>
          <w:name w:val="General"/>
          <w:gallery w:val="placeholder"/>
        </w:category>
        <w:types>
          <w:type w:val="bbPlcHdr"/>
        </w:types>
        <w:behaviors>
          <w:behavior w:val="content"/>
        </w:behaviors>
        <w:guid w:val="{1D420885-E9AB-4991-BDFF-C75111E4D764}"/>
      </w:docPartPr>
      <w:docPartBody>
        <w:p w:rsidR="005B1A24" w:rsidRDefault="005B1A24" w:rsidP="00A04255">
          <w:pPr>
            <w:pStyle w:val="0C38F171D83049569DD4BCCBB87FBA2E"/>
          </w:pPr>
          <w:r>
            <w:t>04</w:t>
          </w:r>
        </w:p>
      </w:docPartBody>
    </w:docPart>
    <w:docPart>
      <w:docPartPr>
        <w:name w:val="237E0A20499C4E1BA968220AF05229AD"/>
        <w:category>
          <w:name w:val="General"/>
          <w:gallery w:val="placeholder"/>
        </w:category>
        <w:types>
          <w:type w:val="bbPlcHdr"/>
        </w:types>
        <w:behaviors>
          <w:behavior w:val="content"/>
        </w:behaviors>
        <w:guid w:val="{30B2D36B-EDC7-4742-BB6D-969741196D4E}"/>
      </w:docPartPr>
      <w:docPartBody>
        <w:p w:rsidR="006D7FFD" w:rsidRDefault="00990CAE" w:rsidP="00990CAE">
          <w:pPr>
            <w:pStyle w:val="237E0A20499C4E1BA968220AF05229AD"/>
          </w:pPr>
          <w:r w:rsidRPr="00455E48">
            <w:t>Q2</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26240E5"/>
    <w:multiLevelType w:val="hybridMultilevel"/>
    <w:tmpl w:val="DCFEADB2"/>
    <w:lvl w:ilvl="0" w:tplc="21E6E29E">
      <w:start w:val="1"/>
      <w:numFmt w:val="bullet"/>
      <w:pStyle w:val="Listaconvieta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748770532">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formatting="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255"/>
    <w:rsid w:val="00016699"/>
    <w:rsid w:val="002229CC"/>
    <w:rsid w:val="0035751E"/>
    <w:rsid w:val="00434B2D"/>
    <w:rsid w:val="00454BCD"/>
    <w:rsid w:val="005B1A24"/>
    <w:rsid w:val="006D7FFD"/>
    <w:rsid w:val="00731ABA"/>
    <w:rsid w:val="007B1686"/>
    <w:rsid w:val="008B62E8"/>
    <w:rsid w:val="009366AB"/>
    <w:rsid w:val="00990CAE"/>
    <w:rsid w:val="009D6723"/>
    <w:rsid w:val="00A042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990CAE"/>
    <w:rPr>
      <w:color w:val="666666"/>
    </w:rPr>
  </w:style>
  <w:style w:type="paragraph" w:customStyle="1" w:styleId="237E0A20499C4E1BA968220AF05229AD">
    <w:name w:val="237E0A20499C4E1BA968220AF05229AD"/>
    <w:rsid w:val="00990CAE"/>
    <w:pPr>
      <w:spacing w:line="259" w:lineRule="auto"/>
    </w:pPr>
    <w:rPr>
      <w:sz w:val="22"/>
      <w:szCs w:val="22"/>
      <w:lang w:val="es-ES" w:eastAsia="es-ES"/>
    </w:rPr>
  </w:style>
  <w:style w:type="character" w:styleId="nfasis">
    <w:name w:val="Emphasis"/>
    <w:basedOn w:val="Fuentedeprrafopredeter"/>
    <w:uiPriority w:val="20"/>
    <w:qFormat/>
    <w:rsid w:val="00A04255"/>
    <w:rPr>
      <w:b/>
      <w:i w:val="0"/>
      <w:iCs/>
    </w:rPr>
  </w:style>
  <w:style w:type="paragraph" w:styleId="Listaconvietas">
    <w:name w:val="List Bullet"/>
    <w:basedOn w:val="Normal"/>
    <w:uiPriority w:val="11"/>
    <w:qFormat/>
    <w:rsid w:val="005B1A24"/>
    <w:pPr>
      <w:framePr w:hSpace="180" w:wrap="around" w:vAnchor="page" w:hAnchor="margin" w:y="3427"/>
      <w:numPr>
        <w:numId w:val="1"/>
      </w:numPr>
      <w:tabs>
        <w:tab w:val="num" w:pos="360"/>
      </w:tabs>
      <w:spacing w:after="0" w:line="240" w:lineRule="auto"/>
    </w:pPr>
    <w:rPr>
      <w:noProof/>
      <w:color w:val="000000" w:themeColor="text1"/>
      <w:kern w:val="0"/>
      <w:sz w:val="28"/>
      <w:szCs w:val="22"/>
    </w:rPr>
  </w:style>
  <w:style w:type="paragraph" w:customStyle="1" w:styleId="F8DF9359209749E18B21DE36C4966E118">
    <w:name w:val="F8DF9359209749E18B21DE36C4966E118"/>
    <w:rsid w:val="005B1A24"/>
    <w:pPr>
      <w:spacing w:after="0" w:line="276" w:lineRule="auto"/>
      <w:contextualSpacing/>
    </w:pPr>
    <w:rPr>
      <w:rFonts w:asciiTheme="majorHAnsi" w:eastAsiaTheme="majorEastAsia" w:hAnsiTheme="majorHAnsi" w:cstheme="majorBidi"/>
      <w:b/>
      <w:caps/>
      <w:color w:val="FFFFFF" w:themeColor="background1"/>
      <w:spacing w:val="160"/>
      <w:kern w:val="28"/>
      <w:sz w:val="48"/>
      <w:szCs w:val="56"/>
    </w:rPr>
  </w:style>
  <w:style w:type="paragraph" w:customStyle="1" w:styleId="4D25567079024B8BAB108488CF9D7FBD8">
    <w:name w:val="4D25567079024B8BAB108488CF9D7FBD8"/>
    <w:rsid w:val="005B1A24"/>
    <w:pPr>
      <w:spacing w:after="0" w:line="360" w:lineRule="auto"/>
    </w:pPr>
    <w:rPr>
      <w:rFonts w:ascii="Calibri" w:eastAsiaTheme="minorHAnsi" w:hAnsi="Calibri" w:cs="Calibri"/>
      <w:color w:val="FFFFFF" w:themeColor="background1"/>
      <w:szCs w:val="20"/>
    </w:rPr>
  </w:style>
  <w:style w:type="paragraph" w:customStyle="1" w:styleId="1130DBB9A82E40B98FE8E4F3AC7FFC7D8">
    <w:name w:val="1130DBB9A82E40B98FE8E4F3AC7FFC7D8"/>
    <w:rsid w:val="005B1A24"/>
    <w:pPr>
      <w:spacing w:after="0" w:line="360" w:lineRule="auto"/>
      <w:jc w:val="right"/>
    </w:pPr>
    <w:rPr>
      <w:rFonts w:eastAsiaTheme="minorHAnsi"/>
      <w:color w:val="FFFFFF" w:themeColor="background1"/>
      <w:szCs w:val="20"/>
    </w:rPr>
  </w:style>
  <w:style w:type="paragraph" w:customStyle="1" w:styleId="1038A9402D2D4DCD9D82EBE37AB065578">
    <w:name w:val="1038A9402D2D4DCD9D82EBE37AB065578"/>
    <w:rsid w:val="005B1A24"/>
    <w:pPr>
      <w:spacing w:after="0" w:line="360" w:lineRule="auto"/>
      <w:jc w:val="right"/>
    </w:pPr>
    <w:rPr>
      <w:rFonts w:eastAsiaTheme="minorHAnsi"/>
      <w:color w:val="FFFFFF" w:themeColor="background1"/>
      <w:szCs w:val="20"/>
    </w:rPr>
  </w:style>
  <w:style w:type="paragraph" w:customStyle="1" w:styleId="59509549ED5B44528E2A6222B3FF3E338">
    <w:name w:val="59509549ED5B44528E2A6222B3FF3E338"/>
    <w:rsid w:val="005B1A24"/>
    <w:pPr>
      <w:spacing w:after="0" w:line="276" w:lineRule="auto"/>
    </w:pPr>
    <w:rPr>
      <w:rFonts w:asciiTheme="majorHAnsi" w:eastAsiaTheme="minorHAnsi" w:hAnsiTheme="majorHAnsi"/>
      <w:b/>
      <w:caps/>
      <w:color w:val="FFFFFF" w:themeColor="background1"/>
      <w:spacing w:val="160"/>
      <w:sz w:val="44"/>
      <w:szCs w:val="22"/>
    </w:rPr>
  </w:style>
  <w:style w:type="paragraph" w:customStyle="1" w:styleId="F8A3B6955D8C42828A11178B8C1CE8069">
    <w:name w:val="F8A3B6955D8C42828A11178B8C1CE8069"/>
    <w:rsid w:val="005B1A24"/>
    <w:pPr>
      <w:spacing w:after="0" w:line="276" w:lineRule="auto"/>
      <w:jc w:val="center"/>
    </w:pPr>
    <w:rPr>
      <w:rFonts w:eastAsiaTheme="minorHAnsi"/>
      <w:b/>
      <w:bCs/>
      <w:caps/>
      <w:color w:val="FFFFFF" w:themeColor="background1"/>
      <w:spacing w:val="80"/>
      <w:sz w:val="52"/>
      <w:szCs w:val="10"/>
    </w:rPr>
  </w:style>
  <w:style w:type="paragraph" w:customStyle="1" w:styleId="9AF162C702184CB89526B355DBCC70C68">
    <w:name w:val="9AF162C702184CB89526B355DBCC70C68"/>
    <w:rsid w:val="005B1A24"/>
    <w:pPr>
      <w:numPr>
        <w:ilvl w:val="1"/>
      </w:numPr>
      <w:spacing w:after="0" w:line="276" w:lineRule="auto"/>
    </w:pPr>
    <w:rPr>
      <w:rFonts w:asciiTheme="majorHAnsi" w:eastAsiaTheme="majorEastAsia" w:hAnsiTheme="majorHAnsi" w:cstheme="majorBidi"/>
      <w:b/>
      <w:caps/>
      <w:color w:val="000000" w:themeColor="text1"/>
      <w:spacing w:val="160"/>
      <w:sz w:val="44"/>
      <w:szCs w:val="28"/>
    </w:rPr>
  </w:style>
  <w:style w:type="paragraph" w:customStyle="1" w:styleId="BB60355FA72F48E7BBD9B4B70616DF614">
    <w:name w:val="BB60355FA72F48E7BBD9B4B70616DF614"/>
    <w:rsid w:val="00A04255"/>
    <w:pPr>
      <w:spacing w:after="0" w:line="276" w:lineRule="auto"/>
      <w:jc w:val="center"/>
    </w:pPr>
    <w:rPr>
      <w:rFonts w:eastAsiaTheme="minorHAnsi"/>
      <w:b/>
      <w:bCs/>
      <w:caps/>
      <w:spacing w:val="80"/>
      <w:sz w:val="52"/>
      <w:szCs w:val="10"/>
    </w:rPr>
  </w:style>
  <w:style w:type="paragraph" w:customStyle="1" w:styleId="4C7D31511B154692AA1E29238112D1A73">
    <w:name w:val="4C7D31511B154692AA1E29238112D1A73"/>
    <w:rsid w:val="00A04255"/>
    <w:pPr>
      <w:spacing w:after="0" w:line="276" w:lineRule="auto"/>
      <w:jc w:val="center"/>
    </w:pPr>
    <w:rPr>
      <w:rFonts w:eastAsiaTheme="minorHAnsi"/>
      <w:b/>
      <w:bCs/>
      <w:caps/>
      <w:spacing w:val="80"/>
      <w:sz w:val="52"/>
      <w:szCs w:val="10"/>
    </w:rPr>
  </w:style>
  <w:style w:type="paragraph" w:customStyle="1" w:styleId="BB3B9DA56FAD45CE8491D7FBE2D778383">
    <w:name w:val="BB3B9DA56FAD45CE8491D7FBE2D778383"/>
    <w:rsid w:val="00A04255"/>
    <w:pPr>
      <w:spacing w:after="0" w:line="276" w:lineRule="auto"/>
      <w:jc w:val="center"/>
    </w:pPr>
    <w:rPr>
      <w:rFonts w:eastAsiaTheme="minorHAnsi"/>
      <w:b/>
      <w:bCs/>
      <w:caps/>
      <w:spacing w:val="80"/>
      <w:sz w:val="52"/>
      <w:szCs w:val="10"/>
    </w:rPr>
  </w:style>
  <w:style w:type="paragraph" w:customStyle="1" w:styleId="9A172A8B75D84349BA338D404991D34E1">
    <w:name w:val="9A172A8B75D84349BA338D404991D34E1"/>
    <w:rsid w:val="00A04255"/>
    <w:pPr>
      <w:spacing w:after="0" w:line="276" w:lineRule="auto"/>
      <w:jc w:val="center"/>
    </w:pPr>
    <w:rPr>
      <w:rFonts w:eastAsiaTheme="minorHAnsi"/>
      <w:b/>
      <w:bCs/>
      <w:caps/>
      <w:spacing w:val="80"/>
      <w:sz w:val="52"/>
      <w:szCs w:val="10"/>
    </w:rPr>
  </w:style>
  <w:style w:type="paragraph" w:customStyle="1" w:styleId="AD9645BE3EFC45D2BBAC2BCC29FB24FC1">
    <w:name w:val="AD9645BE3EFC45D2BBAC2BCC29FB24FC1"/>
    <w:rsid w:val="00A04255"/>
    <w:pPr>
      <w:spacing w:after="0" w:line="276" w:lineRule="auto"/>
      <w:jc w:val="center"/>
    </w:pPr>
    <w:rPr>
      <w:rFonts w:eastAsiaTheme="minorHAnsi"/>
      <w:b/>
      <w:bCs/>
      <w:caps/>
      <w:spacing w:val="80"/>
      <w:sz w:val="52"/>
      <w:szCs w:val="10"/>
    </w:rPr>
  </w:style>
  <w:style w:type="paragraph" w:customStyle="1" w:styleId="7F91891CF9BD4F06B6E498DD25A6EA221">
    <w:name w:val="7F91891CF9BD4F06B6E498DD25A6EA221"/>
    <w:rsid w:val="00A04255"/>
    <w:pPr>
      <w:spacing w:after="0" w:line="276" w:lineRule="auto"/>
      <w:jc w:val="center"/>
    </w:pPr>
    <w:rPr>
      <w:rFonts w:eastAsiaTheme="minorHAnsi"/>
      <w:b/>
      <w:bCs/>
      <w:caps/>
      <w:spacing w:val="80"/>
      <w:sz w:val="52"/>
      <w:szCs w:val="10"/>
    </w:rPr>
  </w:style>
  <w:style w:type="paragraph" w:customStyle="1" w:styleId="BCC0331CFB274F06A314BE1458218D63">
    <w:name w:val="BCC0331CFB274F06A314BE1458218D63"/>
    <w:rsid w:val="00A04255"/>
  </w:style>
  <w:style w:type="paragraph" w:customStyle="1" w:styleId="BE2B410EB4F946039DBEB1C6147C7652">
    <w:name w:val="BE2B410EB4F946039DBEB1C6147C7652"/>
    <w:rsid w:val="00A04255"/>
  </w:style>
  <w:style w:type="paragraph" w:customStyle="1" w:styleId="B2103B548CC04D63BF1166361C23D871">
    <w:name w:val="B2103B548CC04D63BF1166361C23D871"/>
    <w:rsid w:val="00A04255"/>
  </w:style>
  <w:style w:type="paragraph" w:customStyle="1" w:styleId="1AAD3539DEAF439195089100902D6908">
    <w:name w:val="1AAD3539DEAF439195089100902D6908"/>
    <w:rsid w:val="00A04255"/>
  </w:style>
  <w:style w:type="paragraph" w:customStyle="1" w:styleId="9C9EEAD424074A79B60D559FF27D9224">
    <w:name w:val="9C9EEAD424074A79B60D559FF27D9224"/>
    <w:rsid w:val="00A04255"/>
  </w:style>
  <w:style w:type="paragraph" w:customStyle="1" w:styleId="55F98701F7FE40D3AE8B66B1A75043F5">
    <w:name w:val="55F98701F7FE40D3AE8B66B1A75043F5"/>
    <w:rsid w:val="00A04255"/>
  </w:style>
  <w:style w:type="paragraph" w:customStyle="1" w:styleId="E765660DD2214B408E7B661AAE857403">
    <w:name w:val="E765660DD2214B408E7B661AAE857403"/>
    <w:rsid w:val="00A04255"/>
  </w:style>
  <w:style w:type="paragraph" w:customStyle="1" w:styleId="0A151F206BED42A493C00841E7CA2CB8">
    <w:name w:val="0A151F206BED42A493C00841E7CA2CB8"/>
    <w:rsid w:val="00A04255"/>
  </w:style>
  <w:style w:type="paragraph" w:customStyle="1" w:styleId="61A2240BF69C4662AC6BB422156CC9C2">
    <w:name w:val="61A2240BF69C4662AC6BB422156CC9C2"/>
    <w:rsid w:val="00A04255"/>
  </w:style>
  <w:style w:type="paragraph" w:customStyle="1" w:styleId="DDA66BD8A480414B92693FF06A1E10F0">
    <w:name w:val="DDA66BD8A480414B92693FF06A1E10F0"/>
    <w:rsid w:val="00A04255"/>
  </w:style>
  <w:style w:type="paragraph" w:customStyle="1" w:styleId="87ACD94AE7ED4CE691689D60DA8B5D8B">
    <w:name w:val="87ACD94AE7ED4CE691689D60DA8B5D8B"/>
    <w:rsid w:val="00A04255"/>
  </w:style>
  <w:style w:type="paragraph" w:customStyle="1" w:styleId="3C931E7574134181B4E112C69A6E541D">
    <w:name w:val="3C931E7574134181B4E112C69A6E541D"/>
    <w:rsid w:val="00A04255"/>
  </w:style>
  <w:style w:type="paragraph" w:customStyle="1" w:styleId="E5E4ACFB06A742FF89920846B05304CB">
    <w:name w:val="E5E4ACFB06A742FF89920846B05304CB"/>
    <w:rsid w:val="00A04255"/>
  </w:style>
  <w:style w:type="paragraph" w:customStyle="1" w:styleId="FDDFB7B7EC0045D9A6B03FB227CF3D56">
    <w:name w:val="FDDFB7B7EC0045D9A6B03FB227CF3D56"/>
    <w:rsid w:val="00A04255"/>
  </w:style>
  <w:style w:type="paragraph" w:customStyle="1" w:styleId="2376DB59ED9B45B0AC58A98989C9F1D7">
    <w:name w:val="2376DB59ED9B45B0AC58A98989C9F1D7"/>
    <w:rsid w:val="00A04255"/>
  </w:style>
  <w:style w:type="paragraph" w:customStyle="1" w:styleId="64C4412A520A4CFD82985FB4D27426C7">
    <w:name w:val="64C4412A520A4CFD82985FB4D27426C7"/>
    <w:rsid w:val="00A04255"/>
  </w:style>
  <w:style w:type="paragraph" w:customStyle="1" w:styleId="0C38F171D83049569DD4BCCBB87FBA2E">
    <w:name w:val="0C38F171D83049569DD4BCCBB87FBA2E"/>
    <w:rsid w:val="00A04255"/>
  </w:style>
  <w:style w:type="paragraph" w:customStyle="1" w:styleId="CA5EBC0F0F7C48ABA51D16C735C0ADE616">
    <w:name w:val="CA5EBC0F0F7C48ABA51D16C735C0ADE616"/>
    <w:rsid w:val="00A04255"/>
    <w:pPr>
      <w:numPr>
        <w:ilvl w:val="1"/>
      </w:numPr>
      <w:spacing w:after="0" w:line="276" w:lineRule="auto"/>
    </w:pPr>
    <w:rPr>
      <w:rFonts w:asciiTheme="majorHAnsi" w:eastAsiaTheme="majorEastAsia" w:hAnsiTheme="majorHAnsi" w:cstheme="majorBidi"/>
      <w:b/>
      <w:caps/>
      <w:color w:val="000000" w:themeColor="text1"/>
      <w:spacing w:val="160"/>
      <w:sz w:val="44"/>
      <w:szCs w:val="28"/>
    </w:rPr>
  </w:style>
  <w:style w:type="paragraph" w:customStyle="1" w:styleId="2D0F334228734FFCA00509C1D1CC60E712">
    <w:name w:val="2D0F334228734FFCA00509C1D1CC60E712"/>
    <w:rsid w:val="00A04255"/>
    <w:pPr>
      <w:numPr>
        <w:ilvl w:val="1"/>
      </w:numPr>
      <w:spacing w:after="0" w:line="276" w:lineRule="auto"/>
    </w:pPr>
    <w:rPr>
      <w:rFonts w:asciiTheme="majorHAnsi" w:eastAsiaTheme="majorEastAsia" w:hAnsiTheme="majorHAnsi" w:cstheme="majorBidi"/>
      <w:b/>
      <w:caps/>
      <w:color w:val="000000" w:themeColor="text1"/>
      <w:spacing w:val="160"/>
      <w:sz w:val="44"/>
      <w:szCs w:val="28"/>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Custom 55">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ECCF3"/>
      </a:hlink>
      <a:folHlink>
        <a:srgbClr val="59A8D1"/>
      </a:folHlink>
    </a:clrScheme>
    <a:fontScheme name="Custom 109">
      <a:majorFont>
        <a:latin typeface="Arial Nova"/>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778EFC0-41F2-404D-8178-1A299F9AE7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4E10AD3-AD8B-4B56-B640-42AEB6EC784A}">
  <ds:schemaRefs>
    <ds:schemaRef ds:uri="http://schemas.openxmlformats.org/officeDocument/2006/bibliography"/>
  </ds:schemaRefs>
</ds:datastoreItem>
</file>

<file path=customXml/itemProps3.xml><?xml version="1.0" encoding="utf-8"?>
<ds:datastoreItem xmlns:ds="http://schemas.openxmlformats.org/officeDocument/2006/customXml" ds:itemID="{8DE4806E-889F-44E5-89CE-8DBA0CB694CA}">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4.xml><?xml version="1.0" encoding="utf-8"?>
<ds:datastoreItem xmlns:ds="http://schemas.openxmlformats.org/officeDocument/2006/customXml" ds:itemID="{57C77F9C-8BCF-4692-B2E4-26011E2A55B4}">
  <ds:schemaRefs>
    <ds:schemaRef ds:uri="http://schemas.microsoft.com/sharepoint/v3/contenttype/forms"/>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Normal.dotm</Template>
  <TotalTime>46</TotalTime>
  <Pages>1</Pages>
  <Words>3481</Words>
  <Characters>19146</Characters>
  <Application>Microsoft Office Word</Application>
  <DocSecurity>0</DocSecurity>
  <Lines>159</Lines>
  <Paragraphs>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Muñoz de la Sierra</dc:creator>
  <cp:keywords/>
  <dc:description/>
  <cp:lastModifiedBy>Alejandro Muñoz de la Sierra</cp:lastModifiedBy>
  <cp:revision>4</cp:revision>
  <cp:lastPrinted>2024-10-11T07:51:00Z</cp:lastPrinted>
  <dcterms:created xsi:type="dcterms:W3CDTF">2024-10-11T07:50:00Z</dcterms:created>
  <dcterms:modified xsi:type="dcterms:W3CDTF">2024-10-11T08:35:00Z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MediaServiceImageTags">
    <vt:lpwstr/>
  </property>
</Properties>
</file>