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33466" w14:textId="7F9245DA" w:rsidR="00176EC7" w:rsidRDefault="00176EC7" w:rsidP="001A693C">
      <w:pPr>
        <w:pStyle w:val="Heading1"/>
      </w:pPr>
      <w:r>
        <w:t>Abstract</w:t>
      </w:r>
    </w:p>
    <w:p w14:paraId="0BE93087" w14:textId="666985D3" w:rsidR="00BE3078" w:rsidRDefault="00BE3078" w:rsidP="00BE3078">
      <w:pPr>
        <w:spacing w:line="360" w:lineRule="auto"/>
        <w:ind w:firstLine="720"/>
        <w:contextualSpacing/>
        <w:jc w:val="center"/>
        <w:rPr>
          <w:rFonts w:ascii="Times New Roman" w:hAnsi="Times New Roman" w:cs="Times New Roman"/>
          <w:b/>
          <w:bCs/>
          <w:sz w:val="28"/>
          <w:szCs w:val="28"/>
        </w:rPr>
      </w:pPr>
      <w:r w:rsidRPr="00BE3078">
        <w:rPr>
          <w:rFonts w:ascii="Times New Roman" w:hAnsi="Times New Roman" w:cs="Times New Roman"/>
          <w:b/>
          <w:bCs/>
          <w:sz w:val="28"/>
          <w:szCs w:val="28"/>
        </w:rPr>
        <w:t xml:space="preserve">VisCalcML </w:t>
      </w:r>
      <w:r w:rsidR="00A96AED">
        <w:rPr>
          <w:rFonts w:ascii="Times New Roman" w:hAnsi="Times New Roman" w:cs="Times New Roman"/>
          <w:b/>
          <w:bCs/>
          <w:sz w:val="28"/>
          <w:szCs w:val="28"/>
        </w:rPr>
        <w:t>–</w:t>
      </w:r>
      <w:r w:rsidRPr="00BE3078">
        <w:rPr>
          <w:rFonts w:ascii="Times New Roman" w:hAnsi="Times New Roman" w:cs="Times New Roman"/>
          <w:b/>
          <w:bCs/>
          <w:sz w:val="28"/>
          <w:szCs w:val="28"/>
        </w:rPr>
        <w:t xml:space="preserve"> </w:t>
      </w:r>
      <w:r w:rsidR="00A96AED">
        <w:rPr>
          <w:rFonts w:ascii="Times New Roman" w:hAnsi="Times New Roman" w:cs="Times New Roman"/>
          <w:b/>
          <w:bCs/>
          <w:sz w:val="28"/>
          <w:szCs w:val="28"/>
        </w:rPr>
        <w:t xml:space="preserve">Machine Learning </w:t>
      </w:r>
      <w:r w:rsidRPr="00BE3078">
        <w:rPr>
          <w:rFonts w:ascii="Times New Roman" w:hAnsi="Times New Roman" w:cs="Times New Roman"/>
          <w:b/>
          <w:bCs/>
          <w:sz w:val="28"/>
          <w:szCs w:val="28"/>
        </w:rPr>
        <w:t xml:space="preserve">Viscosity Prediction </w:t>
      </w:r>
      <w:r w:rsidR="00A96AED">
        <w:rPr>
          <w:rFonts w:ascii="Times New Roman" w:hAnsi="Times New Roman" w:cs="Times New Roman"/>
          <w:b/>
          <w:bCs/>
          <w:sz w:val="28"/>
          <w:szCs w:val="28"/>
        </w:rPr>
        <w:t xml:space="preserve">to </w:t>
      </w:r>
      <w:r w:rsidRPr="00BE3078">
        <w:rPr>
          <w:rFonts w:ascii="Times New Roman" w:hAnsi="Times New Roman" w:cs="Times New Roman"/>
          <w:b/>
          <w:bCs/>
          <w:sz w:val="28"/>
          <w:szCs w:val="28"/>
        </w:rPr>
        <w:t>Enable Discovery of Base Oils for Lubricants</w:t>
      </w:r>
    </w:p>
    <w:p w14:paraId="05658445" w14:textId="77777777" w:rsidR="00BE3078" w:rsidRPr="00BE3078" w:rsidRDefault="00BE3078" w:rsidP="00BE3078">
      <w:pPr>
        <w:spacing w:line="360" w:lineRule="auto"/>
        <w:ind w:firstLine="720"/>
        <w:contextualSpacing/>
        <w:jc w:val="center"/>
        <w:rPr>
          <w:rFonts w:ascii="Times New Roman" w:hAnsi="Times New Roman" w:cs="Times New Roman"/>
          <w:b/>
          <w:bCs/>
          <w:sz w:val="28"/>
          <w:szCs w:val="28"/>
        </w:rPr>
      </w:pPr>
    </w:p>
    <w:p w14:paraId="469D7D60" w14:textId="4B95E38C" w:rsidR="00656F2D" w:rsidRDefault="00EF2466" w:rsidP="00BE3078">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Hydrocarbon lubricants are critical for ensuring the longevity of equipment in a diverse range of industries including transportation, </w:t>
      </w:r>
      <w:r w:rsidR="00D67541">
        <w:rPr>
          <w:rFonts w:ascii="Times New Roman" w:hAnsi="Times New Roman" w:cs="Times New Roman"/>
          <w:sz w:val="24"/>
          <w:szCs w:val="24"/>
        </w:rPr>
        <w:t xml:space="preserve">energy, </w:t>
      </w:r>
      <w:r>
        <w:rPr>
          <w:rFonts w:ascii="Times New Roman" w:hAnsi="Times New Roman" w:cs="Times New Roman"/>
          <w:sz w:val="24"/>
          <w:szCs w:val="24"/>
        </w:rPr>
        <w:t xml:space="preserve">construction, and aerospace. Novel </w:t>
      </w:r>
      <w:r w:rsidR="00D67541">
        <w:rPr>
          <w:rFonts w:ascii="Times New Roman" w:hAnsi="Times New Roman" w:cs="Times New Roman"/>
          <w:sz w:val="24"/>
          <w:szCs w:val="24"/>
        </w:rPr>
        <w:t>base oils</w:t>
      </w:r>
      <w:r>
        <w:rPr>
          <w:rFonts w:ascii="Times New Roman" w:hAnsi="Times New Roman" w:cs="Times New Roman"/>
          <w:sz w:val="24"/>
          <w:szCs w:val="24"/>
        </w:rPr>
        <w:t xml:space="preserve"> </w:t>
      </w:r>
      <w:r w:rsidR="00D67541">
        <w:rPr>
          <w:rFonts w:ascii="Times New Roman" w:hAnsi="Times New Roman" w:cs="Times New Roman"/>
          <w:sz w:val="24"/>
          <w:szCs w:val="24"/>
        </w:rPr>
        <w:t xml:space="preserve">could lead to </w:t>
      </w:r>
      <w:r w:rsidR="00244782">
        <w:rPr>
          <w:rFonts w:ascii="Times New Roman" w:hAnsi="Times New Roman" w:cs="Times New Roman"/>
          <w:sz w:val="24"/>
          <w:szCs w:val="24"/>
        </w:rPr>
        <w:t>lubricant formulations with</w:t>
      </w:r>
      <w:r>
        <w:rPr>
          <w:rFonts w:ascii="Times New Roman" w:hAnsi="Times New Roman" w:cs="Times New Roman"/>
          <w:sz w:val="24"/>
          <w:szCs w:val="24"/>
        </w:rPr>
        <w:t xml:space="preserve"> superior</w:t>
      </w:r>
      <w:r w:rsidR="0071089B">
        <w:rPr>
          <w:rFonts w:ascii="Times New Roman" w:hAnsi="Times New Roman" w:cs="Times New Roman"/>
          <w:sz w:val="24"/>
          <w:szCs w:val="24"/>
        </w:rPr>
        <w:t xml:space="preserve"> properties such as</w:t>
      </w:r>
      <w:r w:rsidR="005A29B7" w:rsidRPr="005A29B7">
        <w:rPr>
          <w:rFonts w:ascii="Times New Roman" w:hAnsi="Times New Roman" w:cs="Times New Roman"/>
          <w:sz w:val="24"/>
          <w:szCs w:val="24"/>
        </w:rPr>
        <w:t xml:space="preserve"> </w:t>
      </w:r>
      <w:r w:rsidR="005A29B7">
        <w:rPr>
          <w:rFonts w:ascii="Times New Roman" w:hAnsi="Times New Roman" w:cs="Times New Roman"/>
          <w:sz w:val="24"/>
          <w:szCs w:val="24"/>
        </w:rPr>
        <w:t>enhanced long-term stability and</w:t>
      </w:r>
      <w:r w:rsidR="00D315F9">
        <w:rPr>
          <w:rFonts w:ascii="Times New Roman" w:hAnsi="Times New Roman" w:cs="Times New Roman"/>
          <w:sz w:val="24"/>
          <w:szCs w:val="24"/>
        </w:rPr>
        <w:t xml:space="preserve"> a</w:t>
      </w:r>
      <w:r w:rsidR="0071089B">
        <w:rPr>
          <w:rFonts w:ascii="Times New Roman" w:hAnsi="Times New Roman" w:cs="Times New Roman"/>
          <w:sz w:val="24"/>
          <w:szCs w:val="24"/>
        </w:rPr>
        <w:t xml:space="preserve"> </w:t>
      </w:r>
      <w:r w:rsidR="00471A75">
        <w:rPr>
          <w:rFonts w:ascii="Times New Roman" w:hAnsi="Times New Roman" w:cs="Times New Roman"/>
          <w:sz w:val="24"/>
          <w:szCs w:val="24"/>
        </w:rPr>
        <w:t xml:space="preserve">more </w:t>
      </w:r>
      <w:r w:rsidR="0071089B">
        <w:rPr>
          <w:rFonts w:ascii="Times New Roman" w:hAnsi="Times New Roman" w:cs="Times New Roman"/>
          <w:sz w:val="24"/>
          <w:szCs w:val="24"/>
        </w:rPr>
        <w:t xml:space="preserve">consistent </w:t>
      </w:r>
      <w:r w:rsidR="00656F2D">
        <w:rPr>
          <w:rFonts w:ascii="Times New Roman" w:hAnsi="Times New Roman" w:cs="Times New Roman"/>
          <w:sz w:val="24"/>
          <w:szCs w:val="24"/>
        </w:rPr>
        <w:t xml:space="preserve">kinematic </w:t>
      </w:r>
      <w:r w:rsidR="0071089B">
        <w:rPr>
          <w:rFonts w:ascii="Times New Roman" w:hAnsi="Times New Roman" w:cs="Times New Roman"/>
          <w:sz w:val="24"/>
          <w:szCs w:val="24"/>
        </w:rPr>
        <w:t>viscosity</w:t>
      </w:r>
      <w:r>
        <w:rPr>
          <w:rFonts w:ascii="Times New Roman" w:hAnsi="Times New Roman" w:cs="Times New Roman"/>
          <w:sz w:val="24"/>
          <w:szCs w:val="24"/>
        </w:rPr>
        <w:t xml:space="preserve"> </w:t>
      </w:r>
      <w:r w:rsidR="00656F2D">
        <w:rPr>
          <w:rFonts w:ascii="Times New Roman" w:hAnsi="Times New Roman" w:cs="Times New Roman"/>
          <w:sz w:val="24"/>
          <w:szCs w:val="24"/>
        </w:rPr>
        <w:t xml:space="preserve">(KV) </w:t>
      </w:r>
      <w:r w:rsidR="0071089B">
        <w:rPr>
          <w:rFonts w:ascii="Times New Roman" w:hAnsi="Times New Roman" w:cs="Times New Roman"/>
          <w:sz w:val="24"/>
          <w:szCs w:val="24"/>
        </w:rPr>
        <w:t>over a range of temperature</w:t>
      </w:r>
      <w:r w:rsidR="00D67541">
        <w:rPr>
          <w:rFonts w:ascii="Times New Roman" w:hAnsi="Times New Roman" w:cs="Times New Roman"/>
          <w:sz w:val="24"/>
          <w:szCs w:val="24"/>
        </w:rPr>
        <w:t>s</w:t>
      </w:r>
      <w:r w:rsidR="0071089B">
        <w:rPr>
          <w:rFonts w:ascii="Times New Roman" w:hAnsi="Times New Roman" w:cs="Times New Roman"/>
          <w:sz w:val="24"/>
          <w:szCs w:val="24"/>
        </w:rPr>
        <w:t xml:space="preserve">. However, development of novel </w:t>
      </w:r>
      <w:r w:rsidR="00244782">
        <w:rPr>
          <w:rFonts w:ascii="Times New Roman" w:hAnsi="Times New Roman" w:cs="Times New Roman"/>
          <w:sz w:val="24"/>
          <w:szCs w:val="24"/>
        </w:rPr>
        <w:t>base oils</w:t>
      </w:r>
      <w:r w:rsidR="0071089B">
        <w:rPr>
          <w:rFonts w:ascii="Times New Roman" w:hAnsi="Times New Roman" w:cs="Times New Roman"/>
          <w:sz w:val="24"/>
          <w:szCs w:val="24"/>
        </w:rPr>
        <w:t xml:space="preserve"> is hindered by the significant amounts of time and effort required for synthesis</w:t>
      </w:r>
      <w:r w:rsidR="00244782">
        <w:rPr>
          <w:rFonts w:ascii="Times New Roman" w:hAnsi="Times New Roman" w:cs="Times New Roman"/>
          <w:sz w:val="24"/>
          <w:szCs w:val="24"/>
        </w:rPr>
        <w:t xml:space="preserve"> and purification before obtaining </w:t>
      </w:r>
      <w:r w:rsidR="00F17E10">
        <w:rPr>
          <w:rFonts w:ascii="Times New Roman" w:hAnsi="Times New Roman" w:cs="Times New Roman"/>
          <w:sz w:val="24"/>
          <w:szCs w:val="24"/>
        </w:rPr>
        <w:t>empirical KV</w:t>
      </w:r>
      <w:r w:rsidR="00244782">
        <w:rPr>
          <w:rFonts w:ascii="Times New Roman" w:hAnsi="Times New Roman" w:cs="Times New Roman"/>
          <w:sz w:val="24"/>
          <w:szCs w:val="24"/>
        </w:rPr>
        <w:t>-temperature data</w:t>
      </w:r>
      <w:r w:rsidR="0071089B">
        <w:rPr>
          <w:rFonts w:ascii="Times New Roman" w:hAnsi="Times New Roman" w:cs="Times New Roman"/>
          <w:sz w:val="24"/>
          <w:szCs w:val="24"/>
        </w:rPr>
        <w:t xml:space="preserve">. </w:t>
      </w:r>
      <w:bookmarkStart w:id="0" w:name="_Hlk159591418"/>
      <w:r w:rsidR="0071089B">
        <w:rPr>
          <w:rFonts w:ascii="Times New Roman" w:hAnsi="Times New Roman" w:cs="Times New Roman"/>
          <w:sz w:val="24"/>
          <w:szCs w:val="24"/>
        </w:rPr>
        <w:t xml:space="preserve">Machine learning-based approaches can enable facile screening and discovery of </w:t>
      </w:r>
      <w:r w:rsidR="005378ED">
        <w:rPr>
          <w:rFonts w:ascii="Times New Roman" w:hAnsi="Times New Roman" w:cs="Times New Roman"/>
          <w:sz w:val="24"/>
          <w:szCs w:val="24"/>
        </w:rPr>
        <w:t>base oil molecules</w:t>
      </w:r>
      <w:r w:rsidR="0071089B">
        <w:rPr>
          <w:rFonts w:ascii="Times New Roman" w:hAnsi="Times New Roman" w:cs="Times New Roman"/>
          <w:sz w:val="24"/>
          <w:szCs w:val="24"/>
        </w:rPr>
        <w:t xml:space="preserve"> with attractive rheological properties. Here, we train </w:t>
      </w:r>
      <w:r w:rsidR="00656F2D">
        <w:rPr>
          <w:rFonts w:ascii="Times New Roman" w:hAnsi="Times New Roman" w:cs="Times New Roman"/>
          <w:sz w:val="24"/>
          <w:szCs w:val="24"/>
        </w:rPr>
        <w:t>16</w:t>
      </w:r>
      <w:r w:rsidR="0071089B">
        <w:rPr>
          <w:rFonts w:ascii="Times New Roman" w:hAnsi="Times New Roman" w:cs="Times New Roman"/>
          <w:sz w:val="24"/>
          <w:szCs w:val="24"/>
        </w:rPr>
        <w:t xml:space="preserve"> machine learning models on a dataset</w:t>
      </w:r>
      <w:r w:rsidR="00656F2D">
        <w:rPr>
          <w:rFonts w:ascii="Times New Roman" w:hAnsi="Times New Roman" w:cs="Times New Roman"/>
          <w:sz w:val="24"/>
          <w:szCs w:val="24"/>
        </w:rPr>
        <w:t xml:space="preserve"> of 1356 KV-temperature measurements from 399 unique hydrocarbon molecules. </w:t>
      </w:r>
      <w:r w:rsidR="0060616E">
        <w:rPr>
          <w:rFonts w:ascii="Times New Roman" w:hAnsi="Times New Roman" w:cs="Times New Roman"/>
          <w:sz w:val="24"/>
          <w:szCs w:val="24"/>
        </w:rPr>
        <w:t>Bayesian optimization with nested cross-validation is implemented for model optimization and</w:t>
      </w:r>
      <w:r w:rsidR="0093002D">
        <w:rPr>
          <w:rFonts w:ascii="Times New Roman" w:hAnsi="Times New Roman" w:cs="Times New Roman"/>
          <w:sz w:val="24"/>
          <w:szCs w:val="24"/>
        </w:rPr>
        <w:t xml:space="preserve"> top model</w:t>
      </w:r>
      <w:r w:rsidR="0060616E">
        <w:rPr>
          <w:rFonts w:ascii="Times New Roman" w:hAnsi="Times New Roman" w:cs="Times New Roman"/>
          <w:sz w:val="24"/>
          <w:szCs w:val="24"/>
        </w:rPr>
        <w:t xml:space="preserve"> selection.  </w:t>
      </w:r>
      <w:r w:rsidR="00656F2D">
        <w:rPr>
          <w:rFonts w:ascii="Times New Roman" w:hAnsi="Times New Roman" w:cs="Times New Roman"/>
          <w:sz w:val="24"/>
          <w:szCs w:val="24"/>
        </w:rPr>
        <w:t xml:space="preserve">Our best-performing model </w:t>
      </w:r>
      <w:r w:rsidR="0015159A">
        <w:rPr>
          <w:rFonts w:ascii="Times New Roman" w:hAnsi="Times New Roman" w:cs="Times New Roman"/>
          <w:sz w:val="24"/>
          <w:szCs w:val="24"/>
        </w:rPr>
        <w:t>predicted KV on a test set of 12 unseen poly alpha olefins (PAOs) with</w:t>
      </w:r>
      <w:r w:rsidR="00656F2D">
        <w:rPr>
          <w:rFonts w:ascii="Times New Roman" w:hAnsi="Times New Roman" w:cs="Times New Roman"/>
          <w:sz w:val="24"/>
          <w:szCs w:val="24"/>
        </w:rPr>
        <w:t xml:space="preserve"> an R</w:t>
      </w:r>
      <w:r w:rsidR="00656F2D">
        <w:rPr>
          <w:rFonts w:ascii="Times New Roman" w:hAnsi="Times New Roman" w:cs="Times New Roman"/>
          <w:sz w:val="24"/>
          <w:szCs w:val="24"/>
          <w:vertAlign w:val="superscript"/>
        </w:rPr>
        <w:t>2</w:t>
      </w:r>
      <w:r w:rsidR="00656F2D">
        <w:rPr>
          <w:rFonts w:ascii="Times New Roman" w:hAnsi="Times New Roman" w:cs="Times New Roman"/>
          <w:sz w:val="24"/>
          <w:szCs w:val="24"/>
        </w:rPr>
        <w:t xml:space="preserve"> of 0.989 and a root mean squared error of 0.997 mPa*s. </w:t>
      </w:r>
      <w:r w:rsidR="00F31F90">
        <w:rPr>
          <w:rFonts w:ascii="Times New Roman" w:hAnsi="Times New Roman" w:cs="Times New Roman"/>
          <w:sz w:val="24"/>
          <w:szCs w:val="24"/>
        </w:rPr>
        <w:t xml:space="preserve">We compare the performance of our </w:t>
      </w:r>
      <w:r w:rsidR="00896F24">
        <w:rPr>
          <w:rFonts w:ascii="Times New Roman" w:hAnsi="Times New Roman" w:cs="Times New Roman"/>
          <w:sz w:val="24"/>
          <w:szCs w:val="24"/>
        </w:rPr>
        <w:t>best</w:t>
      </w:r>
      <w:r w:rsidR="00F31F90">
        <w:rPr>
          <w:rFonts w:ascii="Times New Roman" w:hAnsi="Times New Roman" w:cs="Times New Roman"/>
          <w:sz w:val="24"/>
          <w:szCs w:val="24"/>
        </w:rPr>
        <w:t xml:space="preserve"> model to</w:t>
      </w:r>
      <w:r w:rsidR="007D63A4">
        <w:rPr>
          <w:rFonts w:ascii="Times New Roman" w:hAnsi="Times New Roman" w:cs="Times New Roman"/>
          <w:sz w:val="24"/>
          <w:szCs w:val="24"/>
        </w:rPr>
        <w:t xml:space="preserve"> that of 2 other models from the literature.</w:t>
      </w:r>
      <w:r w:rsidR="00F31F90">
        <w:rPr>
          <w:rFonts w:ascii="Times New Roman" w:hAnsi="Times New Roman" w:cs="Times New Roman"/>
          <w:sz w:val="24"/>
          <w:szCs w:val="24"/>
        </w:rPr>
        <w:t xml:space="preserve"> </w:t>
      </w:r>
      <w:r w:rsidR="0060616E" w:rsidRPr="002D6BBD">
        <w:rPr>
          <w:rFonts w:ascii="Times New Roman" w:hAnsi="Times New Roman" w:cs="Times New Roman"/>
          <w:sz w:val="24"/>
          <w:szCs w:val="24"/>
        </w:rPr>
        <w:t>Our</w:t>
      </w:r>
      <w:r w:rsidR="007D63A4" w:rsidRPr="002D6BBD">
        <w:rPr>
          <w:rFonts w:ascii="Times New Roman" w:hAnsi="Times New Roman" w:cs="Times New Roman"/>
          <w:sz w:val="24"/>
          <w:szCs w:val="24"/>
        </w:rPr>
        <w:t xml:space="preserve"> best</w:t>
      </w:r>
      <w:r w:rsidR="00656F2D" w:rsidRPr="002D6BBD">
        <w:rPr>
          <w:rFonts w:ascii="Times New Roman" w:hAnsi="Times New Roman" w:cs="Times New Roman"/>
          <w:sz w:val="24"/>
          <w:szCs w:val="24"/>
        </w:rPr>
        <w:t xml:space="preserve"> model is then used to predict KV </w:t>
      </w:r>
      <w:r w:rsidR="0060616E" w:rsidRPr="002D6BBD">
        <w:rPr>
          <w:rFonts w:ascii="Times New Roman" w:hAnsi="Times New Roman" w:cs="Times New Roman"/>
          <w:sz w:val="24"/>
          <w:szCs w:val="24"/>
        </w:rPr>
        <w:t xml:space="preserve">at 5 different temperatures (20 °C, 40 °C, 60 °C, 80 °C, and 100 °C) </w:t>
      </w:r>
      <w:r w:rsidR="004E0EB8" w:rsidRPr="002D6BBD">
        <w:rPr>
          <w:rFonts w:ascii="Times New Roman" w:hAnsi="Times New Roman" w:cs="Times New Roman"/>
          <w:sz w:val="24"/>
          <w:szCs w:val="24"/>
        </w:rPr>
        <w:t>for</w:t>
      </w:r>
      <w:r w:rsidR="00656F2D" w:rsidRPr="002D6BBD">
        <w:rPr>
          <w:rFonts w:ascii="Times New Roman" w:hAnsi="Times New Roman" w:cs="Times New Roman"/>
          <w:sz w:val="24"/>
          <w:szCs w:val="24"/>
        </w:rPr>
        <w:t xml:space="preserve"> </w:t>
      </w:r>
      <w:r w:rsidR="0015159A" w:rsidRPr="002D6BBD">
        <w:rPr>
          <w:rFonts w:ascii="Times New Roman" w:hAnsi="Times New Roman" w:cs="Times New Roman"/>
          <w:sz w:val="24"/>
          <w:szCs w:val="24"/>
        </w:rPr>
        <w:t>1000</w:t>
      </w:r>
      <w:r w:rsidR="00656F2D" w:rsidRPr="002D6BBD">
        <w:rPr>
          <w:rFonts w:ascii="Times New Roman" w:hAnsi="Times New Roman" w:cs="Times New Roman"/>
          <w:sz w:val="24"/>
          <w:szCs w:val="24"/>
        </w:rPr>
        <w:t xml:space="preserve"> hydrocarbon molecules generated through enumeration</w:t>
      </w:r>
      <w:r w:rsidR="0060616E" w:rsidRPr="002D6BBD">
        <w:rPr>
          <w:rFonts w:ascii="Times New Roman" w:hAnsi="Times New Roman" w:cs="Times New Roman"/>
          <w:sz w:val="24"/>
          <w:szCs w:val="24"/>
        </w:rPr>
        <w:t xml:space="preserve"> to screen for attractive </w:t>
      </w:r>
      <w:r w:rsidR="005713FC">
        <w:rPr>
          <w:rFonts w:ascii="Times New Roman" w:hAnsi="Times New Roman" w:cs="Times New Roman"/>
          <w:sz w:val="24"/>
          <w:szCs w:val="24"/>
        </w:rPr>
        <w:t>lubricant molecules</w:t>
      </w:r>
      <w:r w:rsidR="004E0EB8" w:rsidRPr="002D6BBD">
        <w:rPr>
          <w:rFonts w:ascii="Times New Roman" w:hAnsi="Times New Roman" w:cs="Times New Roman"/>
          <w:sz w:val="24"/>
          <w:szCs w:val="24"/>
        </w:rPr>
        <w:t xml:space="preserve">. We identify candidate molecules </w:t>
      </w:r>
      <w:r w:rsidR="00EB4458" w:rsidRPr="002D6BBD">
        <w:rPr>
          <w:rFonts w:ascii="Times New Roman" w:hAnsi="Times New Roman" w:cs="Times New Roman"/>
          <w:sz w:val="24"/>
          <w:szCs w:val="24"/>
        </w:rPr>
        <w:t>predicted to have</w:t>
      </w:r>
      <w:r w:rsidR="004E0EB8" w:rsidRPr="002D6BBD">
        <w:rPr>
          <w:rFonts w:ascii="Times New Roman" w:hAnsi="Times New Roman" w:cs="Times New Roman"/>
          <w:sz w:val="24"/>
          <w:szCs w:val="24"/>
        </w:rPr>
        <w:t xml:space="preserve"> favorable KV-</w:t>
      </w:r>
      <w:r w:rsidR="00D15456">
        <w:rPr>
          <w:rFonts w:ascii="Times New Roman" w:hAnsi="Times New Roman" w:cs="Times New Roman"/>
          <w:sz w:val="24"/>
          <w:szCs w:val="24"/>
        </w:rPr>
        <w:t>temperature</w:t>
      </w:r>
      <w:r w:rsidR="004E0EB8" w:rsidRPr="002D6BBD">
        <w:rPr>
          <w:rFonts w:ascii="Times New Roman" w:hAnsi="Times New Roman" w:cs="Times New Roman"/>
          <w:sz w:val="24"/>
          <w:szCs w:val="24"/>
        </w:rPr>
        <w:t xml:space="preserve"> curves for future synthesis and characterization. </w:t>
      </w:r>
    </w:p>
    <w:bookmarkEnd w:id="0"/>
    <w:p w14:paraId="625E8E36" w14:textId="77777777" w:rsidR="003746B2" w:rsidRDefault="003746B2">
      <w:pPr>
        <w:rPr>
          <w:rFonts w:asciiTheme="majorHAnsi" w:eastAsiaTheme="majorEastAsia" w:hAnsiTheme="majorHAnsi" w:cstheme="majorBidi"/>
          <w:color w:val="2F5496" w:themeColor="accent1" w:themeShade="BF"/>
          <w:sz w:val="32"/>
          <w:szCs w:val="32"/>
        </w:rPr>
      </w:pPr>
      <w:r>
        <w:br w:type="page"/>
      </w:r>
    </w:p>
    <w:p w14:paraId="2C857F09" w14:textId="20EDEB09" w:rsidR="00176EC7" w:rsidRDefault="00176EC7" w:rsidP="00176EC7">
      <w:pPr>
        <w:pStyle w:val="Heading1"/>
      </w:pPr>
      <w:r>
        <w:lastRenderedPageBreak/>
        <w:t>Outline</w:t>
      </w:r>
    </w:p>
    <w:p w14:paraId="2C368904" w14:textId="5266D3AE" w:rsidR="0000445E" w:rsidRPr="0000445E" w:rsidRDefault="0000445E" w:rsidP="001A693C">
      <w:r>
        <w:t xml:space="preserve">Topics are highlighted by initial writing responsibility: </w:t>
      </w:r>
      <w:r w:rsidRPr="001A693C">
        <w:rPr>
          <w:highlight w:val="yellow"/>
        </w:rPr>
        <w:t>Patrick</w:t>
      </w:r>
      <w:r>
        <w:t xml:space="preserve"> or </w:t>
      </w:r>
      <w:r w:rsidRPr="001A693C">
        <w:rPr>
          <w:highlight w:val="green"/>
        </w:rPr>
        <w:t>Sibo</w:t>
      </w:r>
    </w:p>
    <w:p w14:paraId="0BFD0988" w14:textId="1B628916" w:rsidR="00176EC7" w:rsidRDefault="00176EC7" w:rsidP="00176EC7">
      <w:pPr>
        <w:pStyle w:val="ListParagraph"/>
        <w:numPr>
          <w:ilvl w:val="0"/>
          <w:numId w:val="1"/>
        </w:numPr>
      </w:pPr>
      <w:r>
        <w:t>Intro</w:t>
      </w:r>
    </w:p>
    <w:p w14:paraId="172FA925" w14:textId="4C69744C" w:rsidR="00176EC7" w:rsidRPr="001A693C" w:rsidRDefault="00176EC7" w:rsidP="00176EC7">
      <w:pPr>
        <w:pStyle w:val="ListParagraph"/>
        <w:numPr>
          <w:ilvl w:val="1"/>
          <w:numId w:val="1"/>
        </w:numPr>
        <w:rPr>
          <w:highlight w:val="green"/>
        </w:rPr>
      </w:pPr>
      <w:r w:rsidRPr="001A693C">
        <w:rPr>
          <w:highlight w:val="green"/>
        </w:rPr>
        <w:t>Base oils (mineral oil, PAO, group V)</w:t>
      </w:r>
    </w:p>
    <w:p w14:paraId="63EF7D16" w14:textId="04E27A6F" w:rsidR="00176EC7" w:rsidRPr="001A693C" w:rsidRDefault="00176EC7" w:rsidP="00176EC7">
      <w:pPr>
        <w:pStyle w:val="ListParagraph"/>
        <w:numPr>
          <w:ilvl w:val="1"/>
          <w:numId w:val="1"/>
        </w:numPr>
        <w:rPr>
          <w:highlight w:val="green"/>
        </w:rPr>
      </w:pPr>
      <w:r w:rsidRPr="001A693C">
        <w:rPr>
          <w:highlight w:val="green"/>
        </w:rPr>
        <w:t>Desire to predict viscosity using ML</w:t>
      </w:r>
    </w:p>
    <w:p w14:paraId="565F9126" w14:textId="3D3C7818" w:rsidR="00176EC7" w:rsidRPr="001A693C" w:rsidRDefault="00176EC7" w:rsidP="00176EC7">
      <w:pPr>
        <w:pStyle w:val="ListParagraph"/>
        <w:numPr>
          <w:ilvl w:val="1"/>
          <w:numId w:val="1"/>
        </w:numPr>
        <w:rPr>
          <w:highlight w:val="green"/>
        </w:rPr>
      </w:pPr>
      <w:r w:rsidRPr="001A693C">
        <w:rPr>
          <w:highlight w:val="green"/>
        </w:rPr>
        <w:t>Previous methods</w:t>
      </w:r>
    </w:p>
    <w:p w14:paraId="645816F8" w14:textId="3705128B" w:rsidR="00176EC7" w:rsidRPr="001A693C" w:rsidRDefault="00176EC7" w:rsidP="00176EC7">
      <w:pPr>
        <w:pStyle w:val="ListParagraph"/>
        <w:numPr>
          <w:ilvl w:val="2"/>
          <w:numId w:val="1"/>
        </w:numPr>
        <w:rPr>
          <w:highlight w:val="green"/>
        </w:rPr>
      </w:pPr>
      <w:r w:rsidRPr="001A693C">
        <w:rPr>
          <w:highlight w:val="green"/>
        </w:rPr>
        <w:t>Group Contribution Methods</w:t>
      </w:r>
    </w:p>
    <w:p w14:paraId="022C0D9C" w14:textId="3CB52010" w:rsidR="00176EC7" w:rsidRPr="001A693C" w:rsidRDefault="00176EC7" w:rsidP="00176EC7">
      <w:pPr>
        <w:pStyle w:val="ListParagraph"/>
        <w:numPr>
          <w:ilvl w:val="2"/>
          <w:numId w:val="1"/>
        </w:numPr>
        <w:rPr>
          <w:highlight w:val="green"/>
        </w:rPr>
      </w:pPr>
      <w:r w:rsidRPr="001A693C">
        <w:rPr>
          <w:highlight w:val="green"/>
        </w:rPr>
        <w:t>Cosmotherm</w:t>
      </w:r>
    </w:p>
    <w:p w14:paraId="584FD5F5" w14:textId="5936D6D5" w:rsidR="00176EC7" w:rsidRPr="001A693C" w:rsidRDefault="00176EC7" w:rsidP="00176EC7">
      <w:pPr>
        <w:pStyle w:val="ListParagraph"/>
        <w:numPr>
          <w:ilvl w:val="2"/>
          <w:numId w:val="1"/>
        </w:numPr>
        <w:rPr>
          <w:highlight w:val="green"/>
        </w:rPr>
      </w:pPr>
      <w:r w:rsidRPr="001A693C">
        <w:rPr>
          <w:highlight w:val="green"/>
        </w:rPr>
        <w:t xml:space="preserve">Goussard used </w:t>
      </w:r>
    </w:p>
    <w:p w14:paraId="5A9A8C2C" w14:textId="7FFF5029" w:rsidR="0000445E" w:rsidRPr="001A693C" w:rsidRDefault="00176EC7" w:rsidP="001A693C">
      <w:pPr>
        <w:pStyle w:val="ListParagraph"/>
        <w:numPr>
          <w:ilvl w:val="2"/>
          <w:numId w:val="1"/>
        </w:numPr>
        <w:rPr>
          <w:highlight w:val="green"/>
        </w:rPr>
      </w:pPr>
      <w:r w:rsidRPr="001A693C">
        <w:rPr>
          <w:highlight w:val="green"/>
        </w:rPr>
        <w:t>Panwar used ML on MD descriptors, trained on the API Project XY dataset</w:t>
      </w:r>
    </w:p>
    <w:p w14:paraId="5DC70D90" w14:textId="09830AEC" w:rsidR="00176EC7" w:rsidRDefault="00176EC7" w:rsidP="00176EC7">
      <w:pPr>
        <w:pStyle w:val="ListParagraph"/>
        <w:numPr>
          <w:ilvl w:val="0"/>
          <w:numId w:val="1"/>
        </w:numPr>
      </w:pPr>
      <w:r>
        <w:t>Method</w:t>
      </w:r>
    </w:p>
    <w:p w14:paraId="6D7DC315" w14:textId="64B97098" w:rsidR="00176EC7" w:rsidRPr="001A693C" w:rsidRDefault="00176EC7" w:rsidP="00176EC7">
      <w:pPr>
        <w:pStyle w:val="ListParagraph"/>
        <w:numPr>
          <w:ilvl w:val="1"/>
          <w:numId w:val="1"/>
        </w:numPr>
        <w:rPr>
          <w:highlight w:val="yellow"/>
        </w:rPr>
      </w:pPr>
      <w:r w:rsidRPr="001A693C">
        <w:rPr>
          <w:highlight w:val="yellow"/>
        </w:rPr>
        <w:t>Training set – API Project XY</w:t>
      </w:r>
    </w:p>
    <w:p w14:paraId="213445CB" w14:textId="514B61D3" w:rsidR="00176EC7" w:rsidRPr="001A693C" w:rsidRDefault="00176EC7" w:rsidP="00176EC7">
      <w:pPr>
        <w:pStyle w:val="ListParagraph"/>
        <w:numPr>
          <w:ilvl w:val="2"/>
          <w:numId w:val="1"/>
        </w:numPr>
        <w:rPr>
          <w:highlight w:val="yellow"/>
        </w:rPr>
      </w:pPr>
      <w:r w:rsidRPr="001A693C">
        <w:rPr>
          <w:highlight w:val="yellow"/>
        </w:rPr>
        <w:t>Target: KV as a function of T</w:t>
      </w:r>
    </w:p>
    <w:p w14:paraId="6B5E8CE1" w14:textId="0B35CDEC" w:rsidR="00176EC7" w:rsidRPr="001A693C" w:rsidRDefault="00176EC7" w:rsidP="001A693C">
      <w:pPr>
        <w:pStyle w:val="ListParagraph"/>
        <w:numPr>
          <w:ilvl w:val="2"/>
          <w:numId w:val="1"/>
        </w:numPr>
        <w:rPr>
          <w:highlight w:val="yellow"/>
        </w:rPr>
      </w:pPr>
      <w:r w:rsidRPr="001A693C">
        <w:rPr>
          <w:highlight w:val="yellow"/>
        </w:rPr>
        <w:t>Some</w:t>
      </w:r>
    </w:p>
    <w:p w14:paraId="09F1CB5B" w14:textId="77777777" w:rsidR="00176EC7" w:rsidRPr="001A693C" w:rsidRDefault="00176EC7" w:rsidP="00176EC7">
      <w:pPr>
        <w:pStyle w:val="ListParagraph"/>
        <w:numPr>
          <w:ilvl w:val="1"/>
          <w:numId w:val="1"/>
        </w:numPr>
        <w:rPr>
          <w:highlight w:val="yellow"/>
        </w:rPr>
      </w:pPr>
      <w:r w:rsidRPr="001A693C">
        <w:rPr>
          <w:highlight w:val="yellow"/>
        </w:rPr>
        <w:t>Features</w:t>
      </w:r>
    </w:p>
    <w:p w14:paraId="5601C795" w14:textId="77777777" w:rsidR="00176EC7" w:rsidRPr="001A693C" w:rsidRDefault="00176EC7" w:rsidP="00176EC7">
      <w:pPr>
        <w:pStyle w:val="ListParagraph"/>
        <w:numPr>
          <w:ilvl w:val="2"/>
          <w:numId w:val="1"/>
        </w:numPr>
        <w:rPr>
          <w:highlight w:val="yellow"/>
        </w:rPr>
      </w:pPr>
      <w:r w:rsidRPr="001A693C">
        <w:rPr>
          <w:highlight w:val="yellow"/>
        </w:rPr>
        <w:t>Descriptors</w:t>
      </w:r>
    </w:p>
    <w:p w14:paraId="1E7367AA" w14:textId="77777777" w:rsidR="00176EC7" w:rsidRPr="001A693C" w:rsidRDefault="00176EC7" w:rsidP="00176EC7">
      <w:pPr>
        <w:pStyle w:val="ListParagraph"/>
        <w:numPr>
          <w:ilvl w:val="2"/>
          <w:numId w:val="1"/>
        </w:numPr>
        <w:rPr>
          <w:highlight w:val="yellow"/>
        </w:rPr>
      </w:pPr>
      <w:r w:rsidRPr="001A693C">
        <w:rPr>
          <w:highlight w:val="yellow"/>
        </w:rPr>
        <w:t>3D structure + descriptors</w:t>
      </w:r>
    </w:p>
    <w:p w14:paraId="32C05791" w14:textId="4888D01C" w:rsidR="00176EC7" w:rsidRPr="001A693C" w:rsidRDefault="00176EC7" w:rsidP="001A693C">
      <w:pPr>
        <w:pStyle w:val="ListParagraph"/>
        <w:numPr>
          <w:ilvl w:val="2"/>
          <w:numId w:val="1"/>
        </w:numPr>
        <w:rPr>
          <w:highlight w:val="yellow"/>
        </w:rPr>
      </w:pPr>
      <w:r w:rsidRPr="001A693C">
        <w:rPr>
          <w:highlight w:val="yellow"/>
        </w:rPr>
        <w:t>Molecular fingerprints</w:t>
      </w:r>
    </w:p>
    <w:p w14:paraId="3FA416EC" w14:textId="006BF91A" w:rsidR="00176EC7" w:rsidRDefault="00176EC7" w:rsidP="00176EC7">
      <w:pPr>
        <w:pStyle w:val="ListParagraph"/>
        <w:numPr>
          <w:ilvl w:val="0"/>
          <w:numId w:val="1"/>
        </w:numPr>
      </w:pPr>
      <w:r>
        <w:t>Results</w:t>
      </w:r>
    </w:p>
    <w:p w14:paraId="4E1BA98B" w14:textId="1FB6962F" w:rsidR="00176EC7" w:rsidRPr="001A693C" w:rsidRDefault="00176EC7" w:rsidP="00176EC7">
      <w:pPr>
        <w:pStyle w:val="ListParagraph"/>
        <w:numPr>
          <w:ilvl w:val="1"/>
          <w:numId w:val="1"/>
        </w:numPr>
        <w:rPr>
          <w:highlight w:val="yellow"/>
        </w:rPr>
      </w:pPr>
      <w:r w:rsidRPr="001A693C">
        <w:rPr>
          <w:highlight w:val="yellow"/>
        </w:rPr>
        <w:t>Various metrics of how well the model trained on the training set</w:t>
      </w:r>
    </w:p>
    <w:p w14:paraId="7FEF1FE4" w14:textId="69D1BD22" w:rsidR="00176EC7" w:rsidRPr="001A693C" w:rsidRDefault="0000445E" w:rsidP="00176EC7">
      <w:pPr>
        <w:pStyle w:val="ListParagraph"/>
        <w:numPr>
          <w:ilvl w:val="1"/>
          <w:numId w:val="1"/>
        </w:numPr>
        <w:rPr>
          <w:highlight w:val="yellow"/>
        </w:rPr>
      </w:pPr>
      <w:r w:rsidRPr="001A693C">
        <w:rPr>
          <w:highlight w:val="yellow"/>
        </w:rPr>
        <w:t>T</w:t>
      </w:r>
      <w:r w:rsidR="00176EC7" w:rsidRPr="001A693C">
        <w:rPr>
          <w:highlight w:val="yellow"/>
        </w:rPr>
        <w:t>est set comprised of PAO-like molecules with experimental KVs</w:t>
      </w:r>
    </w:p>
    <w:p w14:paraId="44D49551" w14:textId="1AED8A8F" w:rsidR="0000445E" w:rsidRDefault="0000445E" w:rsidP="0000445E">
      <w:pPr>
        <w:pStyle w:val="ListParagraph"/>
        <w:numPr>
          <w:ilvl w:val="2"/>
          <w:numId w:val="1"/>
        </w:numPr>
        <w:rPr>
          <w:highlight w:val="yellow"/>
        </w:rPr>
      </w:pPr>
      <w:r w:rsidRPr="001A693C">
        <w:rPr>
          <w:highlight w:val="yellow"/>
        </w:rPr>
        <w:t>Great R^2 and RMSE, KV predicted vs actual</w:t>
      </w:r>
    </w:p>
    <w:p w14:paraId="55FB7F58" w14:textId="01C09F26" w:rsidR="00FF4909" w:rsidRPr="001A693C" w:rsidRDefault="00FF4909" w:rsidP="0000445E">
      <w:pPr>
        <w:pStyle w:val="ListParagraph"/>
        <w:numPr>
          <w:ilvl w:val="2"/>
          <w:numId w:val="1"/>
        </w:numPr>
        <w:rPr>
          <w:highlight w:val="yellow"/>
        </w:rPr>
      </w:pPr>
      <w:r>
        <w:rPr>
          <w:highlight w:val="yellow"/>
        </w:rPr>
        <w:t>Note that chiral fingerprints as implemented do not result in different predictions for diastereomers</w:t>
      </w:r>
    </w:p>
    <w:p w14:paraId="291EE1B8" w14:textId="77E16813" w:rsidR="0000445E" w:rsidRDefault="0000445E" w:rsidP="0000445E">
      <w:pPr>
        <w:pStyle w:val="ListParagraph"/>
        <w:numPr>
          <w:ilvl w:val="2"/>
          <w:numId w:val="1"/>
        </w:numPr>
      </w:pPr>
      <w:r w:rsidRPr="001A693C">
        <w:rPr>
          <w:highlight w:val="green"/>
        </w:rPr>
        <w:t>Comparison with results from Cosmotherm, Goussard, and Panwar</w:t>
      </w:r>
    </w:p>
    <w:p w14:paraId="09E8F208" w14:textId="4EEB7EAA" w:rsidR="0000445E" w:rsidRDefault="0000445E" w:rsidP="001A693C">
      <w:pPr>
        <w:pStyle w:val="ListParagraph"/>
        <w:numPr>
          <w:ilvl w:val="2"/>
          <w:numId w:val="1"/>
        </w:numPr>
      </w:pPr>
      <w:r w:rsidRPr="001A693C">
        <w:rPr>
          <w:highlight w:val="yellow"/>
        </w:rPr>
        <w:t>VI, calculated vs actual – there is room for improvement in part because the piecewise formula to calculate VI is highly sensitive to small changes in KV100.</w:t>
      </w:r>
    </w:p>
    <w:p w14:paraId="0FC286ED" w14:textId="7744E7C7" w:rsidR="00176EC7" w:rsidRDefault="00176EC7" w:rsidP="00176EC7">
      <w:pPr>
        <w:pStyle w:val="ListParagraph"/>
        <w:numPr>
          <w:ilvl w:val="1"/>
          <w:numId w:val="1"/>
        </w:numPr>
      </w:pPr>
      <w:r>
        <w:t>Predicted KVs for various C30-ish hydrocarbon isomers</w:t>
      </w:r>
    </w:p>
    <w:p w14:paraId="4D97E2FF" w14:textId="1978DC5E" w:rsidR="0000445E" w:rsidRPr="001A693C" w:rsidRDefault="0000445E" w:rsidP="001A693C">
      <w:pPr>
        <w:pStyle w:val="ListParagraph"/>
        <w:numPr>
          <w:ilvl w:val="2"/>
          <w:numId w:val="1"/>
        </w:numPr>
        <w:rPr>
          <w:highlight w:val="green"/>
        </w:rPr>
      </w:pPr>
      <w:r w:rsidRPr="001A693C">
        <w:rPr>
          <w:highlight w:val="green"/>
        </w:rPr>
        <w:t xml:space="preserve">Number of possible isomers? Try </w:t>
      </w:r>
      <w:hyperlink r:id="rId8" w:tgtFrame="_blank" w:tooltip="https://structuregenerator.github.io/" w:history="1">
        <w:r w:rsidRPr="001A693C">
          <w:rPr>
            <w:rStyle w:val="Hyperlink"/>
            <w:highlight w:val="green"/>
          </w:rPr>
          <w:t>https://structuregenerator.github.io/</w:t>
        </w:r>
      </w:hyperlink>
    </w:p>
    <w:p w14:paraId="41011FF7" w14:textId="2B1E06F8" w:rsidR="0000445E" w:rsidRPr="001A693C" w:rsidRDefault="0000445E" w:rsidP="0000445E">
      <w:pPr>
        <w:pStyle w:val="ListParagraph"/>
        <w:numPr>
          <w:ilvl w:val="2"/>
          <w:numId w:val="1"/>
        </w:numPr>
        <w:rPr>
          <w:highlight w:val="yellow"/>
        </w:rPr>
      </w:pPr>
      <w:r w:rsidRPr="001A693C">
        <w:rPr>
          <w:highlight w:val="yellow"/>
        </w:rPr>
        <w:t>Molgen 5.0: 1000 first isomers (mono- and di-branched alkanes)—any trends?</w:t>
      </w:r>
    </w:p>
    <w:p w14:paraId="0BCBDD1D" w14:textId="0A887970" w:rsidR="0000445E" w:rsidRPr="001A693C" w:rsidRDefault="0000445E" w:rsidP="0000445E">
      <w:pPr>
        <w:pStyle w:val="ListParagraph"/>
        <w:numPr>
          <w:ilvl w:val="2"/>
          <w:numId w:val="1"/>
        </w:numPr>
        <w:rPr>
          <w:highlight w:val="yellow"/>
        </w:rPr>
      </w:pPr>
      <w:r w:rsidRPr="001A693C">
        <w:rPr>
          <w:highlight w:val="yellow"/>
        </w:rPr>
        <w:t>Expert-generated collection of C30ish molecules.</w:t>
      </w:r>
    </w:p>
    <w:p w14:paraId="48D89B40" w14:textId="4D159EBD" w:rsidR="0000445E" w:rsidRPr="001A693C" w:rsidRDefault="0000445E" w:rsidP="0000445E">
      <w:pPr>
        <w:pStyle w:val="ListParagraph"/>
        <w:numPr>
          <w:ilvl w:val="3"/>
          <w:numId w:val="1"/>
        </w:numPr>
        <w:rPr>
          <w:highlight w:val="yellow"/>
        </w:rPr>
      </w:pPr>
      <w:r w:rsidRPr="001A693C">
        <w:rPr>
          <w:highlight w:val="yellow"/>
        </w:rPr>
        <w:t>Does stereochemistry of mPAO matter?</w:t>
      </w:r>
    </w:p>
    <w:p w14:paraId="1C98AAE2" w14:textId="1AD7A7C0" w:rsidR="0000445E" w:rsidRPr="001A693C" w:rsidRDefault="0000445E" w:rsidP="0000445E">
      <w:pPr>
        <w:pStyle w:val="ListParagraph"/>
        <w:numPr>
          <w:ilvl w:val="3"/>
          <w:numId w:val="1"/>
        </w:numPr>
        <w:rPr>
          <w:highlight w:val="yellow"/>
        </w:rPr>
      </w:pPr>
      <w:r w:rsidRPr="001A693C">
        <w:rPr>
          <w:highlight w:val="yellow"/>
        </w:rPr>
        <w:t>Does regiochemistry of mPAO matter?</w:t>
      </w:r>
    </w:p>
    <w:p w14:paraId="3BFCB73A" w14:textId="5573C19C" w:rsidR="0000445E" w:rsidRPr="001A693C" w:rsidRDefault="0000445E" w:rsidP="0000445E">
      <w:pPr>
        <w:pStyle w:val="ListParagraph"/>
        <w:numPr>
          <w:ilvl w:val="3"/>
          <w:numId w:val="1"/>
        </w:numPr>
        <w:rPr>
          <w:highlight w:val="yellow"/>
        </w:rPr>
      </w:pPr>
      <w:r w:rsidRPr="001A693C">
        <w:rPr>
          <w:highlight w:val="yellow"/>
        </w:rPr>
        <w:t>What about isomers with cyclic C6 or C5 core?</w:t>
      </w:r>
    </w:p>
    <w:p w14:paraId="389F0173" w14:textId="256DD508" w:rsidR="0000445E" w:rsidRPr="001A693C" w:rsidRDefault="0000445E" w:rsidP="001A693C">
      <w:pPr>
        <w:pStyle w:val="ListParagraph"/>
        <w:numPr>
          <w:ilvl w:val="3"/>
          <w:numId w:val="1"/>
        </w:numPr>
        <w:rPr>
          <w:highlight w:val="yellow"/>
        </w:rPr>
      </w:pPr>
      <w:r w:rsidRPr="001A693C">
        <w:rPr>
          <w:highlight w:val="yellow"/>
        </w:rPr>
        <w:t>What about isomers with benzene core?</w:t>
      </w:r>
    </w:p>
    <w:p w14:paraId="4534EF18" w14:textId="441EC496" w:rsidR="00176EC7" w:rsidRPr="00176EC7" w:rsidRDefault="00176EC7" w:rsidP="001A693C">
      <w:pPr>
        <w:pStyle w:val="ListParagraph"/>
        <w:numPr>
          <w:ilvl w:val="0"/>
          <w:numId w:val="1"/>
        </w:numPr>
      </w:pPr>
      <w:r>
        <w:t>Conclusion</w:t>
      </w:r>
    </w:p>
    <w:p w14:paraId="0C8A6E8C" w14:textId="77777777" w:rsidR="003746B2" w:rsidRDefault="003746B2">
      <w:pPr>
        <w:rPr>
          <w:rFonts w:asciiTheme="majorHAnsi" w:eastAsiaTheme="majorEastAsia" w:hAnsiTheme="majorHAnsi" w:cstheme="majorBidi"/>
          <w:color w:val="2F5496" w:themeColor="accent1" w:themeShade="BF"/>
          <w:sz w:val="32"/>
          <w:szCs w:val="32"/>
        </w:rPr>
      </w:pPr>
      <w:r>
        <w:br w:type="page"/>
      </w:r>
    </w:p>
    <w:p w14:paraId="2C2E530F" w14:textId="60829491" w:rsidR="00176EC7" w:rsidRDefault="00176EC7" w:rsidP="00176EC7">
      <w:pPr>
        <w:pStyle w:val="Heading1"/>
      </w:pPr>
      <w:r>
        <w:t>Manuscript</w:t>
      </w:r>
    </w:p>
    <w:p w14:paraId="2AA4011F" w14:textId="50315C1B" w:rsidR="0000445E" w:rsidRPr="001A693C" w:rsidRDefault="0000445E" w:rsidP="0000445E">
      <w:pPr>
        <w:pStyle w:val="ListParagraph"/>
        <w:numPr>
          <w:ilvl w:val="0"/>
          <w:numId w:val="2"/>
        </w:numPr>
        <w:rPr>
          <w:b/>
          <w:bCs/>
        </w:rPr>
      </w:pPr>
      <w:r w:rsidRPr="001A693C">
        <w:rPr>
          <w:b/>
          <w:bCs/>
        </w:rPr>
        <w:t>Introduction</w:t>
      </w:r>
    </w:p>
    <w:p w14:paraId="1FC963CD" w14:textId="5ACFC06F" w:rsidR="000264AA" w:rsidRDefault="007009CA" w:rsidP="00CE3B46">
      <w:pPr>
        <w:ind w:left="360"/>
      </w:pPr>
      <w:r>
        <w:t xml:space="preserve">Lubricants are critical for ensuring the </w:t>
      </w:r>
      <w:r w:rsidR="00BB2E5E">
        <w:t xml:space="preserve">performance and </w:t>
      </w:r>
      <w:r>
        <w:t xml:space="preserve">longevity of equipment in industries such as transportation, energy, construction, and aerospace. </w:t>
      </w:r>
      <w:r w:rsidR="0010160A">
        <w:t>A</w:t>
      </w:r>
      <w:r w:rsidR="000264AA">
        <w:t xml:space="preserve">dvancements in these fields </w:t>
      </w:r>
      <w:r w:rsidR="00BB2E5E">
        <w:t>motivate on-going research and development of</w:t>
      </w:r>
      <w:r w:rsidR="000264AA">
        <w:t xml:space="preserve"> lubricants. For instance, </w:t>
      </w:r>
      <w:r w:rsidR="005F5343">
        <w:t xml:space="preserve">recent </w:t>
      </w:r>
      <w:r w:rsidR="000264AA">
        <w:t xml:space="preserve">hybrid electric vehicles use </w:t>
      </w:r>
      <w:r w:rsidR="0010160A">
        <w:t xml:space="preserve">smaller </w:t>
      </w:r>
      <w:r w:rsidR="000264AA">
        <w:t>engines that</w:t>
      </w:r>
      <w:r w:rsidR="00007252">
        <w:t xml:space="preserve"> </w:t>
      </w:r>
      <w:r w:rsidR="0010160A">
        <w:t xml:space="preserve">typically </w:t>
      </w:r>
      <w:r w:rsidR="00007252">
        <w:t xml:space="preserve">run less frequently but </w:t>
      </w:r>
      <w:r w:rsidR="000264AA">
        <w:t>hotter for short periods of time</w:t>
      </w:r>
      <w:r w:rsidR="00007252">
        <w:t xml:space="preserve">, </w:t>
      </w:r>
      <w:r w:rsidR="00BB2E5E">
        <w:t xml:space="preserve">compared to traditional large-displacement internal combustion engine vehicles. </w:t>
      </w:r>
      <w:r w:rsidR="00CC4969">
        <w:t>Thus</w:t>
      </w:r>
      <w:r w:rsidR="00BB2E5E">
        <w:t xml:space="preserve"> </w:t>
      </w:r>
      <w:r w:rsidR="00007252">
        <w:t xml:space="preserve">lubricants </w:t>
      </w:r>
      <w:r w:rsidR="00BB2E5E">
        <w:t>with</w:t>
      </w:r>
      <w:r w:rsidR="00007252">
        <w:t xml:space="preserve"> lower viscosity and lower volatility</w:t>
      </w:r>
      <w:r w:rsidR="00AB0B23">
        <w:t>, seemingly contradictory properties</w:t>
      </w:r>
      <w:r w:rsidR="00BB2E5E">
        <w:t>, need to be developed</w:t>
      </w:r>
      <w:r w:rsidR="00007252">
        <w:t>.</w:t>
      </w:r>
      <w:r w:rsidR="00AB0B23">
        <w:t xml:space="preserve"> Many applications </w:t>
      </w:r>
      <w:r w:rsidR="00CE3B46">
        <w:t xml:space="preserve">also </w:t>
      </w:r>
      <w:r w:rsidR="00101BCE">
        <w:t>are trending toward</w:t>
      </w:r>
      <w:r w:rsidR="00AB0B23">
        <w:t xml:space="preserve"> less frequent (or entirely eliminated) fluid changes. To meet such challenges, lubricants are increasingly formulated with synthetic </w:t>
      </w:r>
      <w:r w:rsidR="00F514C5">
        <w:t xml:space="preserve">oil </w:t>
      </w:r>
      <w:r w:rsidR="00AB0B23">
        <w:t>base stocks such as polyalphaolefins (PAOs)</w:t>
      </w:r>
      <w:r w:rsidR="0010160A">
        <w:t xml:space="preserve">. </w:t>
      </w:r>
      <w:r w:rsidR="00682A3E">
        <w:t xml:space="preserve">As a result of their molecular structure, </w:t>
      </w:r>
      <w:r w:rsidR="00E70F20">
        <w:t xml:space="preserve">PAOs </w:t>
      </w:r>
      <w:r w:rsidR="0010160A">
        <w:t xml:space="preserve">(designed by the American Petroleum Institute as Group IV base oils) </w:t>
      </w:r>
      <w:r w:rsidR="00E70F20">
        <w:t>exhibit</w:t>
      </w:r>
      <w:r w:rsidR="00CE3B46">
        <w:t xml:space="preserve"> higher thermal stability, longer service life, and </w:t>
      </w:r>
      <w:r w:rsidR="00E70F20">
        <w:t>more consistent</w:t>
      </w:r>
      <w:r w:rsidR="0010160A">
        <w:t xml:space="preserve"> fluidity and</w:t>
      </w:r>
      <w:r w:rsidR="00E70F20">
        <w:t xml:space="preserve"> kinematic viscosity </w:t>
      </w:r>
      <w:r w:rsidR="009852CA">
        <w:t xml:space="preserve">(KV) </w:t>
      </w:r>
      <w:r w:rsidR="00E70F20">
        <w:t>across a range of temperatures than mineral oil base stock</w:t>
      </w:r>
      <w:r w:rsidR="00682A3E">
        <w:t>s</w:t>
      </w:r>
      <w:r w:rsidR="0010160A">
        <w:t xml:space="preserve"> (API Groups I-III base oils)</w:t>
      </w:r>
      <w:r w:rsidR="00682A3E">
        <w:t>.</w:t>
      </w:r>
    </w:p>
    <w:p w14:paraId="1C50FE28" w14:textId="17D66EA9" w:rsidR="005E4B8D" w:rsidRDefault="00682A3E" w:rsidP="00F237AB">
      <w:pPr>
        <w:ind w:left="360"/>
      </w:pPr>
      <w:r>
        <w:t xml:space="preserve">The </w:t>
      </w:r>
      <w:r w:rsidR="0010160A">
        <w:t>effect of</w:t>
      </w:r>
      <w:r>
        <w:t xml:space="preserve"> molecular structure </w:t>
      </w:r>
      <w:r w:rsidR="0010160A">
        <w:t>on</w:t>
      </w:r>
      <w:r w:rsidR="00892C90">
        <w:t xml:space="preserve"> viscosity has been a long-researched topic.</w:t>
      </w:r>
      <w:r w:rsidR="00DF27AC">
        <w:fldChar w:fldCharType="begin">
          <w:fldData xml:space="preserve">PEVuZE5vdGU+PENpdGU+PEF1dGhvcj5MaWxsYXJkPC9BdXRob3I+PFllYXI+MTk1MjwvWWVhcj48
UmVjTnVtPjQwNjwvUmVjTnVtPjxEaXNwbGF5VGV4dD48c3R5bGUgZmFjZT0ic3VwZXJzY3JpcHQi
PjE8L3N0eWxlPjwvRGlzcGxheVRleHQ+PHJlY29yZD48cmVjLW51bWJlcj40MDY8L3JlYy1udW1i
ZXI+PGZvcmVpZ24ta2V5cz48a2V5IGFwcD0iRU4iIGRiLWlkPSJ4cjkyZWZhc3Q5cGY1Z2VmZXgz
djVyem52eDI5MDV3YTU1OXYiIHRpbWVzdGFtcD0iMTcxMTY1MzY4NyI+NDA2PC9rZXk+PC9mb3Jl
aWduLWtleXM+PHJlZi10eXBlIG5hbWU9IkpvdXJuYWwgQXJ0aWNsZSI+MTc8L3JlZi10eXBlPjxj
b250cmlidXRvcnM+PGF1dGhvcnM+PGF1dGhvcj5MaWxsYXJkLCBKYW1lcyBHLjwvYXV0aG9yPjxh
dXRob3I+Sm9uZXMsIFdpbGxpYW0gQy48L2F1dGhvcj48YXV0aG9yPkFuZGVyc29uLCBKYW1lcyBB
LjwvYXV0aG9yPjwvYXV0aG9ycz48L2NvbnRyaWJ1dG9ycz48dGl0bGVzPjx0aXRsZT5Nb2xlY3Vs
YXIgU3RydWN0dXJlIGFuZCBQcm9wZXJ0aWVzIG9mIEx1YnJpY2F0aW5nIE9pbCBDb21wb25lbnRz
PC90aXRsZT48c2Vjb25kYXJ5LXRpdGxlPkluZHVzdHJpYWwgJmFtcDsgRW5naW5lZXJpbmcgQ2hl
bWlzdHJ5PC9zZWNvbmRhcnktdGl0bGU+PC90aXRsZXM+PHBlcmlvZGljYWw+PGZ1bGwtdGl0bGU+
SW5kdXN0cmlhbCAmYW1wOyBFbmdpbmVlcmluZyBDaGVtaXN0cnk8L2Z1bGwtdGl0bGU+PC9wZXJp
b2RpY2FsPjxwYWdlcz4yNjIzLTI2MzE8L3BhZ2VzPjx2b2x1bWU+NDQ8L3ZvbHVtZT48bnVtYmVy
PjExPC9udW1iZXI+PGRhdGVzPjx5ZWFyPjE5NTI8L3llYXI+PHB1Yi1kYXRlcz48ZGF0ZT4xOTUy
LzExLzAxPC9kYXRlPjwvcHViLWRhdGVzPjwvZGF0ZXM+PHB1Ymxpc2hlcj5BbWVyaWNhbiBDaGVt
aWNhbCBTb2NpZXR5PC9wdWJsaXNoZXI+PGlzYm4+MDAxOS03ODY2PC9pc2JuPjx1cmxzPjxyZWxh
dGVkLXVybHM+PHVybD5odHRwczovL2RvaS5vcmcvMTAuMTAyMS9pZTUwNTE1YTA0MjwvdXJsPjwv
cmVsYXRlZC11cmxzPjwvdXJscz48ZWxlY3Ryb25pYy1yZXNvdXJjZS1udW0+MTAuMTAyMS9pZTUw
NTE1YTA0MjwvZWxlY3Ryb25pYy1yZXNvdXJjZS1udW0+PC9yZWNvcmQ+PC9DaXRlPjxDaXRlPjxB
dXRob3I+S2lvdXBpczwvQXV0aG9yPjxZZWFyPjE5OTk8L1llYXI+PFJlY051bT40MDg8L1JlY051
bT48cmVjb3JkPjxyZWMtbnVtYmVyPjQwODwvcmVjLW51bWJlcj48Zm9yZWlnbi1rZXlzPjxrZXkg
YXBwPSJFTiIgZGItaWQ9InhyOTJlZmFzdDlwZjVnZWZleDN2NXJ6bnZ4MjkwNXdhNTU5diIgdGlt
ZXN0YW1wPSIxNzEyODUyMTA2Ij40MDg8L2tleT48L2ZvcmVpZ24ta2V5cz48cmVmLXR5cGUgbmFt
ZT0iSm91cm5hbCBBcnRpY2xlIj4xNzwvcmVmLXR5cGU+PGNvbnRyaWJ1dG9ycz48YXV0aG9ycz48
YXV0aG9yPktpb3VwaXMsIExvdWthcyBJLjwvYXV0aG9yPjxhdXRob3I+TWFnaW5uLCBFZHdhcmQg
Si48L2F1dGhvcj48L2F1dGhvcnM+PC9jb250cmlidXRvcnM+PHRpdGxlcz48dGl0bGU+TW9sZWN1
bGFyIFNpbXVsYXRpb24gb2YgUG9seS3OsS1vbGVmaW4gU3ludGhldGljIEx1YnJpY2FudHM64oCJ
IEltcGFjdCBvZiBNb2xlY3VsYXIgQXJjaGl0ZWN0dXJlIG9uIFBlcmZvcm1hbmNlIFByb3BlcnRp
ZXM8L3RpdGxlPjxzZWNvbmRhcnktdGl0bGU+VGhlIEpvdXJuYWwgb2YgUGh5c2ljYWwgQ2hlbWlz
dHJ5IEI8L3NlY29uZGFyeS10aXRsZT48L3RpdGxlcz48cGVyaW9kaWNhbD48ZnVsbC10aXRsZT5U
aGUgSm91cm5hbCBvZiBQaHlzaWNhbCBDaGVtaXN0cnkgQjwvZnVsbC10aXRsZT48YWJici0xPkou
IFBoeXMuIENoZW0uIEI8L2FiYnItMT48L3BlcmlvZGljYWw+PHBhZ2VzPjEwNzgxLTEwNzkwPC9w
YWdlcz48dm9sdW1lPjEwMzwvdm9sdW1lPjxudW1iZXI+NDk8L251bWJlcj48ZGF0ZXM+PHllYXI+
MTk5OTwveWVhcj48cHViLWRhdGVzPjxkYXRlPjE5OTkvMTIvMDE8L2RhdGU+PC9wdWItZGF0ZXM+
PC9kYXRlcz48cHVibGlzaGVyPkFtZXJpY2FuIENoZW1pY2FsIFNvY2lldHk8L3B1Ymxpc2hlcj48
aXNibj4xNTIwLTYxMDY8L2lzYm4+PHVybHM+PHJlbGF0ZWQtdXJscz48dXJsPmh0dHBzOi8vZG9p
Lm9yZy8xMC4xMDIxL2pwOTkyMzk5bjwvdXJsPjwvcmVsYXRlZC11cmxzPjwvdXJscz48ZWxlY3Ry
b25pYy1yZXNvdXJjZS1udW0+MTAuMTAyMS9qcDk5MjM5OW48L2VsZWN0cm9uaWMtcmVzb3VyY2Ut
bnVtPjwvcmVjb3JkPjwvQ2l0ZT48L0VuZE5vdGU+AG==
</w:fldData>
        </w:fldChar>
      </w:r>
      <w:r w:rsidR="00BB659A">
        <w:instrText xml:space="preserve"> ADDIN EN.CITE </w:instrText>
      </w:r>
      <w:r w:rsidR="00BB659A">
        <w:fldChar w:fldCharType="begin">
          <w:fldData xml:space="preserve">PEVuZE5vdGU+PENpdGU+PEF1dGhvcj5MaWxsYXJkPC9BdXRob3I+PFllYXI+MTk1MjwvWWVhcj48
UmVjTnVtPjQwNjwvUmVjTnVtPjxEaXNwbGF5VGV4dD48c3R5bGUgZmFjZT0ic3VwZXJzY3JpcHQi
PjE8L3N0eWxlPjwvRGlzcGxheVRleHQ+PHJlY29yZD48cmVjLW51bWJlcj40MDY8L3JlYy1udW1i
ZXI+PGZvcmVpZ24ta2V5cz48a2V5IGFwcD0iRU4iIGRiLWlkPSJ4cjkyZWZhc3Q5cGY1Z2VmZXgz
djVyem52eDI5MDV3YTU1OXYiIHRpbWVzdGFtcD0iMTcxMTY1MzY4NyI+NDA2PC9rZXk+PC9mb3Jl
aWduLWtleXM+PHJlZi10eXBlIG5hbWU9IkpvdXJuYWwgQXJ0aWNsZSI+MTc8L3JlZi10eXBlPjxj
b250cmlidXRvcnM+PGF1dGhvcnM+PGF1dGhvcj5MaWxsYXJkLCBKYW1lcyBHLjwvYXV0aG9yPjxh
dXRob3I+Sm9uZXMsIFdpbGxpYW0gQy48L2F1dGhvcj48YXV0aG9yPkFuZGVyc29uLCBKYW1lcyBB
LjwvYXV0aG9yPjwvYXV0aG9ycz48L2NvbnRyaWJ1dG9ycz48dGl0bGVzPjx0aXRsZT5Nb2xlY3Vs
YXIgU3RydWN0dXJlIGFuZCBQcm9wZXJ0aWVzIG9mIEx1YnJpY2F0aW5nIE9pbCBDb21wb25lbnRz
PC90aXRsZT48c2Vjb25kYXJ5LXRpdGxlPkluZHVzdHJpYWwgJmFtcDsgRW5naW5lZXJpbmcgQ2hl
bWlzdHJ5PC9zZWNvbmRhcnktdGl0bGU+PC90aXRsZXM+PHBlcmlvZGljYWw+PGZ1bGwtdGl0bGU+
SW5kdXN0cmlhbCAmYW1wOyBFbmdpbmVlcmluZyBDaGVtaXN0cnk8L2Z1bGwtdGl0bGU+PC9wZXJp
b2RpY2FsPjxwYWdlcz4yNjIzLTI2MzE8L3BhZ2VzPjx2b2x1bWU+NDQ8L3ZvbHVtZT48bnVtYmVy
PjExPC9udW1iZXI+PGRhdGVzPjx5ZWFyPjE5NTI8L3llYXI+PHB1Yi1kYXRlcz48ZGF0ZT4xOTUy
LzExLzAxPC9kYXRlPjwvcHViLWRhdGVzPjwvZGF0ZXM+PHB1Ymxpc2hlcj5BbWVyaWNhbiBDaGVt
aWNhbCBTb2NpZXR5PC9wdWJsaXNoZXI+PGlzYm4+MDAxOS03ODY2PC9pc2JuPjx1cmxzPjxyZWxh
dGVkLXVybHM+PHVybD5odHRwczovL2RvaS5vcmcvMTAuMTAyMS9pZTUwNTE1YTA0MjwvdXJsPjwv
cmVsYXRlZC11cmxzPjwvdXJscz48ZWxlY3Ryb25pYy1yZXNvdXJjZS1udW0+MTAuMTAyMS9pZTUw
NTE1YTA0MjwvZWxlY3Ryb25pYy1yZXNvdXJjZS1udW0+PC9yZWNvcmQ+PC9DaXRlPjxDaXRlPjxB
dXRob3I+S2lvdXBpczwvQXV0aG9yPjxZZWFyPjE5OTk8L1llYXI+PFJlY051bT40MDg8L1JlY051
bT48cmVjb3JkPjxyZWMtbnVtYmVyPjQwODwvcmVjLW51bWJlcj48Zm9yZWlnbi1rZXlzPjxrZXkg
YXBwPSJFTiIgZGItaWQ9InhyOTJlZmFzdDlwZjVnZWZleDN2NXJ6bnZ4MjkwNXdhNTU5diIgdGlt
ZXN0YW1wPSIxNzEyODUyMTA2Ij40MDg8L2tleT48L2ZvcmVpZ24ta2V5cz48cmVmLXR5cGUgbmFt
ZT0iSm91cm5hbCBBcnRpY2xlIj4xNzwvcmVmLXR5cGU+PGNvbnRyaWJ1dG9ycz48YXV0aG9ycz48
YXV0aG9yPktpb3VwaXMsIExvdWthcyBJLjwvYXV0aG9yPjxhdXRob3I+TWFnaW5uLCBFZHdhcmQg
Si48L2F1dGhvcj48L2F1dGhvcnM+PC9jb250cmlidXRvcnM+PHRpdGxlcz48dGl0bGU+TW9sZWN1
bGFyIFNpbXVsYXRpb24gb2YgUG9seS3OsS1vbGVmaW4gU3ludGhldGljIEx1YnJpY2FudHM64oCJ
IEltcGFjdCBvZiBNb2xlY3VsYXIgQXJjaGl0ZWN0dXJlIG9uIFBlcmZvcm1hbmNlIFByb3BlcnRp
ZXM8L3RpdGxlPjxzZWNvbmRhcnktdGl0bGU+VGhlIEpvdXJuYWwgb2YgUGh5c2ljYWwgQ2hlbWlz
dHJ5IEI8L3NlY29uZGFyeS10aXRsZT48L3RpdGxlcz48cGVyaW9kaWNhbD48ZnVsbC10aXRsZT5U
aGUgSm91cm5hbCBvZiBQaHlzaWNhbCBDaGVtaXN0cnkgQjwvZnVsbC10aXRsZT48YWJici0xPkou
IFBoeXMuIENoZW0uIEI8L2FiYnItMT48L3BlcmlvZGljYWw+PHBhZ2VzPjEwNzgxLTEwNzkwPC9w
YWdlcz48dm9sdW1lPjEwMzwvdm9sdW1lPjxudW1iZXI+NDk8L251bWJlcj48ZGF0ZXM+PHllYXI+
MTk5OTwveWVhcj48cHViLWRhdGVzPjxkYXRlPjE5OTkvMTIvMDE8L2RhdGU+PC9wdWItZGF0ZXM+
PC9kYXRlcz48cHVibGlzaGVyPkFtZXJpY2FuIENoZW1pY2FsIFNvY2lldHk8L3B1Ymxpc2hlcj48
aXNibj4xNTIwLTYxMDY8L2lzYm4+PHVybHM+PHJlbGF0ZWQtdXJscz48dXJsPmh0dHBzOi8vZG9p
Lm9yZy8xMC4xMDIxL2pwOTkyMzk5bjwvdXJsPjwvcmVsYXRlZC11cmxzPjwvdXJscz48ZWxlY3Ry
b25pYy1yZXNvdXJjZS1udW0+MTAuMTAyMS9qcDk5MjM5OW48L2VsZWN0cm9uaWMtcmVzb3VyY2Ut
bnVtPjwvcmVjb3JkPjwvQ2l0ZT48L0VuZE5vdGU+AG==
</w:fldData>
        </w:fldChar>
      </w:r>
      <w:r w:rsidR="00BB659A">
        <w:instrText xml:space="preserve"> ADDIN EN.CITE.DATA </w:instrText>
      </w:r>
      <w:r w:rsidR="00BB659A">
        <w:fldChar w:fldCharType="end"/>
      </w:r>
      <w:r w:rsidR="00DF27AC">
        <w:fldChar w:fldCharType="separate"/>
      </w:r>
      <w:r w:rsidR="00DF27AC" w:rsidRPr="00DF27AC">
        <w:rPr>
          <w:noProof/>
          <w:vertAlign w:val="superscript"/>
        </w:rPr>
        <w:t>1</w:t>
      </w:r>
      <w:r w:rsidR="00DF27AC">
        <w:fldChar w:fldCharType="end"/>
      </w:r>
      <w:r w:rsidR="00892C90">
        <w:t xml:space="preserve"> </w:t>
      </w:r>
      <w:r w:rsidR="00E70F20">
        <w:t>Conventiona</w:t>
      </w:r>
      <w:r w:rsidR="00AB0B23">
        <w:t>l PAO</w:t>
      </w:r>
      <w:r w:rsidR="00E70F20">
        <w:t>s</w:t>
      </w:r>
      <w:r w:rsidR="00AB0B23">
        <w:t xml:space="preserve"> </w:t>
      </w:r>
      <w:r w:rsidR="00E70F20">
        <w:t xml:space="preserve">(c-PAOs) </w:t>
      </w:r>
      <w:r w:rsidR="00AB0B23">
        <w:t xml:space="preserve">are </w:t>
      </w:r>
      <w:r w:rsidR="00E70F20">
        <w:t xml:space="preserve">produced </w:t>
      </w:r>
      <w:r w:rsidR="001A54EF">
        <w:t>via</w:t>
      </w:r>
      <w:r w:rsidR="00E70F20">
        <w:t xml:space="preserve"> Lewis-acid catalyzed oligomerization of </w:t>
      </w:r>
      <w:r w:rsidR="00CC4969">
        <w:t xml:space="preserve">linear alpha olefins (LAOs), primarily </w:t>
      </w:r>
      <w:r w:rsidR="00E70F20">
        <w:t xml:space="preserve">1-decene, which </w:t>
      </w:r>
      <w:r w:rsidR="00CC4969">
        <w:t>is accompanied by unintentional</w:t>
      </w:r>
      <w:r w:rsidR="00101BCE">
        <w:t xml:space="preserve"> </w:t>
      </w:r>
      <w:r w:rsidR="001A6598">
        <w:t>skeletal isomerization</w:t>
      </w:r>
      <w:r w:rsidR="008C58B4">
        <w:t>—primarily methyl migration but also other processes such as formation of alicyclic structures—</w:t>
      </w:r>
      <w:r w:rsidR="00E70F20">
        <w:t>resulting in a wide distribution of chemical structures.</w:t>
      </w:r>
      <w:r w:rsidR="003F743D">
        <w:fldChar w:fldCharType="begin">
          <w:fldData xml:space="preserve">PEVuZE5vdGU+PENpdGU+PEF1dGhvcj5LYXB1cjwvQXV0aG9yPjxZZWFyPjE5OTg8L1llYXI+PFJl
Y051bT40MDc8L1JlY051bT48RGlzcGxheVRleHQ+PHN0eWxlIGZhY2U9InN1cGVyc2NyaXB0Ij4y
PC9zdHlsZT48L0Rpc3BsYXlUZXh0PjxyZWNvcmQ+PHJlYy1udW1iZXI+NDA3PC9yZWMtbnVtYmVy
Pjxmb3JlaWduLWtleXM+PGtleSBhcHA9IkVOIiBkYi1pZD0ieHI5MmVmYXN0OXBmNWdlZmV4M3Y1
cnpudngyOTA1d2E1NTl2IiB0aW1lc3RhbXA9IjE3MTE2NTM4NTMiPjQwNzwva2V5PjwvZm9yZWln
bi1rZXlzPjxyZWYtdHlwZSBuYW1lPSJKb3VybmFsIEFydGljbGUiPjE3PC9yZWYtdHlwZT48Y29u
dHJpYnV0b3JzPjxhdXRob3JzPjxhdXRob3I+S2FwdXIsIEcuIFMuPC9hdXRob3I+PGF1dGhvcj5T
YXJwYWwsIEEuIFMuPC9hdXRob3I+PGF1dGhvcj5TYXJpbiwgUi48L2F1dGhvcj48YXV0aG9yPkph
aW4sIFMuIEsuPC9hdXRob3I+PGF1dGhvcj5Tcml2YXN0YXZhLCBTLiBQLjwvYXV0aG9yPjxhdXRo
b3I+QmhhdG5hZ2FyLCBBLiBLLjwvYXV0aG9yPjwvYXV0aG9ycz48L2NvbnRyaWJ1dG9ycz48dGl0
bGVzPjx0aXRsZT5EZXRhaWxlZCBjaGFyYWN0ZXJpc2F0aW9uIG9mIHBvbHlhbHBoYW9sZWZpbnMg
YW5kIHRoZWlyIGJyYW5jaGVkIHN0cnVjdHVyZXMgdXNpbmcgbXVsdGktcHVsc2UgTk1SIHRlY2hu
aXF1ZXM8L3RpdGxlPjxzZWNvbmRhcnktdGl0bGU+Sm91cm5hbCBvZiBTeW50aGV0aWMgTHVicmlj
YXRpb248L3NlY29uZGFyeS10aXRsZT48L3RpdGxlcz48cGVyaW9kaWNhbD48ZnVsbC10aXRsZT5K
b3VybmFsIG9mIFN5bnRoZXRpYyBMdWJyaWNhdGlvbjwvZnVsbC10aXRsZT48L3BlcmlvZGljYWw+
PHBhZ2VzPjE3Ny0xOTE8L3BhZ2VzPjx2b2x1bWU+MTU8L3ZvbHVtZT48bnVtYmVyPjM8L251bWJl
cj48ZGF0ZXM+PHllYXI+MTk5ODwveWVhcj48L2RhdGVzPjxpc2JuPjAyNjUtNjU4MjwvaXNibj48
dXJscz48cmVsYXRlZC11cmxzPjx1cmw+aHR0cHM6Ly9vbmxpbmVsaWJyYXJ5LndpbGV5LmNvbS9k
b2kvYWJzLzEwLjEwMDIvanNsLjMwMDAxNTAzMDM8L3VybD48L3JlbGF0ZWQtdXJscz48L3VybHM+
PGVsZWN0cm9uaWMtcmVzb3VyY2UtbnVtPmh0dHBzOi8vZG9pLm9yZy8xMC4xMDAyL2pzbC4zMDAw
MTUwMzAzPC9lbGVjdHJvbmljLXJlc291cmNlLW51bT48L3JlY29yZD48L0NpdGU+PENpdGU+PEF1
dGhvcj5Pbm9wY2hlbmtvPC9BdXRob3I+PFllYXI+MTk4MzwvWWVhcj48UmVjTnVtPjQzMTwvUmVj
TnVtPjxyZWNvcmQ+PHJlYy1udW1iZXI+NDMxPC9yZWMtbnVtYmVyPjxmb3JlaWduLWtleXM+PGtl
eSBhcHA9IkVOIiBkYi1pZD0ieHI5MmVmYXN0OXBmNWdlZmV4M3Y1cnpudngyOTA1d2E1NTl2IiB0
aW1lc3RhbXA9IjE3MjAwMzE5MTIiPjQzMTwva2V5PjwvZm9yZWlnbi1rZXlzPjxyZWYtdHlwZSBu
YW1lPSJKb3VybmFsIEFydGljbGUiPjE3PC9yZWYtdHlwZT48Y29udHJpYnV0b3JzPjxhdXRob3Jz
PjxhdXRob3I+T25vcGNoZW5rbywgQW5hdG9saTwvYXV0aG9yPjxhdXRob3I+Q3VwcGxlcywgQmFy
cmV0dCBMLjwvYXV0aG9yPjxhdXRob3I+S3Jlc2dlLCBBLiBOb3JtYW48L2F1dGhvcj48L2F1dGhv
cnM+PC9jb250cmlidXRvcnM+PHRpdGxlcz48dGl0bGU+Qm9yb24gZmx1b3JpZGUtY2F0YWx5emVk
IG9saWdvbWVyaXphdGlvbiBvZiBhbGtlbmVzOiBzdHJ1Y3R1cmVzLCBtZWNoYW5pc21zLCBhbmQg
cHJvcGVydGllczwvdGl0bGU+PHNlY29uZGFyeS10aXRsZT5JbmR1c3RyaWFsICZhbXA7IEVuZ2lu
ZWVyaW5nIENoZW1pc3RyeSBQcm9kdWN0IFJlc2VhcmNoIGFuZCBEZXZlbG9wbWVudDwvc2Vjb25k
YXJ5LXRpdGxlPjwvdGl0bGVzPjxwZXJpb2RpY2FsPjxmdWxsLXRpdGxlPkluZHVzdHJpYWwgJmFt
cDsgRW5naW5lZXJpbmcgQ2hlbWlzdHJ5IFByb2R1Y3QgUmVzZWFyY2ggYW5kIERldmVsb3BtZW50
PC9mdWxsLXRpdGxlPjwvcGVyaW9kaWNhbD48cGFnZXM+MTgyLTE5MTwvcGFnZXM+PHZvbHVtZT4y
Mjwvdm9sdW1lPjxudW1iZXI+MjwvbnVtYmVyPjxkYXRlcz48eWVhcj4xOTgzPC95ZWFyPjxwdWIt
ZGF0ZXM+PGRhdGU+MTk4My8wNi8wMTwvZGF0ZT48L3B1Yi1kYXRlcz48L2RhdGVzPjxwdWJsaXNo
ZXI+QW1lcmljYW4gQ2hlbWljYWwgU29jaWV0eTwvcHVibGlzaGVyPjxpc2JuPjAxOTYtNDMyMTwv
aXNibj48dXJscz48cmVsYXRlZC11cmxzPjx1cmw+aHR0cHM6Ly9kb2kub3JnLzEwLjEwMjEvaTMw
MDAxMGEwMDY8L3VybD48L3JlbGF0ZWQtdXJscz48L3VybHM+PGVsZWN0cm9uaWMtcmVzb3VyY2Ut
bnVtPjEwLjEwMjEvaTMwMDAxMGEwMDY8L2VsZWN0cm9uaWMtcmVzb3VyY2UtbnVtPjwvcmVjb3Jk
PjwvQ2l0ZT48L0VuZE5vdGU+AG==
</w:fldData>
        </w:fldChar>
      </w:r>
      <w:r w:rsidR="001A6598">
        <w:instrText xml:space="preserve"> ADDIN EN.CITE </w:instrText>
      </w:r>
      <w:r w:rsidR="001A6598">
        <w:fldChar w:fldCharType="begin">
          <w:fldData xml:space="preserve">PEVuZE5vdGU+PENpdGU+PEF1dGhvcj5LYXB1cjwvQXV0aG9yPjxZZWFyPjE5OTg8L1llYXI+PFJl
Y051bT40MDc8L1JlY051bT48RGlzcGxheVRleHQ+PHN0eWxlIGZhY2U9InN1cGVyc2NyaXB0Ij4y
PC9zdHlsZT48L0Rpc3BsYXlUZXh0PjxyZWNvcmQ+PHJlYy1udW1iZXI+NDA3PC9yZWMtbnVtYmVy
Pjxmb3JlaWduLWtleXM+PGtleSBhcHA9IkVOIiBkYi1pZD0ieHI5MmVmYXN0OXBmNWdlZmV4M3Y1
cnpudngyOTA1d2E1NTl2IiB0aW1lc3RhbXA9IjE3MTE2NTM4NTMiPjQwNzwva2V5PjwvZm9yZWln
bi1rZXlzPjxyZWYtdHlwZSBuYW1lPSJKb3VybmFsIEFydGljbGUiPjE3PC9yZWYtdHlwZT48Y29u
dHJpYnV0b3JzPjxhdXRob3JzPjxhdXRob3I+S2FwdXIsIEcuIFMuPC9hdXRob3I+PGF1dGhvcj5T
YXJwYWwsIEEuIFMuPC9hdXRob3I+PGF1dGhvcj5TYXJpbiwgUi48L2F1dGhvcj48YXV0aG9yPkph
aW4sIFMuIEsuPC9hdXRob3I+PGF1dGhvcj5Tcml2YXN0YXZhLCBTLiBQLjwvYXV0aG9yPjxhdXRo
b3I+QmhhdG5hZ2FyLCBBLiBLLjwvYXV0aG9yPjwvYXV0aG9ycz48L2NvbnRyaWJ1dG9ycz48dGl0
bGVzPjx0aXRsZT5EZXRhaWxlZCBjaGFyYWN0ZXJpc2F0aW9uIG9mIHBvbHlhbHBoYW9sZWZpbnMg
YW5kIHRoZWlyIGJyYW5jaGVkIHN0cnVjdHVyZXMgdXNpbmcgbXVsdGktcHVsc2UgTk1SIHRlY2hu
aXF1ZXM8L3RpdGxlPjxzZWNvbmRhcnktdGl0bGU+Sm91cm5hbCBvZiBTeW50aGV0aWMgTHVicmlj
YXRpb248L3NlY29uZGFyeS10aXRsZT48L3RpdGxlcz48cGVyaW9kaWNhbD48ZnVsbC10aXRsZT5K
b3VybmFsIG9mIFN5bnRoZXRpYyBMdWJyaWNhdGlvbjwvZnVsbC10aXRsZT48L3BlcmlvZGljYWw+
PHBhZ2VzPjE3Ny0xOTE8L3BhZ2VzPjx2b2x1bWU+MTU8L3ZvbHVtZT48bnVtYmVyPjM8L251bWJl
cj48ZGF0ZXM+PHllYXI+MTk5ODwveWVhcj48L2RhdGVzPjxpc2JuPjAyNjUtNjU4MjwvaXNibj48
dXJscz48cmVsYXRlZC11cmxzPjx1cmw+aHR0cHM6Ly9vbmxpbmVsaWJyYXJ5LndpbGV5LmNvbS9k
b2kvYWJzLzEwLjEwMDIvanNsLjMwMDAxNTAzMDM8L3VybD48L3JlbGF0ZWQtdXJscz48L3VybHM+
PGVsZWN0cm9uaWMtcmVzb3VyY2UtbnVtPmh0dHBzOi8vZG9pLm9yZy8xMC4xMDAyL2pzbC4zMDAw
MTUwMzAzPC9lbGVjdHJvbmljLXJlc291cmNlLW51bT48L3JlY29yZD48L0NpdGU+PENpdGU+PEF1
dGhvcj5Pbm9wY2hlbmtvPC9BdXRob3I+PFllYXI+MTk4MzwvWWVhcj48UmVjTnVtPjQzMTwvUmVj
TnVtPjxyZWNvcmQ+PHJlYy1udW1iZXI+NDMxPC9yZWMtbnVtYmVyPjxmb3JlaWduLWtleXM+PGtl
eSBhcHA9IkVOIiBkYi1pZD0ieHI5MmVmYXN0OXBmNWdlZmV4M3Y1cnpudngyOTA1d2E1NTl2IiB0
aW1lc3RhbXA9IjE3MjAwMzE5MTIiPjQzMTwva2V5PjwvZm9yZWlnbi1rZXlzPjxyZWYtdHlwZSBu
YW1lPSJKb3VybmFsIEFydGljbGUiPjE3PC9yZWYtdHlwZT48Y29udHJpYnV0b3JzPjxhdXRob3Jz
PjxhdXRob3I+T25vcGNoZW5rbywgQW5hdG9saTwvYXV0aG9yPjxhdXRob3I+Q3VwcGxlcywgQmFy
cmV0dCBMLjwvYXV0aG9yPjxhdXRob3I+S3Jlc2dlLCBBLiBOb3JtYW48L2F1dGhvcj48L2F1dGhv
cnM+PC9jb250cmlidXRvcnM+PHRpdGxlcz48dGl0bGU+Qm9yb24gZmx1b3JpZGUtY2F0YWx5emVk
IG9saWdvbWVyaXphdGlvbiBvZiBhbGtlbmVzOiBzdHJ1Y3R1cmVzLCBtZWNoYW5pc21zLCBhbmQg
cHJvcGVydGllczwvdGl0bGU+PHNlY29uZGFyeS10aXRsZT5JbmR1c3RyaWFsICZhbXA7IEVuZ2lu
ZWVyaW5nIENoZW1pc3RyeSBQcm9kdWN0IFJlc2VhcmNoIGFuZCBEZXZlbG9wbWVudDwvc2Vjb25k
YXJ5LXRpdGxlPjwvdGl0bGVzPjxwZXJpb2RpY2FsPjxmdWxsLXRpdGxlPkluZHVzdHJpYWwgJmFt
cDsgRW5naW5lZXJpbmcgQ2hlbWlzdHJ5IFByb2R1Y3QgUmVzZWFyY2ggYW5kIERldmVsb3BtZW50
PC9mdWxsLXRpdGxlPjwvcGVyaW9kaWNhbD48cGFnZXM+MTgyLTE5MTwvcGFnZXM+PHZvbHVtZT4y
Mjwvdm9sdW1lPjxudW1iZXI+MjwvbnVtYmVyPjxkYXRlcz48eWVhcj4xOTgzPC95ZWFyPjxwdWIt
ZGF0ZXM+PGRhdGU+MTk4My8wNi8wMTwvZGF0ZT48L3B1Yi1kYXRlcz48L2RhdGVzPjxwdWJsaXNo
ZXI+QW1lcmljYW4gQ2hlbWljYWwgU29jaWV0eTwvcHVibGlzaGVyPjxpc2JuPjAxOTYtNDMyMTwv
aXNibj48dXJscz48cmVsYXRlZC11cmxzPjx1cmw+aHR0cHM6Ly9kb2kub3JnLzEwLjEwMjEvaTMw
MDAxMGEwMDY8L3VybD48L3JlbGF0ZWQtdXJscz48L3VybHM+PGVsZWN0cm9uaWMtcmVzb3VyY2Ut
bnVtPjEwLjEwMjEvaTMwMDAxMGEwMDY8L2VsZWN0cm9uaWMtcmVzb3VyY2UtbnVtPjwvcmVjb3Jk
PjwvQ2l0ZT48L0VuZE5vdGU+AG==
</w:fldData>
        </w:fldChar>
      </w:r>
      <w:r w:rsidR="001A6598">
        <w:instrText xml:space="preserve"> ADDIN EN.CITE.DATA </w:instrText>
      </w:r>
      <w:r w:rsidR="001A6598">
        <w:fldChar w:fldCharType="end"/>
      </w:r>
      <w:r w:rsidR="003F743D">
        <w:fldChar w:fldCharType="separate"/>
      </w:r>
      <w:r w:rsidR="001A6598">
        <w:rPr>
          <w:noProof/>
        </w:rPr>
        <w:t>{ Onopchenko, 1983 #431;</w:t>
      </w:r>
      <w:r w:rsidR="001A6598" w:rsidRPr="001A6598">
        <w:rPr>
          <w:noProof/>
        </w:rPr>
        <w:t xml:space="preserve"> </w:t>
      </w:r>
      <w:r w:rsidR="001A6598">
        <w:rPr>
          <w:noProof/>
        </w:rPr>
        <w:t>Kapur, 1998 #407}</w:t>
      </w:r>
      <w:r w:rsidR="003F743D">
        <w:fldChar w:fldCharType="end"/>
      </w:r>
      <w:r w:rsidR="001A6598">
        <w:t>{Azizov, 2010 #430}</w:t>
      </w:r>
      <w:r w:rsidR="0010160A">
        <w:t xml:space="preserve"> </w:t>
      </w:r>
      <w:r w:rsidR="00CC4969">
        <w:t>To produce more uniform molecular structures with less branching, m</w:t>
      </w:r>
      <w:r w:rsidR="00E70F20">
        <w:t xml:space="preserve">etallocene catalysts have been utilized to oligomerize </w:t>
      </w:r>
      <w:r w:rsidR="00CC4969">
        <w:t>LAOs</w:t>
      </w:r>
      <w:r w:rsidR="00E70F20">
        <w:t xml:space="preserve"> with head-to-tail regioselectivity</w:t>
      </w:r>
      <w:r w:rsidR="005F5343">
        <w:t xml:space="preserve"> and no </w:t>
      </w:r>
      <w:r w:rsidR="008C58B4">
        <w:t>skeletal isomerization</w:t>
      </w:r>
      <w:r w:rsidR="005F5343">
        <w:t xml:space="preserve"> side-reactions</w:t>
      </w:r>
      <w:r w:rsidR="00F237AB">
        <w:t xml:space="preserve">. The mixture is hydrogenated to impart chemical stability and distilled into various viscosity grades to produce </w:t>
      </w:r>
      <w:r w:rsidR="00CC4969">
        <w:t>metallocene-PAOs (m</w:t>
      </w:r>
      <w:r w:rsidR="00E70F20">
        <w:t>-PAOs</w:t>
      </w:r>
      <w:r w:rsidR="00CC4969">
        <w:t>)</w:t>
      </w:r>
      <w:r w:rsidR="00F237AB">
        <w:t>,</w:t>
      </w:r>
      <w:r w:rsidR="00E70F20">
        <w:t xml:space="preserve"> </w:t>
      </w:r>
      <w:r w:rsidR="00F237AB">
        <w:t>which possess</w:t>
      </w:r>
      <w:r w:rsidR="00CC4969">
        <w:t xml:space="preserve"> higher VI than</w:t>
      </w:r>
      <w:r w:rsidR="00E70F20">
        <w:t xml:space="preserve"> equivalent molecular weight c-PAOs.</w:t>
      </w:r>
      <w:r w:rsidR="00F237AB">
        <w:fldChar w:fldCharType="begin"/>
      </w:r>
      <w:r w:rsidR="003F743D">
        <w:instrText xml:space="preserve"> ADDIN EN.CITE &lt;EndNote&gt;&lt;Cite&gt;&lt;Author&gt;Nifant’ev&lt;/Author&gt;&lt;Year&gt;2018&lt;/Year&gt;&lt;RecNum&gt;363&lt;/RecNum&gt;&lt;DisplayText&gt;&lt;style face="superscript"&gt;3&lt;/style&gt;&lt;/DisplayText&gt;&lt;record&gt;&lt;rec-number&gt;363&lt;/rec-number&gt;&lt;foreign-keys&gt;&lt;key app="EN" db-id="xr92efast9pf5gefex3v5rznvx2905wa559v" timestamp="1677074222"&gt;363&lt;/key&gt;&lt;/foreign-keys&gt;&lt;ref-type name="Journal Article"&gt;17&lt;/ref-type&gt;&lt;contributors&gt;&lt;authors&gt;&lt;author&gt;Nifant’ev, Ilya E.&lt;/author&gt;&lt;author&gt;Vinogradov, Alexander A.&lt;/author&gt;&lt;author&gt;Vinogradov, Alexey A.&lt;/author&gt;&lt;author&gt;Sedov, Igor V.&lt;/author&gt;&lt;author&gt;Dorokhov, Viktor G.&lt;/author&gt;&lt;author&gt;Lyadov, Anton S.&lt;/author&gt;&lt;author&gt;Ivchenko, Pavel V.&lt;/author&gt;&lt;/authors&gt;&lt;/contributors&gt;&lt;titles&gt;&lt;title&gt;Structurally uniform 1-hexene, 1-octene, and 1-decene oligomers: Zirconocene/MAO-catalyzed preparation, characterization, and prospects of their use as low-viscosity low-temperature oil base stocks&lt;/title&gt;&lt;secondary-title&gt;Applied Catalysis A: General&lt;/secondary-title&gt;&lt;/titles&gt;&lt;periodical&gt;&lt;full-title&gt;Applied Catalysis A: General&lt;/full-title&gt;&lt;/periodical&gt;&lt;pages&gt;40-50&lt;/pages&gt;&lt;volume&gt;549&lt;/volume&gt;&lt;keywords&gt;&lt;keyword&gt;α-Olefins&lt;/keyword&gt;&lt;keyword&gt;Oligomerization&lt;/keyword&gt;&lt;keyword&gt;Zirconocenes&lt;/keyword&gt;&lt;keyword&gt;Oil base stocks&lt;/keyword&gt;&lt;keyword&gt;Viscosity&lt;/keyword&gt;&lt;/keywords&gt;&lt;dates&gt;&lt;year&gt;2018&lt;/year&gt;&lt;pub-dates&gt;&lt;date&gt;2018/01/05/&lt;/date&gt;&lt;/pub-dates&gt;&lt;/dates&gt;&lt;isbn&gt;0926-860X&lt;/isbn&gt;&lt;urls&gt;&lt;related-urls&gt;&lt;url&gt;https://www.sciencedirect.com/science/article/pii/S0926860X17304453&lt;/url&gt;&lt;/related-urls&gt;&lt;/urls&gt;&lt;electronic-resource-num&gt;https://doi.org/10.1016/j.apcata.2017.09.016&lt;/electronic-resource-num&gt;&lt;/record&gt;&lt;/Cite&gt;&lt;/EndNote&gt;</w:instrText>
      </w:r>
      <w:r w:rsidR="00F237AB">
        <w:fldChar w:fldCharType="separate"/>
      </w:r>
      <w:r w:rsidR="003F743D" w:rsidRPr="003F743D">
        <w:rPr>
          <w:noProof/>
          <w:vertAlign w:val="superscript"/>
        </w:rPr>
        <w:t>3</w:t>
      </w:r>
      <w:r w:rsidR="00F237AB">
        <w:fldChar w:fldCharType="end"/>
      </w:r>
      <w:r w:rsidR="00CC4969">
        <w:t xml:space="preserve"> </w:t>
      </w:r>
      <w:r w:rsidR="008C58B4">
        <w:t xml:space="preserve">Additionally, due to the reduced number of tertiary hydrogen atoms, m-PAOs have increased oxidative stability compared to c-PAOs and mineral oils. </w:t>
      </w:r>
    </w:p>
    <w:p w14:paraId="465536D3" w14:textId="76F4224A" w:rsidR="00AB0B23" w:rsidRDefault="006D12E6" w:rsidP="009A7AB3">
      <w:pPr>
        <w:ind w:left="360"/>
        <w:jc w:val="both"/>
      </w:pPr>
      <w:r>
        <w:t>H</w:t>
      </w:r>
      <w:r w:rsidR="00CE3B46">
        <w:t xml:space="preserve">ydrogenated </w:t>
      </w:r>
      <w:r w:rsidR="00892C90">
        <w:t xml:space="preserve">PAO </w:t>
      </w:r>
      <w:r w:rsidR="00CC4969">
        <w:t xml:space="preserve">1-decene </w:t>
      </w:r>
      <w:r w:rsidR="00CE3B46">
        <w:t xml:space="preserve">trimers are </w:t>
      </w:r>
      <w:r w:rsidR="009A7AB3">
        <w:t>the</w:t>
      </w:r>
      <w:r>
        <w:t xml:space="preserve"> major component of PAO</w:t>
      </w:r>
      <w:r w:rsidR="009A7AB3">
        <w:t>-</w:t>
      </w:r>
      <w:r>
        <w:t>4, a leading synthetic base oil</w:t>
      </w:r>
      <w:r w:rsidR="00CE3B46">
        <w:t xml:space="preserve">. However, </w:t>
      </w:r>
      <w:r w:rsidR="00957117">
        <w:t>the chemical formula C</w:t>
      </w:r>
      <w:r w:rsidR="00957117" w:rsidRPr="003F6A3A">
        <w:rPr>
          <w:vertAlign w:val="subscript"/>
        </w:rPr>
        <w:t>30</w:t>
      </w:r>
      <w:r w:rsidR="00957117">
        <w:t>H</w:t>
      </w:r>
      <w:r w:rsidR="00957117" w:rsidRPr="003F6A3A">
        <w:rPr>
          <w:vertAlign w:val="subscript"/>
        </w:rPr>
        <w:t>62</w:t>
      </w:r>
      <w:r w:rsidR="00957117">
        <w:rPr>
          <w:vertAlign w:val="subscript"/>
        </w:rPr>
        <w:t xml:space="preserve"> </w:t>
      </w:r>
      <w:r w:rsidR="00957117">
        <w:t xml:space="preserve">has </w:t>
      </w:r>
      <w:r w:rsidR="00957117" w:rsidRPr="00C301CF">
        <w:t>182896187256</w:t>
      </w:r>
      <w:r w:rsidR="00957117">
        <w:t xml:space="preserve"> possible isomers,</w:t>
      </w:r>
      <w:r w:rsidR="00957117">
        <w:fldChar w:fldCharType="begin"/>
      </w:r>
      <w:r w:rsidR="003F743D">
        <w:instrText xml:space="preserve"> ADDIN EN.CITE &lt;EndNote&gt;&lt;Cite&gt;&lt;Author&gt;Fujita&lt;/Author&gt;&lt;Year&gt;2007&lt;/Year&gt;&lt;RecNum&gt;383&lt;/RecNum&gt;&lt;DisplayText&gt;&lt;style face="superscript"&gt;4&lt;/style&gt;&lt;/DisplayText&gt;&lt;record&gt;&lt;rec-number&gt;383&lt;/rec-number&gt;&lt;foreign-keys&gt;&lt;key app="EN" db-id="xr92efast9pf5gefex3v5rznvx2905wa559v" timestamp="1708700572"&gt;383&lt;/key&gt;&lt;/foreign-keys&gt;&lt;ref-type name="Journal Article"&gt;17&lt;/ref-type&gt;&lt;contributors&gt;&lt;authors&gt;&lt;author&gt;Fujita, Shinsaku&lt;/author&gt;&lt;/authors&gt;&lt;/contributors&gt;&lt;titles&gt;&lt;title&gt;Alkanes as Stereoisomers. Enumeration by the Combination of Two Dichotomies for Three-Dimensional Trees&lt;/title&gt;&lt;secondary-title&gt;MATCH Commun. Math. Comput. Chem. &lt;/secondary-title&gt;&lt;/titles&gt;&lt;periodical&gt;&lt;full-title&gt;MATCH Commun. Math. Comput. Chem.&lt;/full-title&gt;&lt;/periodical&gt;&lt;pages&gt;299-340&lt;/pages&gt;&lt;volume&gt;57&lt;/volume&gt;&lt;section&gt;299&lt;/section&gt;&lt;dates&gt;&lt;year&gt;2007&lt;/year&gt;&lt;/dates&gt;&lt;urls&gt;&lt;related-urls&gt;&lt;url&gt;https://match.pmf.kg.ac.rs/electronic_versions/Match57/n2/match57n2_299-340.pdf&lt;/url&gt;&lt;/related-urls&gt;&lt;/urls&gt;&lt;/record&gt;&lt;/Cite&gt;&lt;Cite&gt;&lt;Author&gt;Fujita&lt;/Author&gt;&lt;Year&gt;2010&lt;/Year&gt;&lt;RecNum&gt;382&lt;/RecNum&gt;&lt;record&gt;&lt;rec-number&gt;382&lt;/rec-number&gt;&lt;foreign-keys&gt;&lt;key app="EN" db-id="xr92efast9pf5gefex3v5rznvx2905wa559v" timestamp="1708700462"&gt;382&lt;/key&gt;&lt;/foreign-keys&gt;&lt;ref-type name="Journal Article"&gt;17&lt;/ref-type&gt;&lt;contributors&gt;&lt;authors&gt;&lt;author&gt;Fujita, Shinsaku&lt;/author&gt;&lt;/authors&gt;&lt;/contributors&gt;&lt;titles&gt;&lt;title&gt;Numbers of Alkanes and Monosubstituted Alkanes. A Long-Standing Interdisciplinary Problem over 130 Years&lt;/title&gt;&lt;secondary-title&gt;Bulletin of The Chemical Society of Japan - BULL CHEM SOC JPN&lt;/secondary-title&gt;&lt;/titles&gt;&lt;periodical&gt;&lt;full-title&gt;Bulletin of The Chemical Society of Japan - BULL CHEM SOC JPN&lt;/full-title&gt;&lt;/periodical&gt;&lt;pages&gt;1-18&lt;/pages&gt;&lt;volume&gt;83&lt;/volume&gt;&lt;dates&gt;&lt;year&gt;2010&lt;/year&gt;&lt;pub-dates&gt;&lt;date&gt;01/15&lt;/date&gt;&lt;/pub-dates&gt;&lt;/dates&gt;&lt;urls&gt;&lt;/urls&gt;&lt;electronic-resource-num&gt;10.1246/bcsj.20090008&lt;/electronic-resource-num&gt;&lt;/record&gt;&lt;/Cite&gt;&lt;/EndNote&gt;</w:instrText>
      </w:r>
      <w:r w:rsidR="00957117">
        <w:fldChar w:fldCharType="separate"/>
      </w:r>
      <w:r w:rsidR="003F743D" w:rsidRPr="003F743D">
        <w:rPr>
          <w:noProof/>
          <w:vertAlign w:val="superscript"/>
        </w:rPr>
        <w:t>4</w:t>
      </w:r>
      <w:r w:rsidR="00957117">
        <w:fldChar w:fldCharType="end"/>
      </w:r>
      <w:r w:rsidR="00957117">
        <w:t xml:space="preserve"> and it is improbable </w:t>
      </w:r>
      <w:r>
        <w:t>that m-PAOs</w:t>
      </w:r>
      <w:r w:rsidR="00892C90">
        <w:t xml:space="preserve"> </w:t>
      </w:r>
      <w:r>
        <w:t>are the best isomer in terms of viscometrics</w:t>
      </w:r>
      <w:r w:rsidR="00957117">
        <w:t xml:space="preserve">. </w:t>
      </w:r>
      <w:r w:rsidR="001A54EF">
        <w:t xml:space="preserve">Experimental synthesis and </w:t>
      </w:r>
      <w:r w:rsidR="009852CA">
        <w:t>KV-temperature</w:t>
      </w:r>
      <w:r w:rsidR="001A54EF">
        <w:t xml:space="preserve"> </w:t>
      </w:r>
      <w:r w:rsidR="009852CA">
        <w:t>characterization</w:t>
      </w:r>
      <w:r w:rsidR="001A54EF">
        <w:t xml:space="preserve"> of even a </w:t>
      </w:r>
      <w:r w:rsidR="00154D21">
        <w:t>millionth</w:t>
      </w:r>
      <w:r w:rsidR="001A54EF">
        <w:t xml:space="preserve"> of th</w:t>
      </w:r>
      <w:r w:rsidR="00154D21">
        <w:t xml:space="preserve">at chemical space is </w:t>
      </w:r>
      <w:r w:rsidR="00F514C5">
        <w:t>not feasible</w:t>
      </w:r>
      <w:r w:rsidR="00154D21">
        <w:t xml:space="preserve">. </w:t>
      </w:r>
      <w:r w:rsidR="005E4B8D">
        <w:t xml:space="preserve">Significant advances in </w:t>
      </w:r>
      <w:r w:rsidR="00D6345E">
        <w:t>molecular dynamics</w:t>
      </w:r>
      <w:r w:rsidR="002C6FE6">
        <w:t xml:space="preserve"> (MD)</w:t>
      </w:r>
      <w:r w:rsidR="00D6345E">
        <w:t>-based computational</w:t>
      </w:r>
      <w:r w:rsidR="00154D21">
        <w:t xml:space="preserve"> methods</w:t>
      </w:r>
      <w:r w:rsidR="005E4B8D">
        <w:t xml:space="preserve"> </w:t>
      </w:r>
      <w:r w:rsidR="00154D21">
        <w:t>to predict viscosity have been developed b</w:t>
      </w:r>
      <w:r w:rsidR="009852CA">
        <w:t>y many,</w:t>
      </w:r>
      <w:r w:rsidR="009A7AB3">
        <w:t xml:space="preserve"> </w:t>
      </w:r>
      <w:r w:rsidR="009A7AB3">
        <w:fldChar w:fldCharType="begin">
          <w:fldData xml:space="preserve">PEVuZE5vdGU+PENpdGU+PEF1dGhvcj5QYWRpbGxhPC9BdXRob3I+PFllYXI+MTk5MTwvWWVhcj48
UmVjTnVtPjQyMTwvUmVjTnVtPjxEaXNwbGF5VGV4dD48c3R5bGUgZmFjZT0ic3VwZXJzY3JpcHQi
PjU8L3N0eWxlPjwvRGlzcGxheVRleHQ+PHJlY29yZD48cmVjLW51bWJlcj40MjE8L3JlYy1udW1i
ZXI+PGZvcmVpZ24ta2V5cz48a2V5IGFwcD0iRU4iIGRiLWlkPSJ4cjkyZWZhc3Q5cGY1Z2VmZXgz
djVyem52eDI5MDV3YTU1OXYiIHRpbWVzdGFtcD0iMTcyMDAwMzEyMSI+NDIxPC9rZXk+PC9mb3Jl
aWduLWtleXM+PHJlZi10eXBlIG5hbWU9IkpvdXJuYWwgQXJ0aWNsZSI+MTc8L3JlZi10eXBlPjxj
b250cmlidXRvcnM+PGF1dGhvcnM+PGF1dGhvcj5QYWRpbGxhLCBQLjwvYXV0aG9yPjxhdXRob3I+
VG94dmFlcmQsIFMuPC9hdXRob3I+PC9hdXRob3JzPjwvY29udHJpYnV0b3JzPjx0aXRsZXM+PHRp
dGxlPlNlbGbigJBkaWZmdXNpb24gaW4gbuKAkGFsa2FuZSBmbHVpZCBtb2RlbHM8L3RpdGxlPjxz
ZWNvbmRhcnktdGl0bGU+VGhlIEpvdXJuYWwgb2YgQ2hlbWljYWwgUGh5c2ljczwvc2Vjb25kYXJ5
LXRpdGxlPjwvdGl0bGVzPjxwZXJpb2RpY2FsPjxmdWxsLXRpdGxlPlRoZSBKb3VybmFsIG9mIENo
ZW1pY2FsIFBoeXNpY3M8L2Z1bGwtdGl0bGU+PGFiYnItMT5KLiBDaGVtLiBQaHlzLjwvYWJici0x
PjwvcGVyaW9kaWNhbD48cGFnZXM+NTY1MC01NjU0PC9wYWdlcz48dm9sdW1lPjk0PC92b2x1bWU+
PG51bWJlcj44PC9udW1iZXI+PGRhdGVzPjx5ZWFyPjE5OTE8L3llYXI+PC9kYXRlcz48aXNibj4w
MDIxLTk2MDY8L2lzYm4+PHVybHM+PHJlbGF0ZWQtdXJscz48dXJsPmh0dHBzOi8vZG9pLm9yZy8x
MC4xMDYzLzEuNDYwNDc1PC91cmw+PC9yZWxhdGVkLXVybHM+PC91cmxzPjxlbGVjdHJvbmljLXJl
c291cmNlLW51bT4xMC4xMDYzLzEuNDYwNDc1PC9lbGVjdHJvbmljLXJlc291cmNlLW51bT48YWNj
ZXNzLWRhdGU+Ny8zLzIwMjQ8L2FjY2Vzcy1kYXRlPjwvcmVjb3JkPjwvQ2l0ZT48Q2l0ZT48QXV0
aG9yPkN1aTwvQXV0aG9yPjxZZWFyPjE5OTY8L1llYXI+PFJlY051bT40MjQ8L1JlY051bT48cmVj
b3JkPjxyZWMtbnVtYmVyPjQyNDwvcmVjLW51bWJlcj48Zm9yZWlnbi1rZXlzPjxrZXkgYXBwPSJF
TiIgZGItaWQ9InhyOTJlZmFzdDlwZjVnZWZleDN2NXJ6bnZ4MjkwNXdhNTU5diIgdGltZXN0YW1w
PSIxNzIwMDAzNDE5Ij40MjQ8L2tleT48L2ZvcmVpZ24ta2V5cz48cmVmLXR5cGUgbmFtZT0iSm91
cm5hbCBBcnRpY2xlIj4xNzwvcmVmLXR5cGU+PGNvbnRyaWJ1dG9ycz48YXV0aG9ycz48YXV0aG9y
PkN1aSwgUy4gVC48L2F1dGhvcj48YXV0aG9yPkd1cHRhLCBTLiBBLjwvYXV0aG9yPjxhdXRob3I+
Q3VtbWluZ3MsIFAuIFQuPC9hdXRob3I+PGF1dGhvcj5Db2NocmFuLCBILiBELjwvYXV0aG9yPjwv
YXV0aG9ycz48L2NvbnRyaWJ1dG9ycz48dGl0bGVzPjx0aXRsZT5Nb2xlY3VsYXIgZHluYW1pY3Mg
c2ltdWxhdGlvbnMgb2YgdGhlIHJoZW9sb2d5IG9mIG5vcm1hbCBkZWNhbmUsIGhleGFkZWNhbmUs
IGFuZCB0ZXRyYWNvc2FuZTwvdGl0bGU+PHNlY29uZGFyeS10aXRsZT5UaGUgSm91cm5hbCBvZiBD
aGVtaWNhbCBQaHlzaWNzPC9zZWNvbmRhcnktdGl0bGU+PC90aXRsZXM+PHBlcmlvZGljYWw+PGZ1
bGwtdGl0bGU+VGhlIEpvdXJuYWwgb2YgQ2hlbWljYWwgUGh5c2ljczwvZnVsbC10aXRsZT48YWJi
ci0xPkouIENoZW0uIFBoeXMuPC9hYmJyLTE+PC9wZXJpb2RpY2FsPjxwYWdlcz4xMjE0LTEyMjA8
L3BhZ2VzPjx2b2x1bWU+MTA1PC92b2x1bWU+PG51bWJlcj4zPC9udW1iZXI+PGRhdGVzPjx5ZWFy
PjE5OTY8L3llYXI+PC9kYXRlcz48aXNibj4wMDIxLTk2MDY8L2lzYm4+PHVybHM+PHJlbGF0ZWQt
dXJscz48dXJsPmh0dHBzOi8vZG9pLm9yZy8xMC4xMDYzLzEuNDcxOTcxPC91cmw+PC9yZWxhdGVk
LXVybHM+PC91cmxzPjxlbGVjdHJvbmljLXJlc291cmNlLW51bT4xMC4xMDYzLzEuNDcxOTcxPC9l
bGVjdHJvbmljLXJlc291cmNlLW51bT48YWNjZXNzLWRhdGU+Ny8zLzIwMjQ8L2FjY2Vzcy1kYXRl
PjwvcmVjb3JkPjwvQ2l0ZT48Q2l0ZT48QXV0aG9yPkN1aTwvQXV0aG9yPjxZZWFyPjE5OTg8L1ll
YXI+PFJlY051bT40MjU8L1JlY051bT48cmVjb3JkPjxyZWMtbnVtYmVyPjQyNTwvcmVjLW51bWJl
cj48Zm9yZWlnbi1rZXlzPjxrZXkgYXBwPSJFTiIgZGItaWQ9InhyOTJlZmFzdDlwZjVnZWZleDN2
NXJ6bnZ4MjkwNXdhNTU5diIgdGltZXN0YW1wPSIxNzIwMDAzNDY2Ij40MjU8L2tleT48L2ZvcmVp
Z24ta2V5cz48cmVmLXR5cGUgbmFtZT0iSm91cm5hbCBBcnRpY2xlIj4xNzwvcmVmLXR5cGU+PGNv
bnRyaWJ1dG9ycz48YXV0aG9ycz48YXV0aG9yPkN1aSwgUy4gVC48L2F1dGhvcj48YXV0aG9yPkN1
bW1pbmdzLCBQLiBULjwvYXV0aG9yPjxhdXRob3I+Q29jaHJhbiwgSC4gRC48L2F1dGhvcj48YXV0
aG9yPk1vb3JlLCBKLiBELjwvYXV0aG9yPjxhdXRob3I+R3VwdGEsIFMuIEEuPC9hdXRob3I+PC9h
dXRob3JzPjwvY29udHJpYnV0b3JzPjx0aXRsZXM+PHRpdGxlPk5vbmVxdWlsaWJyaXVtIE1vbGVj
dWxhciBEeW5hbWljcyBTaW11bGF0aW9uIG9mIHRoZSBSaGVvbG9neSBvZiBMaW5lYXIgYW5kIEJy
YW5jaGVkIEFsa2FuZXM8L3RpdGxlPjxzZWNvbmRhcnktdGl0bGU+SW50ZXJuYXRpb25hbCBKb3Vy
bmFsIG9mIFRoZXJtb3BoeXNpY3M8L3NlY29uZGFyeS10aXRsZT48L3RpdGxlcz48cGVyaW9kaWNh
bD48ZnVsbC10aXRsZT5JbnRlcm5hdGlvbmFsIEpvdXJuYWwgb2YgVGhlcm1vcGh5c2ljczwvZnVs
bC10aXRsZT48YWJici0xPkludC4gSi4gVGhlcm1vcGh5cy48L2FiYnItMT48YWJici0yPkludCBK
IFRoZXJtb3BoeXM8L2FiYnItMj48L3BlcmlvZGljYWw+PHBhZ2VzPjQ0OS00NTk8L3BhZ2VzPjx2
b2x1bWU+MTk8L3ZvbHVtZT48bnVtYmVyPjI8L251bWJlcj48ZGF0ZXM+PHllYXI+MTk5ODwveWVh
cj48cHViLWRhdGVzPjxkYXRlPjE5OTgvMDMvMDE8L2RhdGU+PC9wdWItZGF0ZXM+PC9kYXRlcz48
aXNibj4xNTcyLTk1Njc8L2lzYm4+PHVybHM+PHJlbGF0ZWQtdXJscz48dXJsPmh0dHBzOi8vZG9p
Lm9yZy8xMC4xMDIzL0E6MTAyMjU2NTQyNzg4MTwvdXJsPjwvcmVsYXRlZC11cmxzPjwvdXJscz48
ZWxlY3Ryb25pYy1yZXNvdXJjZS1udW0+MTAuMTAyMy9BOjEwMjI1NjU0Mjc4ODE8L2VsZWN0cm9u
aWMtcmVzb3VyY2UtbnVtPjwvcmVjb3JkPjwvQ2l0ZT48Q2l0ZT48QXV0aG9yPk1hcnRpbjwvQXV0
aG9yPjxZZWFyPjE5OTk8L1llYXI+PFJlY051bT40MjI8L1JlY051bT48cmVjb3JkPjxyZWMtbnVt
YmVyPjQyMjwvcmVjLW51bWJlcj48Zm9yZWlnbi1rZXlzPjxrZXkgYXBwPSJFTiIgZGItaWQ9Inhy
OTJlZmFzdDlwZjVnZWZleDN2NXJ6bnZ4MjkwNXdhNTU5diIgdGltZXN0YW1wPSIxNzIwMDAzMjQ4
Ij40MjI8L2tleT48L2ZvcmVpZ24ta2V5cz48cmVmLXR5cGUgbmFtZT0iSm91cm5hbCBBcnRpY2xl
Ij4xNzwvcmVmLXR5cGU+PGNvbnRyaWJ1dG9ycz48YXV0aG9ycz48YXV0aG9yPk1hcnRpbiwgTWFy
Y3VzIEcuPC9hdXRob3I+PGF1dGhvcj5TaWVwbWFubiwgSi4gSWxqYTwvYXV0aG9yPjwvYXV0aG9y
cz48L2NvbnRyaWJ1dG9ycz48dGl0bGVzPjx0aXRsZT5Ob3ZlbCBDb25maWd1cmF0aW9uYWwtQmlh
cyBNb250ZSBDYXJsbyBNZXRob2QgZm9yIEJyYW5jaGVkIE1vbGVjdWxlcy4gVHJhbnNmZXJhYmxl
IFBvdGVudGlhbHMgZm9yIFBoYXNlIEVxdWlsaWJyaWEuIDIuIFVuaXRlZC1BdG9tIERlc2NyaXB0
aW9uIG9mIEJyYW5jaGVkIEFsa2FuZXM8L3RpdGxlPjxzZWNvbmRhcnktdGl0bGU+VGhlIEpvdXJu
YWwgb2YgUGh5c2ljYWwgQ2hlbWlzdHJ5IEI8L3NlY29uZGFyeS10aXRsZT48L3RpdGxlcz48cGVy
aW9kaWNhbD48ZnVsbC10aXRsZT5UaGUgSm91cm5hbCBvZiBQaHlzaWNhbCBDaGVtaXN0cnkgQjwv
ZnVsbC10aXRsZT48YWJici0xPkouIFBoeXMuIENoZW0uIEI8L2FiYnItMT48L3BlcmlvZGljYWw+
PHBhZ2VzPjQ1MDgtNDUxNzwvcGFnZXM+PHZvbHVtZT4xMDM8L3ZvbHVtZT48bnVtYmVyPjIxPC9u
dW1iZXI+PGRhdGVzPjx5ZWFyPjE5OTk8L3llYXI+PHB1Yi1kYXRlcz48ZGF0ZT4xOTk5LzA1LzAx
PC9kYXRlPjwvcHViLWRhdGVzPjwvZGF0ZXM+PHB1Ymxpc2hlcj5BbWVyaWNhbiBDaGVtaWNhbCBT
b2NpZXR5PC9wdWJsaXNoZXI+PGlzYm4+MTUyMC02MTA2PC9pc2JuPjx1cmxzPjxyZWxhdGVkLXVy
bHM+PHVybD5odHRwczovL2RvaS5vcmcvMTAuMTAyMS9qcDk4NDc0MmU8L3VybD48L3JlbGF0ZWQt
dXJscz48L3VybHM+PGVsZWN0cm9uaWMtcmVzb3VyY2UtbnVtPjEwLjEwMjEvanA5ODQ3NDJlPC9l
bGVjdHJvbmljLXJlc291cmNlLW51bT48L3JlY29yZD48L0NpdGU+PENpdGU+PEF1dGhvcj5DaGFu
ZzwvQXV0aG9yPjxZZWFyPjIwMDQ8L1llYXI+PFJlY051bT40MjM8L1JlY051bT48cmVjb3JkPjxy
ZWMtbnVtYmVyPjQyMzwvcmVjLW51bWJlcj48Zm9yZWlnbi1rZXlzPjxrZXkgYXBwPSJFTiIgZGIt
aWQ9InhyOTJlZmFzdDlwZjVnZWZleDN2NXJ6bnZ4MjkwNXdhNTU5diIgdGltZXN0YW1wPSIxNzIw
MDAzMzU0Ij40MjM8L2tleT48L2ZvcmVpZ24ta2V5cz48cmVmLXR5cGUgbmFtZT0iSm91cm5hbCBB
cnRpY2xlIj4xNzwvcmVmLXR5cGU+PGNvbnRyaWJ1dG9ycz48YXV0aG9ycz48YXV0aG9yPkNoYW5n
LCBKYWVlb248L2F1dGhvcj48YXV0aG9yPlNhbmRsZXIsIFN0YW5sZXkgSS48L2F1dGhvcj48L2F1
dGhvcnM+PC9jb250cmlidXRvcnM+PHRpdGxlcz48dGl0bGU+SW50ZXJhdG9taWMgTGVubmFyZC1K
b25lcyBwb3RlbnRpYWxzIG9mIGxpbmVhciBhbmQgYnJhbmNoZWQgYWxrYW5lcyBjYWxpYnJhdGVk
IGJ5IEdpYmJzIGVuc2VtYmxlIHNpbXVsYXRpb25zIGZvciB2YXBvci1saXF1aWQgZXF1aWxpYnJp
YTwvdGl0bGU+PHNlY29uZGFyeS10aXRsZT5UaGUgSm91cm5hbCBvZiBDaGVtaWNhbCBQaHlzaWNz
PC9zZWNvbmRhcnktdGl0bGU+PC90aXRsZXM+PHBlcmlvZGljYWw+PGZ1bGwtdGl0bGU+VGhlIEpv
dXJuYWwgb2YgQ2hlbWljYWwgUGh5c2ljczwvZnVsbC10aXRsZT48YWJici0xPkouIENoZW0uIFBo
eXMuPC9hYmJyLTE+PC9wZXJpb2RpY2FsPjxwYWdlcz43NDc0LTc0ODM8L3BhZ2VzPjx2b2x1bWU+
MTIxPC92b2x1bWU+PG51bWJlcj4xNTwvbnVtYmVyPjxkYXRlcz48eWVhcj4yMDA0PC95ZWFyPjwv
ZGF0ZXM+PGlzYm4+MDAyMS05NjA2PC9pc2JuPjx1cmxzPjxyZWxhdGVkLXVybHM+PHVybD5odHRw
czovL2RvaS5vcmcvMTAuMTA2My8xLjE3OTI1NzI8L3VybD48L3JlbGF0ZWQtdXJscz48L3VybHM+
PGVsZWN0cm9uaWMtcmVzb3VyY2UtbnVtPjEwLjEwNjMvMS4xNzkyNTcyPC9lbGVjdHJvbmljLXJl
c291cmNlLW51bT48YWNjZXNzLWRhdGU+Ny8zLzIwMjQ8L2FjY2Vzcy1kYXRlPjwvcmVjb3JkPjwv
Q2l0ZT48Q2l0ZT48QXV0aG9yPlRhcnRhZ2xpbm88L0F1dGhvcj48WWVhcj4yMDA2PC9ZZWFyPjxS
ZWNOdW0+NDIwPC9SZWNOdW0+PHJlY29yZD48cmVjLW51bWJlcj40MjA8L3JlYy1udW1iZXI+PGZv
cmVpZ24ta2V5cz48a2V5IGFwcD0iRU4iIGRiLWlkPSJ4cjkyZWZhc3Q5cGY1Z2VmZXgzdjVyem52
eDI5MDV3YTU1OXYiIHRpbWVzdGFtcD0iMTcyMDAwMzA3NyI+NDIwPC9rZXk+PC9mb3JlaWduLWtl
eXM+PHJlZi10eXBlIG5hbWU9IkpvdXJuYWwgQXJ0aWNsZSI+MTc8L3JlZi10eXBlPjxjb250cmli
dXRvcnM+PGF1dGhvcnM+PGF1dGhvcj5UYXJ0YWdsaW5vLCBVLjwvYXV0aG9yPjxhdXRob3I+U2l2
ZWJhZWssIEkuIE0uPC9hdXRob3I+PGF1dGhvcj5QZXJzc29uLCBCLiBOLiBKLjwvYXV0aG9yPjxh
dXRob3I+VG9zYXR0aSwgRS48L2F1dGhvcj48L2F1dGhvcnM+PC9jb250cmlidXRvcnM+PHRpdGxl
cz48dGl0bGU+SW1wYWN0IG9mIG1vbGVjdWxhciBzdHJ1Y3R1cmUgb24gdGhlIGx1YnJpY2FudCBz
cXVlZXplLW91dCBiZXR3ZWVuIGN1cnZlZCBzdXJmYWNlcyB3aXRoIGxvbmcgcmFuZ2UgZWxhc3Rp
Y2l0eTwvdGl0bGU+PHNlY29uZGFyeS10aXRsZT5UaGUgSm91cm5hbCBvZiBDaGVtaWNhbCBQaHlz
aWNzPC9zZWNvbmRhcnktdGl0bGU+PC90aXRsZXM+PHBlcmlvZGljYWw+PGZ1bGwtdGl0bGU+VGhl
IEpvdXJuYWwgb2YgQ2hlbWljYWwgUGh5c2ljczwvZnVsbC10aXRsZT48YWJici0xPkouIENoZW0u
IFBoeXMuPC9hYmJyLTE+PC9wZXJpb2RpY2FsPjx2b2x1bWU+MTI1PC92b2x1bWU+PG51bWJlcj4x
PC9udW1iZXI+PGRhdGVzPjx5ZWFyPjIwMDY8L3llYXI+PC9kYXRlcz48aXNibj4wMDIxLTk2MDY8
L2lzYm4+PHVybHM+PHJlbGF0ZWQtdXJscz48dXJsPmh0dHBzOi8vZG9pLm9yZy8xMC4xMDYzLzEu
MjIxMDAwODwvdXJsPjwvcmVsYXRlZC11cmxzPjwvdXJscz48Y3VzdG9tMT4wMTQ3MDQ8L2N1c3Rv
bTE+PGVsZWN0cm9uaWMtcmVzb3VyY2UtbnVtPjEwLjEwNjMvMS4yMjEwMDA4PC9lbGVjdHJvbmlj
LXJlc291cmNlLW51bT48YWNjZXNzLWRhdGU+Ny8zLzIwMjQ8L2FjY2Vzcy1kYXRlPjwvcmVjb3Jk
PjwvQ2l0ZT48Q2l0ZT48QXV0aG9yPkxpdTwvQXV0aG9yPjxZZWFyPjIwMTU8L1llYXI+PFJlY051
bT40MTk8L1JlY051bT48cmVjb3JkPjxyZWMtbnVtYmVyPjQxOTwvcmVjLW51bWJlcj48Zm9yZWln
bi1rZXlzPjxrZXkgYXBwPSJFTiIgZGItaWQ9InhyOTJlZmFzdDlwZjVnZWZleDN2NXJ6bnZ4Mjkw
NXdhNTU5diIgdGltZXN0YW1wPSIxNzIwMDAyOTUwIj40MTk8L2tleT48L2ZvcmVpZ24ta2V5cz48
cmVmLXR5cGUgbmFtZT0iSm91cm5hbCBBcnRpY2xlIj4xNzwvcmVmLXR5cGU+PGNvbnRyaWJ1dG9y
cz48YXV0aG9ycz48YXV0aG9yPkxpdSwgUGluemhpPC9hdXRob3I+PGF1dGhvcj5ZdSwgSHVhbG9u
ZzwvYXV0aG9yPjxhdXRob3I+UmVuLCBOaW5nPC9hdXRob3I+PGF1dGhvcj5Mb2Nrd29vZCwgRnJh
bmNlcyBFLjwvYXV0aG9yPjxhdXRob3I+V2FuZywgUS4gSmFuZTwvYXV0aG9yPjwvYXV0aG9ycz48
L2NvbnRyaWJ1dG9ycz48dGl0bGVzPjx0aXRsZT5QcmVzc3VyZeKAk1Zpc2Nvc2l0eSBDb2VmZmlj
aWVudCBvZiBIeWRyb2NhcmJvbiBCYXNlIE9pbCB0aHJvdWdoIE1vbGVjdWxhciBEeW5hbWljcyBT
aW11bGF0aW9uczwvdGl0bGU+PHNlY29uZGFyeS10aXRsZT5Ucmlib2xvZ3kgTGV0dGVyczwvc2Vj
b25kYXJ5LXRpdGxlPjwvdGl0bGVzPjxwZXJpb2RpY2FsPjxmdWxsLXRpdGxlPlRyaWJvbG9neSBM
ZXR0ZXJzPC9mdWxsLXRpdGxlPjwvcGVyaW9kaWNhbD48cGFnZXM+MzQ8L3BhZ2VzPjx2b2x1bWU+
NjA8L3ZvbHVtZT48bnVtYmVyPjM8L251bWJlcj48ZGF0ZXM+PHllYXI+MjAxNTwveWVhcj48cHVi
LWRhdGVzPjxkYXRlPjIwMTUvMTAvMzA8L2RhdGU+PC9wdWItZGF0ZXM+PC9kYXRlcz48aXNibj4x
NTczLTI3MTE8L2lzYm4+PHVybHM+PHJlbGF0ZWQtdXJscz48dXJsPmh0dHBzOi8vZG9pLm9yZy8x
MC4xMDA3L3MxMTI0OS0wMTUtMDYxMC02PC91cmw+PC9yZWxhdGVkLXVybHM+PC91cmxzPjxlbGVj
dHJvbmljLXJlc291cmNlLW51bT4xMC4xMDA3L3MxMTI0OS0wMTUtMDYxMC02PC9lbGVjdHJvbmlj
LXJlc291cmNlLW51bT48L3JlY29yZD48L0NpdGU+PENpdGU+PEF1dGhvcj5QYW53YXI8L0F1dGhv
cj48WWVhcj4yMDIzPC9ZZWFyPjxSZWNOdW0+Mzg0PC9SZWNOdW0+PHJlY29yZD48cmVjLW51bWJl
cj4zODQ8L3JlYy1udW1iZXI+PGZvcmVpZ24ta2V5cz48a2V5IGFwcD0iRU4iIGRiLWlkPSJ4cjky
ZWZhc3Q5cGY1Z2VmZXgzdjVyem52eDI5MDV3YTU1OXYiIHRpbWVzdGFtcD0iMTcwODcyMDI5OSI+
Mzg0PC9rZXk+PC9mb3JlaWduLWtleXM+PHJlZi10eXBlIG5hbWU9IkpvdXJuYWwgQXJ0aWNsZSI+
MTc8L3JlZi10eXBlPjxjb250cmlidXRvcnM+PGF1dGhvcnM+PGF1dGhvcj5QYW53YXIsIFBhd2Fu
PC9hdXRob3I+PGF1dGhvcj5ZYW5nLCBRdWFucGVuZzwvYXV0aG9yPjxhdXRob3I+TWFydGluaSwg
QXNobGllPC9hdXRob3I+PC9hdXRob3JzPjwvY29udHJpYnV0b3JzPjx0aXRsZXM+PHRpdGxlPlRl
bXBlcmF0dXJlLURlcGVuZGVudCBEZW5zaXR5IGFuZCBWaXNjb3NpdHkgUHJlZGljdGlvbiBmb3Ig
SHlkcm9jYXJib25zOiBNYWNoaW5lIExlYXJuaW5nIGFuZCBNb2xlY3VsYXIgRHluYW1pY3MgU2lt
dWxhdGlvbnM8L3RpdGxlPjxzZWNvbmRhcnktdGl0bGU+Sm91cm5hbCBvZiBDaGVtaWNhbCBJbmZv
cm1hdGlvbiBhbmQgTW9kZWxpbmc8L3NlY29uZGFyeS10aXRsZT48L3RpdGxlcz48cGVyaW9kaWNh
bD48ZnVsbC10aXRsZT5Kb3VybmFsIG9mIENoZW1pY2FsIEluZm9ybWF0aW9uIGFuZCBNb2RlbGlu
ZzwvZnVsbC10aXRsZT48L3BlcmlvZGljYWw+PGRhdGVzPjx5ZWFyPjIwMjM8L3llYXI+PHB1Yi1k
YXRlcz48ZGF0ZT4yMDIzLzA4LzE1PC9kYXRlPjwvcHViLWRhdGVzPjwvZGF0ZXM+PHB1Ymxpc2hl
cj5BbWVyaWNhbiBDaGVtaWNhbCBTb2NpZXR5PC9wdWJsaXNoZXI+PGlzYm4+MTU0OS05NTk2PC9p
c2JuPjx1cmxzPjxyZWxhdGVkLXVybHM+PHVybD5odHRwczovL2RvaS5vcmcvMTAuMTAyMS9hY3Mu
amNpbS4zYzAwMjMxPC91cmw+PC9yZWxhdGVkLXVybHM+PC91cmxzPjxlbGVjdHJvbmljLXJlc291
cmNlLW51bT4xMC4xMDIxL2Fjcy5qY2ltLjNjMDAyMzE8L2VsZWN0cm9uaWMtcmVzb3VyY2UtbnVt
PjwvcmVjb3JkPjwvQ2l0ZT48Q2l0ZT48QXV0aG9yPkthaml0YTwvQXV0aG9yPjxZZWFyPjIwMjA8
L1llYXI+PFJlY051bT4zOTA8L1JlY051bT48cmVjb3JkPjxyZWMtbnVtYmVyPjM5MDwvcmVjLW51
bWJlcj48Zm9yZWlnbi1rZXlzPjxrZXkgYXBwPSJFTiIgZGItaWQ9InhyOTJlZmFzdDlwZjVnZWZl
eDN2NXJ6bnZ4MjkwNXdhNTU5diIgdGltZXN0YW1wPSIxNzA4NzIxODc0Ij4zOTA8L2tleT48L2Zv
cmVpZ24ta2V5cz48cmVmLXR5cGUgbmFtZT0iSm91cm5hbCBBcnRpY2xlIj4xNzwvcmVmLXR5cGU+
PGNvbnRyaWJ1dG9ycz48YXV0aG9ycz48YXV0aG9yPkthaml0YSwgU2Vpamk8L2F1dGhvcj48YXV0
aG9yPktpbmpvLCBUb21veXVraTwvYXV0aG9yPjxhdXRob3I+TmlzaGksIFRvbW9raTwvYXV0aG9y
PjwvYXV0aG9ycz48L2NvbnRyaWJ1dG9ycz48dGl0bGVzPjx0aXRsZT5BdXRvbm9tb3VzIG1vbGVj
dWxhciBkZXNpZ24gYnkgTW9udGUtQ2FybG8gdHJlZSBzZWFyY2ggYW5kIHJhcGlkIGV2YWx1YXRp
b25zIHVzaW5nIG1vbGVjdWxhciBkeW5hbWljcyBzaW11bGF0aW9uczwvdGl0bGU+PHNlY29uZGFy
eS10aXRsZT5Db21tdW5pY2F0aW9ucyBQaHlzaWNzPC9zZWNvbmRhcnktdGl0bGU+PC90aXRsZXM+
PHBlcmlvZGljYWw+PGZ1bGwtdGl0bGU+Q29tbXVuaWNhdGlvbnMgUGh5c2ljczwvZnVsbC10aXRs
ZT48L3BlcmlvZGljYWw+PHBhZ2VzPjc3PC9wYWdlcz48dm9sdW1lPjM8L3ZvbHVtZT48bnVtYmVy
PjE8L251bWJlcj48ZGF0ZXM+PHllYXI+MjAyMDwveWVhcj48cHViLWRhdGVzPjxkYXRlPjIwMjAv
MDUvMDc8L2RhdGU+PC9wdWItZGF0ZXM+PC9kYXRlcz48aXNibj4yMzk5LTM2NTA8L2lzYm4+PHVy
bHM+PHJlbGF0ZWQtdXJscz48dXJsPmh0dHBzOi8vZG9pLm9yZy8xMC4xMDM4L3M0MjAwNS0wMjAt
MDMzOC15PC91cmw+PC9yZWxhdGVkLXVybHM+PC91cmxzPjxlbGVjdHJvbmljLXJlc291cmNlLW51
bT4xMC4xMDM4L3M0MjAwNS0wMjAtMDMzOC15PC9lbGVjdHJvbmljLXJlc291cmNlLW51bT48L3Jl
Y29yZD48L0NpdGU+PENpdGU+PEF1dGhvcj5OaWV0by1EcmFnaGk8L0F1dGhvcj48WWVhcj4yMDE1
PC9ZZWFyPjxSZWNOdW0+NDMzPC9SZWNOdW0+PHJlY29yZD48cmVjLW51bWJlcj40MzM8L3JlYy1u
dW1iZXI+PGZvcmVpZ24ta2V5cz48a2V5IGFwcD0iRU4iIGRiLWlkPSJ4cjkyZWZhc3Q5cGY1Z2Vm
ZXgzdjVyem52eDI5MDV3YTU1OXYiIHRpbWVzdGFtcD0iMTcyMDAzMzI3OSI+NDMzPC9rZXk+PC9m
b3JlaWduLWtleXM+PHJlZi10eXBlIG5hbWU9IkpvdXJuYWwgQXJ0aWNsZSI+MTc8L3JlZi10eXBl
Pjxjb250cmlidXRvcnM+PGF1dGhvcnM+PGF1dGhvcj5OaWV0by1EcmFnaGksIENhcmxvczwvYXV0
aG9yPjxhdXRob3I+RmF5ZXQsIEd1aWxsYXVtZTwvYXV0aG9yPjxhdXRob3I+Q3JldG9uLCBCZW5v
aXQ8L2F1dGhvcj48YXV0aG9yPlJvemFuc2thLCBYYXZpZXI8L2F1dGhvcj48YXV0aG9yPlJvdHVy
ZWF1LCBQYXRyaWNpYTwvYXV0aG9yPjxhdXRob3I+ZGUgSGVtcHRpbm5lLCBKZWFuLUNoYXJsZXM8
L2F1dGhvcj48YXV0aG9yPlVuZ2VyZXIsIFBoaWxpcHBlPC9hdXRob3I+PGF1dGhvcj5Sb3Vzc2Vh
dSwgQmVybmFyZDwvYXV0aG9yPjxhdXRob3I+QWRhbW8sIENhcmxvPC9hdXRob3I+PC9hdXRob3Jz
PjwvY29udHJpYnV0b3JzPjx0aXRsZXM+PHRpdGxlPkEgR2VuZXJhbCBHdWlkZWJvb2sgZm9yIHRo
ZSBUaGVvcmV0aWNhbCBQcmVkaWN0aW9uIG9mIFBoeXNpY29jaGVtaWNhbCBQcm9wZXJ0aWVzIG9m
IENoZW1pY2FscyBmb3IgUmVndWxhdG9yeSBQdXJwb3NlczwvdGl0bGU+PHNlY29uZGFyeS10aXRs
ZT5DaGVtaWNhbCBSZXZpZXdzPC9zZWNvbmRhcnktdGl0bGU+PC90aXRsZXM+PHBlcmlvZGljYWw+
PGZ1bGwtdGl0bGU+Q2hlbWljYWwgUmV2aWV3czwvZnVsbC10aXRsZT48YWJici0xPkNoZW0uIFJl
di48L2FiYnItMT48YWJici0yPkNoZW0gUmV2PC9hYmJyLTI+PC9wZXJpb2RpY2FsPjxwYWdlcz4x
MzA5My0xMzE2NDwvcGFnZXM+PHZvbHVtZT4xMTU8L3ZvbHVtZT48bnVtYmVyPjI0PC9udW1iZXI+
PGRhdGVzPjx5ZWFyPjIwMTU8L3llYXI+PHB1Yi1kYXRlcz48ZGF0ZT4yMDE1LzEyLzIzPC9kYXRl
PjwvcHViLWRhdGVzPjwvZGF0ZXM+PHB1Ymxpc2hlcj5BbWVyaWNhbiBDaGVtaWNhbCBTb2NpZXR5
PC9wdWJsaXNoZXI+PGlzYm4+MDAwOS0yNjY1PC9pc2JuPjx1cmxzPjxyZWxhdGVkLXVybHM+PHVy
bD5odHRwczovL2RvaS5vcmcvMTAuMTAyMS9hY3MuY2hlbXJldi41YjAwMjE1PC91cmw+PC9yZWxh
dGVkLXVybHM+PC91cmxzPjxlbGVjdHJvbmljLXJlc291cmNlLW51bT4xMC4xMDIxL2Fjcy5jaGVt
cmV2LjViMDAyMTU8L2VsZWN0cm9uaWMtcmVzb3VyY2UtbnVtPjwvcmVjb3JkPjwvQ2l0ZT48L0Vu
ZE5vdGU+AG==
</w:fldData>
        </w:fldChar>
      </w:r>
      <w:r w:rsidR="00C42E3B">
        <w:instrText xml:space="preserve"> ADDIN EN.CITE </w:instrText>
      </w:r>
      <w:r w:rsidR="00C42E3B">
        <w:fldChar w:fldCharType="begin">
          <w:fldData xml:space="preserve">PEVuZE5vdGU+PENpdGU+PEF1dGhvcj5QYWRpbGxhPC9BdXRob3I+PFllYXI+MTk5MTwvWWVhcj48
UmVjTnVtPjQyMTwvUmVjTnVtPjxEaXNwbGF5VGV4dD48c3R5bGUgZmFjZT0ic3VwZXJzY3JpcHQi
PjU8L3N0eWxlPjwvRGlzcGxheVRleHQ+PHJlY29yZD48cmVjLW51bWJlcj40MjE8L3JlYy1udW1i
ZXI+PGZvcmVpZ24ta2V5cz48a2V5IGFwcD0iRU4iIGRiLWlkPSJ4cjkyZWZhc3Q5cGY1Z2VmZXgz
djVyem52eDI5MDV3YTU1OXYiIHRpbWVzdGFtcD0iMTcyMDAwMzEyMSI+NDIxPC9rZXk+PC9mb3Jl
aWduLWtleXM+PHJlZi10eXBlIG5hbWU9IkpvdXJuYWwgQXJ0aWNsZSI+MTc8L3JlZi10eXBlPjxj
b250cmlidXRvcnM+PGF1dGhvcnM+PGF1dGhvcj5QYWRpbGxhLCBQLjwvYXV0aG9yPjxhdXRob3I+
VG94dmFlcmQsIFMuPC9hdXRob3I+PC9hdXRob3JzPjwvY29udHJpYnV0b3JzPjx0aXRsZXM+PHRp
dGxlPlNlbGbigJBkaWZmdXNpb24gaW4gbuKAkGFsa2FuZSBmbHVpZCBtb2RlbHM8L3RpdGxlPjxz
ZWNvbmRhcnktdGl0bGU+VGhlIEpvdXJuYWwgb2YgQ2hlbWljYWwgUGh5c2ljczwvc2Vjb25kYXJ5
LXRpdGxlPjwvdGl0bGVzPjxwZXJpb2RpY2FsPjxmdWxsLXRpdGxlPlRoZSBKb3VybmFsIG9mIENo
ZW1pY2FsIFBoeXNpY3M8L2Z1bGwtdGl0bGU+PGFiYnItMT5KLiBDaGVtLiBQaHlzLjwvYWJici0x
PjwvcGVyaW9kaWNhbD48cGFnZXM+NTY1MC01NjU0PC9wYWdlcz48dm9sdW1lPjk0PC92b2x1bWU+
PG51bWJlcj44PC9udW1iZXI+PGRhdGVzPjx5ZWFyPjE5OTE8L3llYXI+PC9kYXRlcz48aXNibj4w
MDIxLTk2MDY8L2lzYm4+PHVybHM+PHJlbGF0ZWQtdXJscz48dXJsPmh0dHBzOi8vZG9pLm9yZy8x
MC4xMDYzLzEuNDYwNDc1PC91cmw+PC9yZWxhdGVkLXVybHM+PC91cmxzPjxlbGVjdHJvbmljLXJl
c291cmNlLW51bT4xMC4xMDYzLzEuNDYwNDc1PC9lbGVjdHJvbmljLXJlc291cmNlLW51bT48YWNj
ZXNzLWRhdGU+Ny8zLzIwMjQ8L2FjY2Vzcy1kYXRlPjwvcmVjb3JkPjwvQ2l0ZT48Q2l0ZT48QXV0
aG9yPkN1aTwvQXV0aG9yPjxZZWFyPjE5OTY8L1llYXI+PFJlY051bT40MjQ8L1JlY051bT48cmVj
b3JkPjxyZWMtbnVtYmVyPjQyNDwvcmVjLW51bWJlcj48Zm9yZWlnbi1rZXlzPjxrZXkgYXBwPSJF
TiIgZGItaWQ9InhyOTJlZmFzdDlwZjVnZWZleDN2NXJ6bnZ4MjkwNXdhNTU5diIgdGltZXN0YW1w
PSIxNzIwMDAzNDE5Ij40MjQ8L2tleT48L2ZvcmVpZ24ta2V5cz48cmVmLXR5cGUgbmFtZT0iSm91
cm5hbCBBcnRpY2xlIj4xNzwvcmVmLXR5cGU+PGNvbnRyaWJ1dG9ycz48YXV0aG9ycz48YXV0aG9y
PkN1aSwgUy4gVC48L2F1dGhvcj48YXV0aG9yPkd1cHRhLCBTLiBBLjwvYXV0aG9yPjxhdXRob3I+
Q3VtbWluZ3MsIFAuIFQuPC9hdXRob3I+PGF1dGhvcj5Db2NocmFuLCBILiBELjwvYXV0aG9yPjwv
YXV0aG9ycz48L2NvbnRyaWJ1dG9ycz48dGl0bGVzPjx0aXRsZT5Nb2xlY3VsYXIgZHluYW1pY3Mg
c2ltdWxhdGlvbnMgb2YgdGhlIHJoZW9sb2d5IG9mIG5vcm1hbCBkZWNhbmUsIGhleGFkZWNhbmUs
IGFuZCB0ZXRyYWNvc2FuZTwvdGl0bGU+PHNlY29uZGFyeS10aXRsZT5UaGUgSm91cm5hbCBvZiBD
aGVtaWNhbCBQaHlzaWNzPC9zZWNvbmRhcnktdGl0bGU+PC90aXRsZXM+PHBlcmlvZGljYWw+PGZ1
bGwtdGl0bGU+VGhlIEpvdXJuYWwgb2YgQ2hlbWljYWwgUGh5c2ljczwvZnVsbC10aXRsZT48YWJi
ci0xPkouIENoZW0uIFBoeXMuPC9hYmJyLTE+PC9wZXJpb2RpY2FsPjxwYWdlcz4xMjE0LTEyMjA8
L3BhZ2VzPjx2b2x1bWU+MTA1PC92b2x1bWU+PG51bWJlcj4zPC9udW1iZXI+PGRhdGVzPjx5ZWFy
PjE5OTY8L3llYXI+PC9kYXRlcz48aXNibj4wMDIxLTk2MDY8L2lzYm4+PHVybHM+PHJlbGF0ZWQt
dXJscz48dXJsPmh0dHBzOi8vZG9pLm9yZy8xMC4xMDYzLzEuNDcxOTcxPC91cmw+PC9yZWxhdGVk
LXVybHM+PC91cmxzPjxlbGVjdHJvbmljLXJlc291cmNlLW51bT4xMC4xMDYzLzEuNDcxOTcxPC9l
bGVjdHJvbmljLXJlc291cmNlLW51bT48YWNjZXNzLWRhdGU+Ny8zLzIwMjQ8L2FjY2Vzcy1kYXRl
PjwvcmVjb3JkPjwvQ2l0ZT48Q2l0ZT48QXV0aG9yPkN1aTwvQXV0aG9yPjxZZWFyPjE5OTg8L1ll
YXI+PFJlY051bT40MjU8L1JlY051bT48cmVjb3JkPjxyZWMtbnVtYmVyPjQyNTwvcmVjLW51bWJl
cj48Zm9yZWlnbi1rZXlzPjxrZXkgYXBwPSJFTiIgZGItaWQ9InhyOTJlZmFzdDlwZjVnZWZleDN2
NXJ6bnZ4MjkwNXdhNTU5diIgdGltZXN0YW1wPSIxNzIwMDAzNDY2Ij40MjU8L2tleT48L2ZvcmVp
Z24ta2V5cz48cmVmLXR5cGUgbmFtZT0iSm91cm5hbCBBcnRpY2xlIj4xNzwvcmVmLXR5cGU+PGNv
bnRyaWJ1dG9ycz48YXV0aG9ycz48YXV0aG9yPkN1aSwgUy4gVC48L2F1dGhvcj48YXV0aG9yPkN1
bW1pbmdzLCBQLiBULjwvYXV0aG9yPjxhdXRob3I+Q29jaHJhbiwgSC4gRC48L2F1dGhvcj48YXV0
aG9yPk1vb3JlLCBKLiBELjwvYXV0aG9yPjxhdXRob3I+R3VwdGEsIFMuIEEuPC9hdXRob3I+PC9h
dXRob3JzPjwvY29udHJpYnV0b3JzPjx0aXRsZXM+PHRpdGxlPk5vbmVxdWlsaWJyaXVtIE1vbGVj
dWxhciBEeW5hbWljcyBTaW11bGF0aW9uIG9mIHRoZSBSaGVvbG9neSBvZiBMaW5lYXIgYW5kIEJy
YW5jaGVkIEFsa2FuZXM8L3RpdGxlPjxzZWNvbmRhcnktdGl0bGU+SW50ZXJuYXRpb25hbCBKb3Vy
bmFsIG9mIFRoZXJtb3BoeXNpY3M8L3NlY29uZGFyeS10aXRsZT48L3RpdGxlcz48cGVyaW9kaWNh
bD48ZnVsbC10aXRsZT5JbnRlcm5hdGlvbmFsIEpvdXJuYWwgb2YgVGhlcm1vcGh5c2ljczwvZnVs
bC10aXRsZT48YWJici0xPkludC4gSi4gVGhlcm1vcGh5cy48L2FiYnItMT48YWJici0yPkludCBK
IFRoZXJtb3BoeXM8L2FiYnItMj48L3BlcmlvZGljYWw+PHBhZ2VzPjQ0OS00NTk8L3BhZ2VzPjx2
b2x1bWU+MTk8L3ZvbHVtZT48bnVtYmVyPjI8L251bWJlcj48ZGF0ZXM+PHllYXI+MTk5ODwveWVh
cj48cHViLWRhdGVzPjxkYXRlPjE5OTgvMDMvMDE8L2RhdGU+PC9wdWItZGF0ZXM+PC9kYXRlcz48
aXNibj4xNTcyLTk1Njc8L2lzYm4+PHVybHM+PHJlbGF0ZWQtdXJscz48dXJsPmh0dHBzOi8vZG9p
Lm9yZy8xMC4xMDIzL0E6MTAyMjU2NTQyNzg4MTwvdXJsPjwvcmVsYXRlZC11cmxzPjwvdXJscz48
ZWxlY3Ryb25pYy1yZXNvdXJjZS1udW0+MTAuMTAyMy9BOjEwMjI1NjU0Mjc4ODE8L2VsZWN0cm9u
aWMtcmVzb3VyY2UtbnVtPjwvcmVjb3JkPjwvQ2l0ZT48Q2l0ZT48QXV0aG9yPk1hcnRpbjwvQXV0
aG9yPjxZZWFyPjE5OTk8L1llYXI+PFJlY051bT40MjI8L1JlY051bT48cmVjb3JkPjxyZWMtbnVt
YmVyPjQyMjwvcmVjLW51bWJlcj48Zm9yZWlnbi1rZXlzPjxrZXkgYXBwPSJFTiIgZGItaWQ9Inhy
OTJlZmFzdDlwZjVnZWZleDN2NXJ6bnZ4MjkwNXdhNTU5diIgdGltZXN0YW1wPSIxNzIwMDAzMjQ4
Ij40MjI8L2tleT48L2ZvcmVpZ24ta2V5cz48cmVmLXR5cGUgbmFtZT0iSm91cm5hbCBBcnRpY2xl
Ij4xNzwvcmVmLXR5cGU+PGNvbnRyaWJ1dG9ycz48YXV0aG9ycz48YXV0aG9yPk1hcnRpbiwgTWFy
Y3VzIEcuPC9hdXRob3I+PGF1dGhvcj5TaWVwbWFubiwgSi4gSWxqYTwvYXV0aG9yPjwvYXV0aG9y
cz48L2NvbnRyaWJ1dG9ycz48dGl0bGVzPjx0aXRsZT5Ob3ZlbCBDb25maWd1cmF0aW9uYWwtQmlh
cyBNb250ZSBDYXJsbyBNZXRob2QgZm9yIEJyYW5jaGVkIE1vbGVjdWxlcy4gVHJhbnNmZXJhYmxl
IFBvdGVudGlhbHMgZm9yIFBoYXNlIEVxdWlsaWJyaWEuIDIuIFVuaXRlZC1BdG9tIERlc2NyaXB0
aW9uIG9mIEJyYW5jaGVkIEFsa2FuZXM8L3RpdGxlPjxzZWNvbmRhcnktdGl0bGU+VGhlIEpvdXJu
YWwgb2YgUGh5c2ljYWwgQ2hlbWlzdHJ5IEI8L3NlY29uZGFyeS10aXRsZT48L3RpdGxlcz48cGVy
aW9kaWNhbD48ZnVsbC10aXRsZT5UaGUgSm91cm5hbCBvZiBQaHlzaWNhbCBDaGVtaXN0cnkgQjwv
ZnVsbC10aXRsZT48YWJici0xPkouIFBoeXMuIENoZW0uIEI8L2FiYnItMT48L3BlcmlvZGljYWw+
PHBhZ2VzPjQ1MDgtNDUxNzwvcGFnZXM+PHZvbHVtZT4xMDM8L3ZvbHVtZT48bnVtYmVyPjIxPC9u
dW1iZXI+PGRhdGVzPjx5ZWFyPjE5OTk8L3llYXI+PHB1Yi1kYXRlcz48ZGF0ZT4xOTk5LzA1LzAx
PC9kYXRlPjwvcHViLWRhdGVzPjwvZGF0ZXM+PHB1Ymxpc2hlcj5BbWVyaWNhbiBDaGVtaWNhbCBT
b2NpZXR5PC9wdWJsaXNoZXI+PGlzYm4+MTUyMC02MTA2PC9pc2JuPjx1cmxzPjxyZWxhdGVkLXVy
bHM+PHVybD5odHRwczovL2RvaS5vcmcvMTAuMTAyMS9qcDk4NDc0MmU8L3VybD48L3JlbGF0ZWQt
dXJscz48L3VybHM+PGVsZWN0cm9uaWMtcmVzb3VyY2UtbnVtPjEwLjEwMjEvanA5ODQ3NDJlPC9l
bGVjdHJvbmljLXJlc291cmNlLW51bT48L3JlY29yZD48L0NpdGU+PENpdGU+PEF1dGhvcj5DaGFu
ZzwvQXV0aG9yPjxZZWFyPjIwMDQ8L1llYXI+PFJlY051bT40MjM8L1JlY051bT48cmVjb3JkPjxy
ZWMtbnVtYmVyPjQyMzwvcmVjLW51bWJlcj48Zm9yZWlnbi1rZXlzPjxrZXkgYXBwPSJFTiIgZGIt
aWQ9InhyOTJlZmFzdDlwZjVnZWZleDN2NXJ6bnZ4MjkwNXdhNTU5diIgdGltZXN0YW1wPSIxNzIw
MDAzMzU0Ij40MjM8L2tleT48L2ZvcmVpZ24ta2V5cz48cmVmLXR5cGUgbmFtZT0iSm91cm5hbCBB
cnRpY2xlIj4xNzwvcmVmLXR5cGU+PGNvbnRyaWJ1dG9ycz48YXV0aG9ycz48YXV0aG9yPkNoYW5n
LCBKYWVlb248L2F1dGhvcj48YXV0aG9yPlNhbmRsZXIsIFN0YW5sZXkgSS48L2F1dGhvcj48L2F1
dGhvcnM+PC9jb250cmlidXRvcnM+PHRpdGxlcz48dGl0bGU+SW50ZXJhdG9taWMgTGVubmFyZC1K
b25lcyBwb3RlbnRpYWxzIG9mIGxpbmVhciBhbmQgYnJhbmNoZWQgYWxrYW5lcyBjYWxpYnJhdGVk
IGJ5IEdpYmJzIGVuc2VtYmxlIHNpbXVsYXRpb25zIGZvciB2YXBvci1saXF1aWQgZXF1aWxpYnJp
YTwvdGl0bGU+PHNlY29uZGFyeS10aXRsZT5UaGUgSm91cm5hbCBvZiBDaGVtaWNhbCBQaHlzaWNz
PC9zZWNvbmRhcnktdGl0bGU+PC90aXRsZXM+PHBlcmlvZGljYWw+PGZ1bGwtdGl0bGU+VGhlIEpv
dXJuYWwgb2YgQ2hlbWljYWwgUGh5c2ljczwvZnVsbC10aXRsZT48YWJici0xPkouIENoZW0uIFBo
eXMuPC9hYmJyLTE+PC9wZXJpb2RpY2FsPjxwYWdlcz43NDc0LTc0ODM8L3BhZ2VzPjx2b2x1bWU+
MTIxPC92b2x1bWU+PG51bWJlcj4xNTwvbnVtYmVyPjxkYXRlcz48eWVhcj4yMDA0PC95ZWFyPjwv
ZGF0ZXM+PGlzYm4+MDAyMS05NjA2PC9pc2JuPjx1cmxzPjxyZWxhdGVkLXVybHM+PHVybD5odHRw
czovL2RvaS5vcmcvMTAuMTA2My8xLjE3OTI1NzI8L3VybD48L3JlbGF0ZWQtdXJscz48L3VybHM+
PGVsZWN0cm9uaWMtcmVzb3VyY2UtbnVtPjEwLjEwNjMvMS4xNzkyNTcyPC9lbGVjdHJvbmljLXJl
c291cmNlLW51bT48YWNjZXNzLWRhdGU+Ny8zLzIwMjQ8L2FjY2Vzcy1kYXRlPjwvcmVjb3JkPjwv
Q2l0ZT48Q2l0ZT48QXV0aG9yPlRhcnRhZ2xpbm88L0F1dGhvcj48WWVhcj4yMDA2PC9ZZWFyPjxS
ZWNOdW0+NDIwPC9SZWNOdW0+PHJlY29yZD48cmVjLW51bWJlcj40MjA8L3JlYy1udW1iZXI+PGZv
cmVpZ24ta2V5cz48a2V5IGFwcD0iRU4iIGRiLWlkPSJ4cjkyZWZhc3Q5cGY1Z2VmZXgzdjVyem52
eDI5MDV3YTU1OXYiIHRpbWVzdGFtcD0iMTcyMDAwMzA3NyI+NDIwPC9rZXk+PC9mb3JlaWduLWtl
eXM+PHJlZi10eXBlIG5hbWU9IkpvdXJuYWwgQXJ0aWNsZSI+MTc8L3JlZi10eXBlPjxjb250cmli
dXRvcnM+PGF1dGhvcnM+PGF1dGhvcj5UYXJ0YWdsaW5vLCBVLjwvYXV0aG9yPjxhdXRob3I+U2l2
ZWJhZWssIEkuIE0uPC9hdXRob3I+PGF1dGhvcj5QZXJzc29uLCBCLiBOLiBKLjwvYXV0aG9yPjxh
dXRob3I+VG9zYXR0aSwgRS48L2F1dGhvcj48L2F1dGhvcnM+PC9jb250cmlidXRvcnM+PHRpdGxl
cz48dGl0bGU+SW1wYWN0IG9mIG1vbGVjdWxhciBzdHJ1Y3R1cmUgb24gdGhlIGx1YnJpY2FudCBz
cXVlZXplLW91dCBiZXR3ZWVuIGN1cnZlZCBzdXJmYWNlcyB3aXRoIGxvbmcgcmFuZ2UgZWxhc3Rp
Y2l0eTwvdGl0bGU+PHNlY29uZGFyeS10aXRsZT5UaGUgSm91cm5hbCBvZiBDaGVtaWNhbCBQaHlz
aWNzPC9zZWNvbmRhcnktdGl0bGU+PC90aXRsZXM+PHBlcmlvZGljYWw+PGZ1bGwtdGl0bGU+VGhl
IEpvdXJuYWwgb2YgQ2hlbWljYWwgUGh5c2ljczwvZnVsbC10aXRsZT48YWJici0xPkouIENoZW0u
IFBoeXMuPC9hYmJyLTE+PC9wZXJpb2RpY2FsPjx2b2x1bWU+MTI1PC92b2x1bWU+PG51bWJlcj4x
PC9udW1iZXI+PGRhdGVzPjx5ZWFyPjIwMDY8L3llYXI+PC9kYXRlcz48aXNibj4wMDIxLTk2MDY8
L2lzYm4+PHVybHM+PHJlbGF0ZWQtdXJscz48dXJsPmh0dHBzOi8vZG9pLm9yZy8xMC4xMDYzLzEu
MjIxMDAwODwvdXJsPjwvcmVsYXRlZC11cmxzPjwvdXJscz48Y3VzdG9tMT4wMTQ3MDQ8L2N1c3Rv
bTE+PGVsZWN0cm9uaWMtcmVzb3VyY2UtbnVtPjEwLjEwNjMvMS4yMjEwMDA4PC9lbGVjdHJvbmlj
LXJlc291cmNlLW51bT48YWNjZXNzLWRhdGU+Ny8zLzIwMjQ8L2FjY2Vzcy1kYXRlPjwvcmVjb3Jk
PjwvQ2l0ZT48Q2l0ZT48QXV0aG9yPkxpdTwvQXV0aG9yPjxZZWFyPjIwMTU8L1llYXI+PFJlY051
bT40MTk8L1JlY051bT48cmVjb3JkPjxyZWMtbnVtYmVyPjQxOTwvcmVjLW51bWJlcj48Zm9yZWln
bi1rZXlzPjxrZXkgYXBwPSJFTiIgZGItaWQ9InhyOTJlZmFzdDlwZjVnZWZleDN2NXJ6bnZ4Mjkw
NXdhNTU5diIgdGltZXN0YW1wPSIxNzIwMDAyOTUwIj40MTk8L2tleT48L2ZvcmVpZ24ta2V5cz48
cmVmLXR5cGUgbmFtZT0iSm91cm5hbCBBcnRpY2xlIj4xNzwvcmVmLXR5cGU+PGNvbnRyaWJ1dG9y
cz48YXV0aG9ycz48YXV0aG9yPkxpdSwgUGluemhpPC9hdXRob3I+PGF1dGhvcj5ZdSwgSHVhbG9u
ZzwvYXV0aG9yPjxhdXRob3I+UmVuLCBOaW5nPC9hdXRob3I+PGF1dGhvcj5Mb2Nrd29vZCwgRnJh
bmNlcyBFLjwvYXV0aG9yPjxhdXRob3I+V2FuZywgUS4gSmFuZTwvYXV0aG9yPjwvYXV0aG9ycz48
L2NvbnRyaWJ1dG9ycz48dGl0bGVzPjx0aXRsZT5QcmVzc3VyZeKAk1Zpc2Nvc2l0eSBDb2VmZmlj
aWVudCBvZiBIeWRyb2NhcmJvbiBCYXNlIE9pbCB0aHJvdWdoIE1vbGVjdWxhciBEeW5hbWljcyBT
aW11bGF0aW9uczwvdGl0bGU+PHNlY29uZGFyeS10aXRsZT5Ucmlib2xvZ3kgTGV0dGVyczwvc2Vj
b25kYXJ5LXRpdGxlPjwvdGl0bGVzPjxwZXJpb2RpY2FsPjxmdWxsLXRpdGxlPlRyaWJvbG9neSBM
ZXR0ZXJzPC9mdWxsLXRpdGxlPjwvcGVyaW9kaWNhbD48cGFnZXM+MzQ8L3BhZ2VzPjx2b2x1bWU+
NjA8L3ZvbHVtZT48bnVtYmVyPjM8L251bWJlcj48ZGF0ZXM+PHllYXI+MjAxNTwveWVhcj48cHVi
LWRhdGVzPjxkYXRlPjIwMTUvMTAvMzA8L2RhdGU+PC9wdWItZGF0ZXM+PC9kYXRlcz48aXNibj4x
NTczLTI3MTE8L2lzYm4+PHVybHM+PHJlbGF0ZWQtdXJscz48dXJsPmh0dHBzOi8vZG9pLm9yZy8x
MC4xMDA3L3MxMTI0OS0wMTUtMDYxMC02PC91cmw+PC9yZWxhdGVkLXVybHM+PC91cmxzPjxlbGVj
dHJvbmljLXJlc291cmNlLW51bT4xMC4xMDA3L3MxMTI0OS0wMTUtMDYxMC02PC9lbGVjdHJvbmlj
LXJlc291cmNlLW51bT48L3JlY29yZD48L0NpdGU+PENpdGU+PEF1dGhvcj5QYW53YXI8L0F1dGhv
cj48WWVhcj4yMDIzPC9ZZWFyPjxSZWNOdW0+Mzg0PC9SZWNOdW0+PHJlY29yZD48cmVjLW51bWJl
cj4zODQ8L3JlYy1udW1iZXI+PGZvcmVpZ24ta2V5cz48a2V5IGFwcD0iRU4iIGRiLWlkPSJ4cjky
ZWZhc3Q5cGY1Z2VmZXgzdjVyem52eDI5MDV3YTU1OXYiIHRpbWVzdGFtcD0iMTcwODcyMDI5OSI+
Mzg0PC9rZXk+PC9mb3JlaWduLWtleXM+PHJlZi10eXBlIG5hbWU9IkpvdXJuYWwgQXJ0aWNsZSI+
MTc8L3JlZi10eXBlPjxjb250cmlidXRvcnM+PGF1dGhvcnM+PGF1dGhvcj5QYW53YXIsIFBhd2Fu
PC9hdXRob3I+PGF1dGhvcj5ZYW5nLCBRdWFucGVuZzwvYXV0aG9yPjxhdXRob3I+TWFydGluaSwg
QXNobGllPC9hdXRob3I+PC9hdXRob3JzPjwvY29udHJpYnV0b3JzPjx0aXRsZXM+PHRpdGxlPlRl
bXBlcmF0dXJlLURlcGVuZGVudCBEZW5zaXR5IGFuZCBWaXNjb3NpdHkgUHJlZGljdGlvbiBmb3Ig
SHlkcm9jYXJib25zOiBNYWNoaW5lIExlYXJuaW5nIGFuZCBNb2xlY3VsYXIgRHluYW1pY3MgU2lt
dWxhdGlvbnM8L3RpdGxlPjxzZWNvbmRhcnktdGl0bGU+Sm91cm5hbCBvZiBDaGVtaWNhbCBJbmZv
cm1hdGlvbiBhbmQgTW9kZWxpbmc8L3NlY29uZGFyeS10aXRsZT48L3RpdGxlcz48cGVyaW9kaWNh
bD48ZnVsbC10aXRsZT5Kb3VybmFsIG9mIENoZW1pY2FsIEluZm9ybWF0aW9uIGFuZCBNb2RlbGlu
ZzwvZnVsbC10aXRsZT48L3BlcmlvZGljYWw+PGRhdGVzPjx5ZWFyPjIwMjM8L3llYXI+PHB1Yi1k
YXRlcz48ZGF0ZT4yMDIzLzA4LzE1PC9kYXRlPjwvcHViLWRhdGVzPjwvZGF0ZXM+PHB1Ymxpc2hl
cj5BbWVyaWNhbiBDaGVtaWNhbCBTb2NpZXR5PC9wdWJsaXNoZXI+PGlzYm4+MTU0OS05NTk2PC9p
c2JuPjx1cmxzPjxyZWxhdGVkLXVybHM+PHVybD5odHRwczovL2RvaS5vcmcvMTAuMTAyMS9hY3Mu
amNpbS4zYzAwMjMxPC91cmw+PC9yZWxhdGVkLXVybHM+PC91cmxzPjxlbGVjdHJvbmljLXJlc291
cmNlLW51bT4xMC4xMDIxL2Fjcy5qY2ltLjNjMDAyMzE8L2VsZWN0cm9uaWMtcmVzb3VyY2UtbnVt
PjwvcmVjb3JkPjwvQ2l0ZT48Q2l0ZT48QXV0aG9yPkthaml0YTwvQXV0aG9yPjxZZWFyPjIwMjA8
L1llYXI+PFJlY051bT4zOTA8L1JlY051bT48cmVjb3JkPjxyZWMtbnVtYmVyPjM5MDwvcmVjLW51
bWJlcj48Zm9yZWlnbi1rZXlzPjxrZXkgYXBwPSJFTiIgZGItaWQ9InhyOTJlZmFzdDlwZjVnZWZl
eDN2NXJ6bnZ4MjkwNXdhNTU5diIgdGltZXN0YW1wPSIxNzA4NzIxODc0Ij4zOTA8L2tleT48L2Zv
cmVpZ24ta2V5cz48cmVmLXR5cGUgbmFtZT0iSm91cm5hbCBBcnRpY2xlIj4xNzwvcmVmLXR5cGU+
PGNvbnRyaWJ1dG9ycz48YXV0aG9ycz48YXV0aG9yPkthaml0YSwgU2Vpamk8L2F1dGhvcj48YXV0
aG9yPktpbmpvLCBUb21veXVraTwvYXV0aG9yPjxhdXRob3I+TmlzaGksIFRvbW9raTwvYXV0aG9y
PjwvYXV0aG9ycz48L2NvbnRyaWJ1dG9ycz48dGl0bGVzPjx0aXRsZT5BdXRvbm9tb3VzIG1vbGVj
dWxhciBkZXNpZ24gYnkgTW9udGUtQ2FybG8gdHJlZSBzZWFyY2ggYW5kIHJhcGlkIGV2YWx1YXRp
b25zIHVzaW5nIG1vbGVjdWxhciBkeW5hbWljcyBzaW11bGF0aW9uczwvdGl0bGU+PHNlY29uZGFy
eS10aXRsZT5Db21tdW5pY2F0aW9ucyBQaHlzaWNzPC9zZWNvbmRhcnktdGl0bGU+PC90aXRsZXM+
PHBlcmlvZGljYWw+PGZ1bGwtdGl0bGU+Q29tbXVuaWNhdGlvbnMgUGh5c2ljczwvZnVsbC10aXRs
ZT48L3BlcmlvZGljYWw+PHBhZ2VzPjc3PC9wYWdlcz48dm9sdW1lPjM8L3ZvbHVtZT48bnVtYmVy
PjE8L251bWJlcj48ZGF0ZXM+PHllYXI+MjAyMDwveWVhcj48cHViLWRhdGVzPjxkYXRlPjIwMjAv
MDUvMDc8L2RhdGU+PC9wdWItZGF0ZXM+PC9kYXRlcz48aXNibj4yMzk5LTM2NTA8L2lzYm4+PHVy
bHM+PHJlbGF0ZWQtdXJscz48dXJsPmh0dHBzOi8vZG9pLm9yZy8xMC4xMDM4L3M0MjAwNS0wMjAt
MDMzOC15PC91cmw+PC9yZWxhdGVkLXVybHM+PC91cmxzPjxlbGVjdHJvbmljLXJlc291cmNlLW51
bT4xMC4xMDM4L3M0MjAwNS0wMjAtMDMzOC15PC9lbGVjdHJvbmljLXJlc291cmNlLW51bT48L3Jl
Y29yZD48L0NpdGU+PENpdGU+PEF1dGhvcj5OaWV0by1EcmFnaGk8L0F1dGhvcj48WWVhcj4yMDE1
PC9ZZWFyPjxSZWNOdW0+NDMzPC9SZWNOdW0+PHJlY29yZD48cmVjLW51bWJlcj40MzM8L3JlYy1u
dW1iZXI+PGZvcmVpZ24ta2V5cz48a2V5IGFwcD0iRU4iIGRiLWlkPSJ4cjkyZWZhc3Q5cGY1Z2Vm
ZXgzdjVyem52eDI5MDV3YTU1OXYiIHRpbWVzdGFtcD0iMTcyMDAzMzI3OSI+NDMzPC9rZXk+PC9m
b3JlaWduLWtleXM+PHJlZi10eXBlIG5hbWU9IkpvdXJuYWwgQXJ0aWNsZSI+MTc8L3JlZi10eXBl
Pjxjb250cmlidXRvcnM+PGF1dGhvcnM+PGF1dGhvcj5OaWV0by1EcmFnaGksIENhcmxvczwvYXV0
aG9yPjxhdXRob3I+RmF5ZXQsIEd1aWxsYXVtZTwvYXV0aG9yPjxhdXRob3I+Q3JldG9uLCBCZW5v
aXQ8L2F1dGhvcj48YXV0aG9yPlJvemFuc2thLCBYYXZpZXI8L2F1dGhvcj48YXV0aG9yPlJvdHVy
ZWF1LCBQYXRyaWNpYTwvYXV0aG9yPjxhdXRob3I+ZGUgSGVtcHRpbm5lLCBKZWFuLUNoYXJsZXM8
L2F1dGhvcj48YXV0aG9yPlVuZ2VyZXIsIFBoaWxpcHBlPC9hdXRob3I+PGF1dGhvcj5Sb3Vzc2Vh
dSwgQmVybmFyZDwvYXV0aG9yPjxhdXRob3I+QWRhbW8sIENhcmxvPC9hdXRob3I+PC9hdXRob3Jz
PjwvY29udHJpYnV0b3JzPjx0aXRsZXM+PHRpdGxlPkEgR2VuZXJhbCBHdWlkZWJvb2sgZm9yIHRo
ZSBUaGVvcmV0aWNhbCBQcmVkaWN0aW9uIG9mIFBoeXNpY29jaGVtaWNhbCBQcm9wZXJ0aWVzIG9m
IENoZW1pY2FscyBmb3IgUmVndWxhdG9yeSBQdXJwb3NlczwvdGl0bGU+PHNlY29uZGFyeS10aXRs
ZT5DaGVtaWNhbCBSZXZpZXdzPC9zZWNvbmRhcnktdGl0bGU+PC90aXRsZXM+PHBlcmlvZGljYWw+
PGZ1bGwtdGl0bGU+Q2hlbWljYWwgUmV2aWV3czwvZnVsbC10aXRsZT48YWJici0xPkNoZW0uIFJl
di48L2FiYnItMT48YWJici0yPkNoZW0gUmV2PC9hYmJyLTI+PC9wZXJpb2RpY2FsPjxwYWdlcz4x
MzA5My0xMzE2NDwvcGFnZXM+PHZvbHVtZT4xMTU8L3ZvbHVtZT48bnVtYmVyPjI0PC9udW1iZXI+
PGRhdGVzPjx5ZWFyPjIwMTU8L3llYXI+PHB1Yi1kYXRlcz48ZGF0ZT4yMDE1LzEyLzIzPC9kYXRl
PjwvcHViLWRhdGVzPjwvZGF0ZXM+PHB1Ymxpc2hlcj5BbWVyaWNhbiBDaGVtaWNhbCBTb2NpZXR5
PC9wdWJsaXNoZXI+PGlzYm4+MDAwOS0yNjY1PC9pc2JuPjx1cmxzPjxyZWxhdGVkLXVybHM+PHVy
bD5odHRwczovL2RvaS5vcmcvMTAuMTAyMS9hY3MuY2hlbXJldi41YjAwMjE1PC91cmw+PC9yZWxh
dGVkLXVybHM+PC91cmxzPjxlbGVjdHJvbmljLXJlc291cmNlLW51bT4xMC4xMDIxL2Fjcy5jaGVt
cmV2LjViMDAyMTU8L2VsZWN0cm9uaWMtcmVzb3VyY2UtbnVtPjwvcmVjb3JkPjwvQ2l0ZT48L0Vu
ZE5vdGU+AG==
</w:fldData>
        </w:fldChar>
      </w:r>
      <w:r w:rsidR="00C42E3B">
        <w:instrText xml:space="preserve"> ADDIN EN.CITE.DATA </w:instrText>
      </w:r>
      <w:r w:rsidR="00C42E3B">
        <w:fldChar w:fldCharType="end"/>
      </w:r>
      <w:r w:rsidR="009A7AB3">
        <w:fldChar w:fldCharType="separate"/>
      </w:r>
      <w:r w:rsidR="00C42E3B">
        <w:rPr>
          <w:noProof/>
        </w:rPr>
        <w:t>{Padilla, 1991 #421;Cui, 1996 #424;Cui, 1998 #425;Martin, 1999 #422;Chang, 2004 #423;Tartaglino, 2006 #420;Liu, 2015 #419;Panwar, 2023 #384;Kajita, 2020 #390;Nieto-Draghi, 2015 #433}</w:t>
      </w:r>
      <w:r w:rsidR="009A7AB3">
        <w:fldChar w:fldCharType="end"/>
      </w:r>
      <w:r w:rsidR="00C42E3B">
        <w:t>{Goussard, 2020 #432}</w:t>
      </w:r>
      <w:r w:rsidR="009A7AB3">
        <w:t xml:space="preserve"> </w:t>
      </w:r>
      <w:r w:rsidR="009852CA">
        <w:t>but</w:t>
      </w:r>
      <w:r w:rsidR="005E4B8D">
        <w:t xml:space="preserve"> such calculation</w:t>
      </w:r>
      <w:r w:rsidR="005F5343">
        <w:t xml:space="preserve">s still face challenges in accuracy, signal-to-noise, and computational efficiency. </w:t>
      </w:r>
      <w:r w:rsidR="0061184E">
        <w:t>Even with recent methods that couple machine learning (ML) with molecular dynamics data,</w:t>
      </w:r>
      <w:r w:rsidR="0061184E">
        <w:fldChar w:fldCharType="begin">
          <w:fldData xml:space="preserve">PEVuZE5vdGU+PENpdGU+PEF1dGhvcj5QYW53YXI8L0F1dGhvcj48WWVhcj4yMDIzPC9ZZWFyPjxS
ZWNOdW0+Mzg0PC9SZWNOdW0+PERpc3BsYXlUZXh0PjxzdHlsZSBmYWNlPSJzdXBlcnNjcmlwdCI+
NWgsaTwvc3R5bGU+PC9EaXNwbGF5VGV4dD48cmVjb3JkPjxyZWMtbnVtYmVyPjM4NDwvcmVjLW51
bWJlcj48Zm9yZWlnbi1rZXlzPjxrZXkgYXBwPSJFTiIgZGItaWQ9InhyOTJlZmFzdDlwZjVnZWZl
eDN2NXJ6bnZ4MjkwNXdhNTU5diIgdGltZXN0YW1wPSIxNzA4NzIwMjk5Ij4zODQ8L2tleT48L2Zv
cmVpZ24ta2V5cz48cmVmLXR5cGUgbmFtZT0iSm91cm5hbCBBcnRpY2xlIj4xNzwvcmVmLXR5cGU+
PGNvbnRyaWJ1dG9ycz48YXV0aG9ycz48YXV0aG9yPlBhbndhciwgUGF3YW48L2F1dGhvcj48YXV0
aG9yPllhbmcsIFF1YW5wZW5nPC9hdXRob3I+PGF1dGhvcj5NYXJ0aW5pLCBBc2hsaWU8L2F1dGhv
cj48L2F1dGhvcnM+PC9jb250cmlidXRvcnM+PHRpdGxlcz48dGl0bGU+VGVtcGVyYXR1cmUtRGVw
ZW5kZW50IERlbnNpdHkgYW5kIFZpc2Nvc2l0eSBQcmVkaWN0aW9uIGZvciBIeWRyb2NhcmJvbnM6
IE1hY2hpbmUgTGVhcm5pbmcgYW5kIE1vbGVjdWxhciBEeW5hbWljcyBTaW11bGF0aW9uczwvdGl0
bGU+PHNlY29uZGFyeS10aXRsZT5Kb3VybmFsIG9mIENoZW1pY2FsIEluZm9ybWF0aW9uIGFuZCBN
b2RlbGluZzwvc2Vjb25kYXJ5LXRpdGxlPjwvdGl0bGVzPjxwZXJpb2RpY2FsPjxmdWxsLXRpdGxl
PkpvdXJuYWwgb2YgQ2hlbWljYWwgSW5mb3JtYXRpb24gYW5kIE1vZGVsaW5nPC9mdWxsLXRpdGxl
PjwvcGVyaW9kaWNhbD48ZGF0ZXM+PHllYXI+MjAyMzwveWVhcj48cHViLWRhdGVzPjxkYXRlPjIw
MjMvMDgvMTU8L2RhdGU+PC9wdWItZGF0ZXM+PC9kYXRlcz48cHVibGlzaGVyPkFtZXJpY2FuIENo
ZW1pY2FsIFNvY2lldHk8L3B1Ymxpc2hlcj48aXNibj4xNTQ5LTk1OTY8L2lzYm4+PHVybHM+PHJl
bGF0ZWQtdXJscz48dXJsPmh0dHBzOi8vZG9pLm9yZy8xMC4xMDIxL2Fjcy5qY2ltLjNjMDAyMzE8
L3VybD48L3JlbGF0ZWQtdXJscz48L3VybHM+PGVsZWN0cm9uaWMtcmVzb3VyY2UtbnVtPjEwLjEw
MjEvYWNzLmpjaW0uM2MwMDIzMTwvZWxlY3Ryb25pYy1yZXNvdXJjZS1udW0+PC9yZWNvcmQ+PC9D
aXRlPjxDaXRlPjxBdXRob3I+S2FqaXRhPC9BdXRob3I+PFllYXI+MjAyMDwvWWVhcj48UmVjTnVt
PjM5MDwvUmVjTnVtPjxyZWNvcmQ+PHJlYy1udW1iZXI+MzkwPC9yZWMtbnVtYmVyPjxmb3JlaWdu
LWtleXM+PGtleSBhcHA9IkVOIiBkYi1pZD0ieHI5MmVmYXN0OXBmNWdlZmV4M3Y1cnpudngyOTA1
d2E1NTl2IiB0aW1lc3RhbXA9IjE3MDg3MjE4NzQiPjM5MDwva2V5PjwvZm9yZWlnbi1rZXlzPjxy
ZWYtdHlwZSBuYW1lPSJKb3VybmFsIEFydGljbGUiPjE3PC9yZWYtdHlwZT48Y29udHJpYnV0b3Jz
PjxhdXRob3JzPjxhdXRob3I+S2FqaXRhLCBTZWlqaTwvYXV0aG9yPjxhdXRob3I+S2luam8sIFRv
bW95dWtpPC9hdXRob3I+PGF1dGhvcj5OaXNoaSwgVG9tb2tpPC9hdXRob3I+PC9hdXRob3JzPjwv
Y29udHJpYnV0b3JzPjx0aXRsZXM+PHRpdGxlPkF1dG9ub21vdXMgbW9sZWN1bGFyIGRlc2lnbiBi
eSBNb250ZS1DYXJsbyB0cmVlIHNlYXJjaCBhbmQgcmFwaWQgZXZhbHVhdGlvbnMgdXNpbmcgbW9s
ZWN1bGFyIGR5bmFtaWNzIHNpbXVsYXRpb25zPC90aXRsZT48c2Vjb25kYXJ5LXRpdGxlPkNvbW11
bmljYXRpb25zIFBoeXNpY3M8L3NlY29uZGFyeS10aXRsZT48L3RpdGxlcz48cGVyaW9kaWNhbD48
ZnVsbC10aXRsZT5Db21tdW5pY2F0aW9ucyBQaHlzaWNzPC9mdWxsLXRpdGxlPjwvcGVyaW9kaWNh
bD48cGFnZXM+Nzc8L3BhZ2VzPjx2b2x1bWU+Mzwvdm9sdW1lPjxudW1iZXI+MTwvbnVtYmVyPjxk
YXRlcz48eWVhcj4yMDIwPC95ZWFyPjxwdWItZGF0ZXM+PGRhdGU+MjAyMC8wNS8wNzwvZGF0ZT48
L3B1Yi1kYXRlcz48L2RhdGVzPjxpc2JuPjIzOTktMzY1MDwvaXNibj48dXJscz48cmVsYXRlZC11
cmxzPjx1cmw+aHR0cHM6Ly9kb2kub3JnLzEwLjEwMzgvczQyMDA1LTAyMC0wMzM4LXk8L3VybD48
L3JlbGF0ZWQtdXJscz48L3VybHM+PGVsZWN0cm9uaWMtcmVzb3VyY2UtbnVtPjEwLjEwMzgvczQy
MDA1LTAyMC0wMzM4LXk8L2VsZWN0cm9uaWMtcmVzb3VyY2UtbnVtPjwvcmVjb3JkPjwvQ2l0ZT48
L0VuZE5vdGU+AG==
</w:fldData>
        </w:fldChar>
      </w:r>
      <w:r w:rsidR="009A7AB3">
        <w:instrText xml:space="preserve"> ADDIN EN.CITE </w:instrText>
      </w:r>
      <w:r w:rsidR="009A7AB3">
        <w:fldChar w:fldCharType="begin">
          <w:fldData xml:space="preserve">PEVuZE5vdGU+PENpdGU+PEF1dGhvcj5QYW53YXI8L0F1dGhvcj48WWVhcj4yMDIzPC9ZZWFyPjxS
ZWNOdW0+Mzg0PC9SZWNOdW0+PERpc3BsYXlUZXh0PjxzdHlsZSBmYWNlPSJzdXBlcnNjcmlwdCI+
NWgsaTwvc3R5bGU+PC9EaXNwbGF5VGV4dD48cmVjb3JkPjxyZWMtbnVtYmVyPjM4NDwvcmVjLW51
bWJlcj48Zm9yZWlnbi1rZXlzPjxrZXkgYXBwPSJFTiIgZGItaWQ9InhyOTJlZmFzdDlwZjVnZWZl
eDN2NXJ6bnZ4MjkwNXdhNTU5diIgdGltZXN0YW1wPSIxNzA4NzIwMjk5Ij4zODQ8L2tleT48L2Zv
cmVpZ24ta2V5cz48cmVmLXR5cGUgbmFtZT0iSm91cm5hbCBBcnRpY2xlIj4xNzwvcmVmLXR5cGU+
PGNvbnRyaWJ1dG9ycz48YXV0aG9ycz48YXV0aG9yPlBhbndhciwgUGF3YW48L2F1dGhvcj48YXV0
aG9yPllhbmcsIFF1YW5wZW5nPC9hdXRob3I+PGF1dGhvcj5NYXJ0aW5pLCBBc2hsaWU8L2F1dGhv
cj48L2F1dGhvcnM+PC9jb250cmlidXRvcnM+PHRpdGxlcz48dGl0bGU+VGVtcGVyYXR1cmUtRGVw
ZW5kZW50IERlbnNpdHkgYW5kIFZpc2Nvc2l0eSBQcmVkaWN0aW9uIGZvciBIeWRyb2NhcmJvbnM6
IE1hY2hpbmUgTGVhcm5pbmcgYW5kIE1vbGVjdWxhciBEeW5hbWljcyBTaW11bGF0aW9uczwvdGl0
bGU+PHNlY29uZGFyeS10aXRsZT5Kb3VybmFsIG9mIENoZW1pY2FsIEluZm9ybWF0aW9uIGFuZCBN
b2RlbGluZzwvc2Vjb25kYXJ5LXRpdGxlPjwvdGl0bGVzPjxwZXJpb2RpY2FsPjxmdWxsLXRpdGxl
PkpvdXJuYWwgb2YgQ2hlbWljYWwgSW5mb3JtYXRpb24gYW5kIE1vZGVsaW5nPC9mdWxsLXRpdGxl
PjwvcGVyaW9kaWNhbD48ZGF0ZXM+PHllYXI+MjAyMzwveWVhcj48cHViLWRhdGVzPjxkYXRlPjIw
MjMvMDgvMTU8L2RhdGU+PC9wdWItZGF0ZXM+PC9kYXRlcz48cHVibGlzaGVyPkFtZXJpY2FuIENo
ZW1pY2FsIFNvY2lldHk8L3B1Ymxpc2hlcj48aXNibj4xNTQ5LTk1OTY8L2lzYm4+PHVybHM+PHJl
bGF0ZWQtdXJscz48dXJsPmh0dHBzOi8vZG9pLm9yZy8xMC4xMDIxL2Fjcy5qY2ltLjNjMDAyMzE8
L3VybD48L3JlbGF0ZWQtdXJscz48L3VybHM+PGVsZWN0cm9uaWMtcmVzb3VyY2UtbnVtPjEwLjEw
MjEvYWNzLmpjaW0uM2MwMDIzMTwvZWxlY3Ryb25pYy1yZXNvdXJjZS1udW0+PC9yZWNvcmQ+PC9D
aXRlPjxDaXRlPjxBdXRob3I+S2FqaXRhPC9BdXRob3I+PFllYXI+MjAyMDwvWWVhcj48UmVjTnVt
PjM5MDwvUmVjTnVtPjxyZWNvcmQ+PHJlYy1udW1iZXI+MzkwPC9yZWMtbnVtYmVyPjxmb3JlaWdu
LWtleXM+PGtleSBhcHA9IkVOIiBkYi1pZD0ieHI5MmVmYXN0OXBmNWdlZmV4M3Y1cnpudngyOTA1
d2E1NTl2IiB0aW1lc3RhbXA9IjE3MDg3MjE4NzQiPjM5MDwva2V5PjwvZm9yZWlnbi1rZXlzPjxy
ZWYtdHlwZSBuYW1lPSJKb3VybmFsIEFydGljbGUiPjE3PC9yZWYtdHlwZT48Y29udHJpYnV0b3Jz
PjxhdXRob3JzPjxhdXRob3I+S2FqaXRhLCBTZWlqaTwvYXV0aG9yPjxhdXRob3I+S2luam8sIFRv
bW95dWtpPC9hdXRob3I+PGF1dGhvcj5OaXNoaSwgVG9tb2tpPC9hdXRob3I+PC9hdXRob3JzPjwv
Y29udHJpYnV0b3JzPjx0aXRsZXM+PHRpdGxlPkF1dG9ub21vdXMgbW9sZWN1bGFyIGRlc2lnbiBi
eSBNb250ZS1DYXJsbyB0cmVlIHNlYXJjaCBhbmQgcmFwaWQgZXZhbHVhdGlvbnMgdXNpbmcgbW9s
ZWN1bGFyIGR5bmFtaWNzIHNpbXVsYXRpb25zPC90aXRsZT48c2Vjb25kYXJ5LXRpdGxlPkNvbW11
bmljYXRpb25zIFBoeXNpY3M8L3NlY29uZGFyeS10aXRsZT48L3RpdGxlcz48cGVyaW9kaWNhbD48
ZnVsbC10aXRsZT5Db21tdW5pY2F0aW9ucyBQaHlzaWNzPC9mdWxsLXRpdGxlPjwvcGVyaW9kaWNh
bD48cGFnZXM+Nzc8L3BhZ2VzPjx2b2x1bWU+Mzwvdm9sdW1lPjxudW1iZXI+MTwvbnVtYmVyPjxk
YXRlcz48eWVhcj4yMDIwPC95ZWFyPjxwdWItZGF0ZXM+PGRhdGU+MjAyMC8wNS8wNzwvZGF0ZT48
L3B1Yi1kYXRlcz48L2RhdGVzPjxpc2JuPjIzOTktMzY1MDwvaXNibj48dXJscz48cmVsYXRlZC11
cmxzPjx1cmw+aHR0cHM6Ly9kb2kub3JnLzEwLjEwMzgvczQyMDA1LTAyMC0wMzM4LXk8L3VybD48
L3JlbGF0ZWQtdXJscz48L3VybHM+PGVsZWN0cm9uaWMtcmVzb3VyY2UtbnVtPjEwLjEwMzgvczQy
MDA1LTAyMC0wMzM4LXk8L2VsZWN0cm9uaWMtcmVzb3VyY2UtbnVtPjwvcmVjb3JkPjwvQ2l0ZT48
L0VuZE5vdGU+AG==
</w:fldData>
        </w:fldChar>
      </w:r>
      <w:r w:rsidR="009A7AB3">
        <w:instrText xml:space="preserve"> ADDIN EN.CITE.DATA </w:instrText>
      </w:r>
      <w:r w:rsidR="009A7AB3">
        <w:fldChar w:fldCharType="end"/>
      </w:r>
      <w:r w:rsidR="0061184E">
        <w:fldChar w:fldCharType="separate"/>
      </w:r>
      <w:r w:rsidR="009A7AB3" w:rsidRPr="009A7AB3">
        <w:rPr>
          <w:noProof/>
          <w:vertAlign w:val="superscript"/>
        </w:rPr>
        <w:t>5h,i</w:t>
      </w:r>
      <w:r w:rsidR="0061184E">
        <w:fldChar w:fldCharType="end"/>
      </w:r>
      <w:r w:rsidR="0061184E">
        <w:t xml:space="preserve"> computational feasibility for large-scale screening is limited. </w:t>
      </w:r>
      <w:r w:rsidR="005F5343">
        <w:t>A</w:t>
      </w:r>
      <w:r w:rsidR="009852CA">
        <w:t xml:space="preserve">t an optimistic rate of 1 molecule per hour, </w:t>
      </w:r>
      <w:r w:rsidR="005F5343">
        <w:t xml:space="preserve">a molecular dynamics-based viscosity prediction method </w:t>
      </w:r>
      <w:r w:rsidR="009852CA">
        <w:t xml:space="preserve">would take over 20 years to analyze a millionth of the </w:t>
      </w:r>
      <w:r w:rsidR="00F514C5">
        <w:t>C</w:t>
      </w:r>
      <w:r w:rsidR="00F514C5" w:rsidRPr="001A693C">
        <w:rPr>
          <w:vertAlign w:val="subscript"/>
        </w:rPr>
        <w:t>30</w:t>
      </w:r>
      <w:r w:rsidR="00F514C5">
        <w:t>H</w:t>
      </w:r>
      <w:r w:rsidR="00F514C5" w:rsidRPr="001A693C">
        <w:rPr>
          <w:vertAlign w:val="subscript"/>
        </w:rPr>
        <w:t>62</w:t>
      </w:r>
      <w:r w:rsidR="00F514C5">
        <w:t xml:space="preserve"> </w:t>
      </w:r>
      <w:r w:rsidR="009852CA">
        <w:t>chemical space.</w:t>
      </w:r>
    </w:p>
    <w:p w14:paraId="4C3E426D" w14:textId="4BDB06EE" w:rsidR="00C61D10" w:rsidRDefault="00ED1C0C" w:rsidP="002C6FE6">
      <w:pPr>
        <w:ind w:left="360"/>
      </w:pPr>
      <w:r>
        <w:t xml:space="preserve">Many </w:t>
      </w:r>
      <w:r w:rsidR="002C6FE6">
        <w:t xml:space="preserve">non-MD </w:t>
      </w:r>
      <w:r>
        <w:t xml:space="preserve">kinematic viscosity prediction methods require </w:t>
      </w:r>
      <w:r w:rsidR="001310F4">
        <w:t xml:space="preserve">empirical </w:t>
      </w:r>
      <w:r>
        <w:t>know</w:t>
      </w:r>
      <w:r w:rsidR="001310F4">
        <w:t>ledge of</w:t>
      </w:r>
      <w:r>
        <w:t xml:space="preserve"> </w:t>
      </w:r>
      <w:r w:rsidR="001310F4">
        <w:t>physical</w:t>
      </w:r>
      <w:r>
        <w:t xml:space="preserve"> properties of the oil compound such as density, entropy, enthalpy, or compressibility factor.</w:t>
      </w:r>
      <w:r>
        <w:fldChar w:fldCharType="begin"/>
      </w:r>
      <w:r w:rsidR="009A7AB3">
        <w:instrText xml:space="preserve"> ADDIN EN.CITE &lt;EndNote&gt;&lt;Cite&gt;&lt;Author&gt;Cardona&lt;/Author&gt;&lt;Year&gt;2021&lt;/Year&gt;&lt;RecNum&gt;393&lt;/RecNum&gt;&lt;DisplayText&gt;&lt;style face="superscript"&gt;6&lt;/style&gt;&lt;/DisplayText&gt;&lt;record&gt;&lt;rec-number&gt;393&lt;/rec-number&gt;&lt;foreign-keys&gt;&lt;key app="EN" db-id="xr92efast9pf5gefex3v5rznvx2905wa559v" timestamp="1710788324"&gt;393&lt;/key&gt;&lt;/foreign-keys&gt;&lt;ref-type name="Journal Article"&gt;17&lt;/ref-type&gt;&lt;contributors&gt;&lt;authors&gt;&lt;author&gt;Cardona, Luis F.&lt;/author&gt;&lt;author&gt;Forero, Luis A.&lt;/author&gt;&lt;author&gt;Velásquez, Jorge A.&lt;/author&gt;&lt;/authors&gt;&lt;/contributors&gt;&lt;titles&gt;&lt;title&gt;Extension of a Group Contribution Method to Predict Viscosity Based on Momentum Transport Theory Using a Modified Peng–Robinson EoS&lt;/title&gt;&lt;secondary-title&gt;Industrial &amp;amp; Engineering Chemistry Research&lt;/secondary-title&gt;&lt;/titles&gt;&lt;periodical&gt;&lt;full-title&gt;Industrial &amp;amp; Engineering Chemistry Research&lt;/full-title&gt;&lt;/periodical&gt;&lt;pages&gt;14903-14926&lt;/pages&gt;&lt;volume&gt;60&lt;/volume&gt;&lt;number&gt;41&lt;/number&gt;&lt;dates&gt;&lt;year&gt;2021&lt;/year&gt;&lt;pub-dates&gt;&lt;date&gt;2021/10/20&lt;/date&gt;&lt;/pub-dates&gt;&lt;/dates&gt;&lt;publisher&gt;American Chemical Society&lt;/publisher&gt;&lt;isbn&gt;0888-5885&lt;/isbn&gt;&lt;urls&gt;&lt;related-urls&gt;&lt;url&gt;https://doi.org/10.1021/acs.iecr.1c02146&lt;/url&gt;&lt;/related-urls&gt;&lt;/urls&gt;&lt;electronic-resource-num&gt;10.1021/acs.iecr.1c02146&lt;/electronic-resource-num&gt;&lt;/record&gt;&lt;/Cite&gt;&lt;/EndNote&gt;</w:instrText>
      </w:r>
      <w:r>
        <w:fldChar w:fldCharType="separate"/>
      </w:r>
      <w:r w:rsidR="009A7AB3" w:rsidRPr="009A7AB3">
        <w:rPr>
          <w:noProof/>
          <w:vertAlign w:val="superscript"/>
        </w:rPr>
        <w:t>6</w:t>
      </w:r>
      <w:r>
        <w:fldChar w:fldCharType="end"/>
      </w:r>
      <w:r>
        <w:t xml:space="preserve"> For </w:t>
      </w:r>
      <w:r>
        <w:lastRenderedPageBreak/>
        <w:t xml:space="preserve">virtual screening of novel oil compounds, methods that do not </w:t>
      </w:r>
      <w:r w:rsidR="0058375F">
        <w:t>depend</w:t>
      </w:r>
      <w:r>
        <w:t xml:space="preserve"> </w:t>
      </w:r>
      <w:r w:rsidR="005E4B8D">
        <w:t xml:space="preserve">on </w:t>
      </w:r>
      <w:r>
        <w:t xml:space="preserve">molecule-specific thermodynamic </w:t>
      </w:r>
      <w:r w:rsidR="0058375F">
        <w:t>data are necessary. COSMOTherm has developed leading QSPR models for predicting density and dynamic viscosity</w:t>
      </w:r>
      <w:r w:rsidR="00486199">
        <w:t xml:space="preserve"> over a wide chemical space</w:t>
      </w:r>
      <w:r w:rsidR="0058375F">
        <w:t xml:space="preserve">, but </w:t>
      </w:r>
      <w:ins w:id="1" w:author="Wright, Patrick T" w:date="2024-05-02T13:43:00Z">
        <w:r w:rsidR="00605AD2">
          <w:t xml:space="preserve">such models </w:t>
        </w:r>
      </w:ins>
      <w:r w:rsidR="001310F4">
        <w:t xml:space="preserve">require </w:t>
      </w:r>
      <w:r w:rsidR="00D6345E">
        <w:t xml:space="preserve">computationally expensive </w:t>
      </w:r>
      <w:r w:rsidR="001310F4">
        <w:t xml:space="preserve">quantum mechanical </w:t>
      </w:r>
      <w:r w:rsidR="00D6345E">
        <w:t xml:space="preserve">geometry optimization and </w:t>
      </w:r>
      <w:r w:rsidR="001310F4">
        <w:t>calculation of surface charge profiles</w:t>
      </w:r>
      <w:r w:rsidR="0058375F">
        <w:t xml:space="preserve">.[refs] </w:t>
      </w:r>
      <w:r w:rsidR="002C6FE6">
        <w:t>Non-MD m</w:t>
      </w:r>
      <w:r w:rsidR="001310F4">
        <w:t xml:space="preserve">achine learning methods to predict viscosity have been developed for various </w:t>
      </w:r>
      <w:r w:rsidR="00486199">
        <w:t>fields such as</w:t>
      </w:r>
      <w:r w:rsidR="001310F4">
        <w:t xml:space="preserve"> biofuels,</w:t>
      </w:r>
      <w:r w:rsidR="001310F4">
        <w:fldChar w:fldCharType="begin"/>
      </w:r>
      <w:r w:rsidR="009A7AB3">
        <w:instrText xml:space="preserve"> ADDIN EN.CITE &lt;EndNote&gt;&lt;Cite&gt;&lt;Author&gt;Saldana&lt;/Author&gt;&lt;Year&gt;2012&lt;/Year&gt;&lt;RecNum&gt;386&lt;/RecNum&gt;&lt;DisplayText&gt;&lt;style face="superscript"&gt;7&lt;/style&gt;&lt;/DisplayText&gt;&lt;record&gt;&lt;rec-number&gt;386&lt;/rec-number&gt;&lt;foreign-keys&gt;&lt;key app="EN" db-id="xr92efast9pf5gefex3v5rznvx2905wa559v" timestamp="1708720840"&gt;386&lt;/key&gt;&lt;/foreign-keys&gt;&lt;ref-type name="Journal Article"&gt;17&lt;/ref-type&gt;&lt;contributors&gt;&lt;authors&gt;&lt;author&gt;Saldana, Diego Alonso&lt;/author&gt;&lt;author&gt;Starck, Laurie&lt;/author&gt;&lt;author&gt;Mougin, Pascal&lt;/author&gt;&lt;author&gt;Rousseau, Bernard&lt;/author&gt;&lt;author&gt;Ferrando, Nicolas&lt;/author&gt;&lt;author&gt;Creton, Benoit&lt;/author&gt;&lt;/authors&gt;&lt;/contributors&gt;&lt;titles&gt;&lt;title&gt;Prediction of Density and Viscosity of Biofuel Compounds Using Machine Learning Methods&lt;/title&gt;&lt;secondary-title&gt;Energy &amp;amp; Fuels&lt;/secondary-title&gt;&lt;/titles&gt;&lt;periodical&gt;&lt;full-title&gt;Energy &amp;amp; Fuels&lt;/full-title&gt;&lt;/periodical&gt;&lt;pages&gt;2416-2426&lt;/pages&gt;&lt;volume&gt;26&lt;/volume&gt;&lt;number&gt;4&lt;/number&gt;&lt;dates&gt;&lt;year&gt;2012&lt;/year&gt;&lt;pub-dates&gt;&lt;date&gt;2012/04/19&lt;/date&gt;&lt;/pub-dates&gt;&lt;/dates&gt;&lt;publisher&gt;American Chemical Society&lt;/publisher&gt;&lt;isbn&gt;0887-0624&lt;/isbn&gt;&lt;urls&gt;&lt;related-urls&gt;&lt;url&gt;https://doi.org/10.1021/ef3001339&lt;/url&gt;&lt;/related-urls&gt;&lt;/urls&gt;&lt;electronic-resource-num&gt;10.1021/ef3001339&lt;/electronic-resource-num&gt;&lt;/record&gt;&lt;/Cite&gt;&lt;/EndNote&gt;</w:instrText>
      </w:r>
      <w:r w:rsidR="001310F4">
        <w:fldChar w:fldCharType="separate"/>
      </w:r>
      <w:r w:rsidR="009A7AB3" w:rsidRPr="009A7AB3">
        <w:rPr>
          <w:noProof/>
          <w:vertAlign w:val="superscript"/>
        </w:rPr>
        <w:t>7</w:t>
      </w:r>
      <w:r w:rsidR="001310F4">
        <w:fldChar w:fldCharType="end"/>
      </w:r>
      <w:r w:rsidR="001310F4">
        <w:t xml:space="preserve"> ionic liquids,</w:t>
      </w:r>
      <w:r w:rsidR="001310F4">
        <w:fldChar w:fldCharType="begin">
          <w:fldData xml:space="preserve">PEVuZE5vdGU+PENpdGU+PEF1dGhvcj5QYWR1c3p5xYRza2k8L0F1dGhvcj48WWVhcj4yMDE0PC9Z
ZWFyPjxSZWNOdW0+Mzg3PC9SZWNOdW0+PERpc3BsYXlUZXh0PjxzdHlsZSBmYWNlPSJzdXBlcnNj
cmlwdCI+ODwvc3R5bGU+PC9EaXNwbGF5VGV4dD48cmVjb3JkPjxyZWMtbnVtYmVyPjM4NzwvcmVj
LW51bWJlcj48Zm9yZWlnbi1rZXlzPjxrZXkgYXBwPSJFTiIgZGItaWQ9InhyOTJlZmFzdDlwZjVn
ZWZleDN2NXJ6bnZ4MjkwNXdhNTU5diIgdGltZXN0YW1wPSIxNzA4NzIwODYxIj4zODc8L2tleT48
L2ZvcmVpZ24ta2V5cz48cmVmLXR5cGUgbmFtZT0iSm91cm5hbCBBcnRpY2xlIj4xNzwvcmVmLXR5
cGU+PGNvbnRyaWJ1dG9ycz48YXV0aG9ycz48YXV0aG9yPlBhZHVzennFhHNraSwgS2FtaWw8L2F1
dGhvcj48YXV0aG9yPkRvbWHFhHNrYSwgVXJzenVsYTwvYXV0aG9yPjwvYXV0aG9ycz48L2NvbnRy
aWJ1dG9ycz48dGl0bGVzPjx0aXRsZT5WaXNjb3NpdHkgb2YgSW9uaWMgTGlxdWlkczogQW4gRXh0
ZW5zaXZlIERhdGFiYXNlIGFuZCBhIE5ldyBHcm91cCBDb250cmlidXRpb24gTW9kZWwgQmFzZWQg
b24gYSBGZWVkLUZvcndhcmQgQXJ0aWZpY2lhbCBOZXVyYWwgTmV0d29yazwvdGl0bGU+PHNlY29u
ZGFyeS10aXRsZT5Kb3VybmFsIG9mIENoZW1pY2FsIEluZm9ybWF0aW9uIGFuZCBNb2RlbGluZzwv
c2Vjb25kYXJ5LXRpdGxlPjwvdGl0bGVzPjxwZXJpb2RpY2FsPjxmdWxsLXRpdGxlPkpvdXJuYWwg
b2YgQ2hlbWljYWwgSW5mb3JtYXRpb24gYW5kIE1vZGVsaW5nPC9mdWxsLXRpdGxlPjwvcGVyaW9k
aWNhbD48cGFnZXM+MTMxMS0xMzI0PC9wYWdlcz48dm9sdW1lPjU0PC92b2x1bWU+PG51bWJlcj41
PC9udW1iZXI+PGRhdGVzPjx5ZWFyPjIwMTQ8L3llYXI+PHB1Yi1kYXRlcz48ZGF0ZT4yMDE0LzA1
LzI3PC9kYXRlPjwvcHViLWRhdGVzPjwvZGF0ZXM+PHB1Ymxpc2hlcj5BbWVyaWNhbiBDaGVtaWNh
bCBTb2NpZXR5PC9wdWJsaXNoZXI+PGlzYm4+MTU0OS05NTk2PC9pc2JuPjx1cmxzPjxyZWxhdGVk
LXVybHM+PHVybD5odHRwczovL2RvaS5vcmcvMTAuMTAyMS9jaTUwMDIwNnU8L3VybD48L3JlbGF0
ZWQtdXJscz48L3VybHM+PGVsZWN0cm9uaWMtcmVzb3VyY2UtbnVtPjEwLjEwMjEvY2k1MDAyMDZ1
PC9lbGVjdHJvbmljLXJlc291cmNlLW51bT48L3JlY29yZD48L0NpdGU+PENpdGU+PEF1dGhvcj5C
ZWNrbmVyPC9BdXRob3I+PFllYXI+MjAxODwvWWVhcj48UmVjTnVtPjM4ODwvUmVjTnVtPjxyZWNv
cmQ+PHJlYy1udW1iZXI+Mzg4PC9yZWMtbnVtYmVyPjxmb3JlaWduLWtleXM+PGtleSBhcHA9IkVO
IiBkYi1pZD0ieHI5MmVmYXN0OXBmNWdlZmV4M3Y1cnpudngyOTA1d2E1NTl2IiB0aW1lc3RhbXA9
IjE3MDg3MjA5MjMiPjM4ODwva2V5PjwvZm9yZWlnbi1rZXlzPjxyZWYtdHlwZSBuYW1lPSJKb3Vy
bmFsIEFydGljbGUiPjE3PC9yZWYtdHlwZT48Y29udHJpYnV0b3JzPjxhdXRob3JzPjxhdXRob3I+
QmVja25lciwgV2VzbGV5PC9hdXRob3I+PGF1dGhvcj5NYW8sIENvY28gTS48L2F1dGhvcj48YXV0
aG9yPlBmYWVuZHRuZXIsIEppbTwvYXV0aG9yPjwvYXV0aG9ycz48L2NvbnRyaWJ1dG9ycz48dGl0
bGVzPjx0aXRsZT5TdGF0aXN0aWNhbCBtb2RlbHMgYXJlIGFibGUgdG8gcHJlZGljdCBpb25pYyBs
aXF1aWQgdmlzY29zaXR5IGFjcm9zcyBhIHdpZGUgcmFuZ2Ugb2YgY2hlbWljYWwgZnVuY3Rpb25h
bGl0aWVzIGFuZCBleHBlcmltZW50YWwgY29uZGl0aW9uczwvdGl0bGU+PHNlY29uZGFyeS10aXRs
ZT5Nb2xlY3VsYXIgU3lzdGVtcyBEZXNpZ24gJmFtcDsgRW5naW5lZXJpbmc8L3NlY29uZGFyeS10
aXRsZT48L3RpdGxlcz48cGVyaW9kaWNhbD48ZnVsbC10aXRsZT5Nb2xlY3VsYXIgU3lzdGVtcyBE
ZXNpZ24gJmFtcDsgRW5naW5lZXJpbmc8L2Z1bGwtdGl0bGU+PC9wZXJpb2RpY2FsPjxwYWdlcz4y
NTMtMjYzPC9wYWdlcz48dm9sdW1lPjM8L3ZvbHVtZT48bnVtYmVyPjE8L251bWJlcj48ZGF0ZXM+
PHllYXI+MjAxODwveWVhcj48L2RhdGVzPjxwdWJsaXNoZXI+VGhlIFJveWFsIFNvY2lldHkgb2Yg
Q2hlbWlzdHJ5PC9wdWJsaXNoZXI+PHdvcmstdHlwZT4xMC4xMDM5L0M3TUUwMDA5NEQ8L3dvcmst
dHlwZT48dXJscz48cmVsYXRlZC11cmxzPjx1cmw+aHR0cDovL2R4LmRvaS5vcmcvMTAuMTAzOS9D
N01FMDAwOTREPC91cmw+PC9yZWxhdGVkLXVybHM+PC91cmxzPjxlbGVjdHJvbmljLXJlc291cmNl
LW51bT4xMC4xMDM5L0M3TUUwMDA5NEQ8L2VsZWN0cm9uaWMtcmVzb3VyY2UtbnVtPjwvcmVjb3Jk
PjwvQ2l0ZT48L0VuZE5vdGU+
</w:fldData>
        </w:fldChar>
      </w:r>
      <w:r w:rsidR="009A7AB3">
        <w:instrText xml:space="preserve"> ADDIN EN.CITE </w:instrText>
      </w:r>
      <w:r w:rsidR="009A7AB3">
        <w:fldChar w:fldCharType="begin">
          <w:fldData xml:space="preserve">PEVuZE5vdGU+PENpdGU+PEF1dGhvcj5QYWR1c3p5xYRza2k8L0F1dGhvcj48WWVhcj4yMDE0PC9Z
ZWFyPjxSZWNOdW0+Mzg3PC9SZWNOdW0+PERpc3BsYXlUZXh0PjxzdHlsZSBmYWNlPSJzdXBlcnNj
cmlwdCI+ODwvc3R5bGU+PC9EaXNwbGF5VGV4dD48cmVjb3JkPjxyZWMtbnVtYmVyPjM4NzwvcmVj
LW51bWJlcj48Zm9yZWlnbi1rZXlzPjxrZXkgYXBwPSJFTiIgZGItaWQ9InhyOTJlZmFzdDlwZjVn
ZWZleDN2NXJ6bnZ4MjkwNXdhNTU5diIgdGltZXN0YW1wPSIxNzA4NzIwODYxIj4zODc8L2tleT48
L2ZvcmVpZ24ta2V5cz48cmVmLXR5cGUgbmFtZT0iSm91cm5hbCBBcnRpY2xlIj4xNzwvcmVmLXR5
cGU+PGNvbnRyaWJ1dG9ycz48YXV0aG9ycz48YXV0aG9yPlBhZHVzennFhHNraSwgS2FtaWw8L2F1
dGhvcj48YXV0aG9yPkRvbWHFhHNrYSwgVXJzenVsYTwvYXV0aG9yPjwvYXV0aG9ycz48L2NvbnRy
aWJ1dG9ycz48dGl0bGVzPjx0aXRsZT5WaXNjb3NpdHkgb2YgSW9uaWMgTGlxdWlkczogQW4gRXh0
ZW5zaXZlIERhdGFiYXNlIGFuZCBhIE5ldyBHcm91cCBDb250cmlidXRpb24gTW9kZWwgQmFzZWQg
b24gYSBGZWVkLUZvcndhcmQgQXJ0aWZpY2lhbCBOZXVyYWwgTmV0d29yazwvdGl0bGU+PHNlY29u
ZGFyeS10aXRsZT5Kb3VybmFsIG9mIENoZW1pY2FsIEluZm9ybWF0aW9uIGFuZCBNb2RlbGluZzwv
c2Vjb25kYXJ5LXRpdGxlPjwvdGl0bGVzPjxwZXJpb2RpY2FsPjxmdWxsLXRpdGxlPkpvdXJuYWwg
b2YgQ2hlbWljYWwgSW5mb3JtYXRpb24gYW5kIE1vZGVsaW5nPC9mdWxsLXRpdGxlPjwvcGVyaW9k
aWNhbD48cGFnZXM+MTMxMS0xMzI0PC9wYWdlcz48dm9sdW1lPjU0PC92b2x1bWU+PG51bWJlcj41
PC9udW1iZXI+PGRhdGVzPjx5ZWFyPjIwMTQ8L3llYXI+PHB1Yi1kYXRlcz48ZGF0ZT4yMDE0LzA1
LzI3PC9kYXRlPjwvcHViLWRhdGVzPjwvZGF0ZXM+PHB1Ymxpc2hlcj5BbWVyaWNhbiBDaGVtaWNh
bCBTb2NpZXR5PC9wdWJsaXNoZXI+PGlzYm4+MTU0OS05NTk2PC9pc2JuPjx1cmxzPjxyZWxhdGVk
LXVybHM+PHVybD5odHRwczovL2RvaS5vcmcvMTAuMTAyMS9jaTUwMDIwNnU8L3VybD48L3JlbGF0
ZWQtdXJscz48L3VybHM+PGVsZWN0cm9uaWMtcmVzb3VyY2UtbnVtPjEwLjEwMjEvY2k1MDAyMDZ1
PC9lbGVjdHJvbmljLXJlc291cmNlLW51bT48L3JlY29yZD48L0NpdGU+PENpdGU+PEF1dGhvcj5C
ZWNrbmVyPC9BdXRob3I+PFllYXI+MjAxODwvWWVhcj48UmVjTnVtPjM4ODwvUmVjTnVtPjxyZWNv
cmQ+PHJlYy1udW1iZXI+Mzg4PC9yZWMtbnVtYmVyPjxmb3JlaWduLWtleXM+PGtleSBhcHA9IkVO
IiBkYi1pZD0ieHI5MmVmYXN0OXBmNWdlZmV4M3Y1cnpudngyOTA1d2E1NTl2IiB0aW1lc3RhbXA9
IjE3MDg3MjA5MjMiPjM4ODwva2V5PjwvZm9yZWlnbi1rZXlzPjxyZWYtdHlwZSBuYW1lPSJKb3Vy
bmFsIEFydGljbGUiPjE3PC9yZWYtdHlwZT48Y29udHJpYnV0b3JzPjxhdXRob3JzPjxhdXRob3I+
QmVja25lciwgV2VzbGV5PC9hdXRob3I+PGF1dGhvcj5NYW8sIENvY28gTS48L2F1dGhvcj48YXV0
aG9yPlBmYWVuZHRuZXIsIEppbTwvYXV0aG9yPjwvYXV0aG9ycz48L2NvbnRyaWJ1dG9ycz48dGl0
bGVzPjx0aXRsZT5TdGF0aXN0aWNhbCBtb2RlbHMgYXJlIGFibGUgdG8gcHJlZGljdCBpb25pYyBs
aXF1aWQgdmlzY29zaXR5IGFjcm9zcyBhIHdpZGUgcmFuZ2Ugb2YgY2hlbWljYWwgZnVuY3Rpb25h
bGl0aWVzIGFuZCBleHBlcmltZW50YWwgY29uZGl0aW9uczwvdGl0bGU+PHNlY29uZGFyeS10aXRs
ZT5Nb2xlY3VsYXIgU3lzdGVtcyBEZXNpZ24gJmFtcDsgRW5naW5lZXJpbmc8L3NlY29uZGFyeS10
aXRsZT48L3RpdGxlcz48cGVyaW9kaWNhbD48ZnVsbC10aXRsZT5Nb2xlY3VsYXIgU3lzdGVtcyBE
ZXNpZ24gJmFtcDsgRW5naW5lZXJpbmc8L2Z1bGwtdGl0bGU+PC9wZXJpb2RpY2FsPjxwYWdlcz4y
NTMtMjYzPC9wYWdlcz48dm9sdW1lPjM8L3ZvbHVtZT48bnVtYmVyPjE8L251bWJlcj48ZGF0ZXM+
PHllYXI+MjAxODwveWVhcj48L2RhdGVzPjxwdWJsaXNoZXI+VGhlIFJveWFsIFNvY2lldHkgb2Yg
Q2hlbWlzdHJ5PC9wdWJsaXNoZXI+PHdvcmstdHlwZT4xMC4xMDM5L0M3TUUwMDA5NEQ8L3dvcmst
dHlwZT48dXJscz48cmVsYXRlZC11cmxzPjx1cmw+aHR0cDovL2R4LmRvaS5vcmcvMTAuMTAzOS9D
N01FMDAwOTREPC91cmw+PC9yZWxhdGVkLXVybHM+PC91cmxzPjxlbGVjdHJvbmljLXJlc291cmNl
LW51bT4xMC4xMDM5L0M3TUUwMDA5NEQ8L2VsZWN0cm9uaWMtcmVzb3VyY2UtbnVtPjwvcmVjb3Jk
PjwvQ2l0ZT48L0VuZE5vdGU+
</w:fldData>
        </w:fldChar>
      </w:r>
      <w:r w:rsidR="009A7AB3">
        <w:instrText xml:space="preserve"> ADDIN EN.CITE.DATA </w:instrText>
      </w:r>
      <w:r w:rsidR="009A7AB3">
        <w:fldChar w:fldCharType="end"/>
      </w:r>
      <w:r w:rsidR="001310F4">
        <w:fldChar w:fldCharType="separate"/>
      </w:r>
      <w:r w:rsidR="009A7AB3" w:rsidRPr="009A7AB3">
        <w:rPr>
          <w:noProof/>
          <w:vertAlign w:val="superscript"/>
        </w:rPr>
        <w:t>8</w:t>
      </w:r>
      <w:r w:rsidR="001310F4">
        <w:fldChar w:fldCharType="end"/>
      </w:r>
      <w:r w:rsidR="001310F4">
        <w:t xml:space="preserve"> </w:t>
      </w:r>
      <w:r w:rsidR="00D6345E">
        <w:t>Lennard-Jones fluid</w:t>
      </w:r>
      <w:r w:rsidR="001310F4">
        <w:t>s</w:t>
      </w:r>
      <w:r w:rsidR="00486199">
        <w:t>,</w:t>
      </w:r>
      <w:r w:rsidR="001310F4">
        <w:fldChar w:fldCharType="begin"/>
      </w:r>
      <w:r w:rsidR="009A7AB3">
        <w:instrText xml:space="preserve"> ADDIN EN.CITE &lt;EndNote&gt;&lt;Cite&gt;&lt;Author&gt;Avula&lt;/Author&gt;&lt;Year&gt;2022&lt;/Year&gt;&lt;RecNum&gt;391&lt;/RecNum&gt;&lt;DisplayText&gt;&lt;style face="superscript"&gt;9&lt;/style&gt;&lt;/DisplayText&gt;&lt;record&gt;&lt;rec-number&gt;391&lt;/rec-number&gt;&lt;foreign-keys&gt;&lt;key app="EN" db-id="xr92efast9pf5gefex3v5rznvx2905wa559v" timestamp="1708722423"&gt;391&lt;/key&gt;&lt;/foreign-keys&gt;&lt;ref-type name="Journal Article"&gt;17&lt;/ref-type&gt;&lt;contributors&gt;&lt;authors&gt;&lt;author&gt;Avula, Nikhil V. S.&lt;/author&gt;&lt;author&gt;Veesam, Shivanand Kumar&lt;/author&gt;&lt;author&gt;Behera, Sudarshan&lt;/author&gt;&lt;author&gt;Balasubramanian, Sundaram&lt;/author&gt;&lt;/authors&gt;&lt;/contributors&gt;&lt;titles&gt;&lt;title&gt;Building robust machine learning models for small chemical science data: the case of shear viscosity of fluids&lt;/title&gt;&lt;secondary-title&gt;Machine Learning: Science and Technology&lt;/secondary-title&gt;&lt;/titles&gt;&lt;periodical&gt;&lt;full-title&gt;Machine Learning: Science and Technology&lt;/full-title&gt;&lt;/periodical&gt;&lt;pages&gt;045032&lt;/pages&gt;&lt;volume&gt;3&lt;/volume&gt;&lt;number&gt;4&lt;/number&gt;&lt;dates&gt;&lt;year&gt;2022&lt;/year&gt;&lt;pub-dates&gt;&lt;date&gt;2022/12/29&lt;/date&gt;&lt;/pub-dates&gt;&lt;/dates&gt;&lt;publisher&gt;IOP Publishing&lt;/publisher&gt;&lt;isbn&gt;2632-2153&lt;/isbn&gt;&lt;urls&gt;&lt;related-urls&gt;&lt;url&gt;https://dx.doi.org/10.1088/2632-2153/acac01&lt;/url&gt;&lt;/related-urls&gt;&lt;/urls&gt;&lt;electronic-resource-num&gt;10.1088/2632-2153/acac01&lt;/electronic-resource-num&gt;&lt;/record&gt;&lt;/Cite&gt;&lt;/EndNote&gt;</w:instrText>
      </w:r>
      <w:r w:rsidR="001310F4">
        <w:fldChar w:fldCharType="separate"/>
      </w:r>
      <w:r w:rsidR="009A7AB3" w:rsidRPr="009A7AB3">
        <w:rPr>
          <w:noProof/>
          <w:vertAlign w:val="superscript"/>
        </w:rPr>
        <w:t>9</w:t>
      </w:r>
      <w:r w:rsidR="001310F4">
        <w:fldChar w:fldCharType="end"/>
      </w:r>
      <w:r w:rsidR="00486199">
        <w:t xml:space="preserve"> and lighter alkanes up to C20.</w:t>
      </w:r>
      <w:r w:rsidR="00486199">
        <w:fldChar w:fldCharType="begin"/>
      </w:r>
      <w:r w:rsidR="009A7AB3">
        <w:instrText xml:space="preserve"> ADDIN EN.CITE &lt;EndNote&gt;&lt;Cite&gt;&lt;Author&gt;Santak&lt;/Author&gt;&lt;Year&gt;2019&lt;/Year&gt;&lt;RecNum&gt;389&lt;/RecNum&gt;&lt;DisplayText&gt;&lt;style face="superscript"&gt;10&lt;/style&gt;&lt;/DisplayText&gt;&lt;record&gt;&lt;rec-number&gt;389&lt;/rec-number&gt;&lt;foreign-keys&gt;&lt;key app="EN" db-id="xr92efast9pf5gefex3v5rznvx2905wa559v" timestamp="1708721385"&gt;389&lt;/key&gt;&lt;/foreign-keys&gt;&lt;ref-type name="Journal Article"&gt;17&lt;/ref-type&gt;&lt;contributors&gt;&lt;authors&gt;&lt;author&gt;Santak, Pavao&lt;/author&gt;&lt;author&gt;Conduit, Gareth&lt;/author&gt;&lt;/authors&gt;&lt;/contributors&gt;&lt;titles&gt;&lt;title&gt;Predicting physical properties of alkanes with neural networks&lt;/title&gt;&lt;secondary-title&gt;Fluid Phase Equilibria&lt;/secondary-title&gt;&lt;/titles&gt;&lt;periodical&gt;&lt;full-title&gt;Fluid Phase Equilibria&lt;/full-title&gt;&lt;/periodical&gt;&lt;pages&gt;112259&lt;/pages&gt;&lt;volume&gt;501&lt;/volume&gt;&lt;keywords&gt;&lt;keyword&gt;Fragmented data&lt;/keyword&gt;&lt;keyword&gt;Neural network&lt;/keyword&gt;&lt;keyword&gt;Lubricant&lt;/keyword&gt;&lt;keyword&gt;Alkane&lt;/keyword&gt;&lt;keyword&gt;Flash point&lt;/keyword&gt;&lt;/keywords&gt;&lt;dates&gt;&lt;year&gt;2019&lt;/year&gt;&lt;pub-dates&gt;&lt;date&gt;2019/12/01/&lt;/date&gt;&lt;/pub-dates&gt;&lt;/dates&gt;&lt;isbn&gt;0378-3812&lt;/isbn&gt;&lt;urls&gt;&lt;related-urls&gt;&lt;url&gt;https://www.sciencedirect.com/science/article/pii/S0378381219303188&lt;/url&gt;&lt;/related-urls&gt;&lt;/urls&gt;&lt;electronic-resource-num&gt;https://doi.org/10.1016/j.fluid.2019.112259&lt;/electronic-resource-num&gt;&lt;/record&gt;&lt;/Cite&gt;&lt;/EndNote&gt;</w:instrText>
      </w:r>
      <w:r w:rsidR="00486199">
        <w:fldChar w:fldCharType="separate"/>
      </w:r>
      <w:r w:rsidR="009A7AB3" w:rsidRPr="009A7AB3">
        <w:rPr>
          <w:noProof/>
          <w:vertAlign w:val="superscript"/>
        </w:rPr>
        <w:t>10</w:t>
      </w:r>
      <w:r w:rsidR="00486199">
        <w:fldChar w:fldCharType="end"/>
      </w:r>
      <w:r w:rsidR="00D6345E">
        <w:t xml:space="preserve"> </w:t>
      </w:r>
      <w:r w:rsidR="00486199">
        <w:t>Related to the hydrocarbon base oil field, Panwar and coworkers developed regression-based models trained on heavy hydrocarbon</w:t>
      </w:r>
      <w:r w:rsidR="002C6FE6">
        <w:t>s</w:t>
      </w:r>
      <w:r w:rsidR="00486199">
        <w:t xml:space="preserve"> (</w:t>
      </w:r>
      <w:ins w:id="2" w:author="Wright, Patrick T" w:date="2024-05-02T13:47:00Z">
        <w:r w:rsidR="00605AD2">
          <w:t>C</w:t>
        </w:r>
        <w:r w:rsidR="00605AD2" w:rsidRPr="00605AD2">
          <w:rPr>
            <w:vertAlign w:val="subscript"/>
            <w:rPrChange w:id="3" w:author="Wright, Patrick T" w:date="2024-05-02T13:48:00Z">
              <w:rPr/>
            </w:rPrChange>
          </w:rPr>
          <w:t>8</w:t>
        </w:r>
      </w:ins>
      <w:del w:id="4" w:author="Wright, Patrick T" w:date="2024-05-02T13:47:00Z">
        <w:r w:rsidR="00486199" w:rsidDel="00605AD2">
          <w:delText>C</w:delText>
        </w:r>
      </w:del>
      <w:ins w:id="5" w:author="Wright, Patrick T" w:date="2024-05-02T13:47:00Z">
        <w:r w:rsidR="00605AD2">
          <w:t xml:space="preserve"> </w:t>
        </w:r>
      </w:ins>
      <w:del w:id="6" w:author="Wright, Patrick T" w:date="2024-05-02T13:47:00Z">
        <w:r w:rsidR="00486199" w:rsidRPr="001A693C" w:rsidDel="00605AD2">
          <w:rPr>
            <w:highlight w:val="yellow"/>
          </w:rPr>
          <w:delText>XY</w:delText>
        </w:r>
      </w:del>
      <w:del w:id="7" w:author="Wright, Patrick T" w:date="2024-05-02T13:50:00Z">
        <w:r w:rsidR="00486199" w:rsidDel="00373A27">
          <w:delText xml:space="preserve"> </w:delText>
        </w:r>
      </w:del>
      <w:r w:rsidR="00486199">
        <w:t xml:space="preserve">to </w:t>
      </w:r>
      <w:ins w:id="8" w:author="Wright, Patrick T" w:date="2024-05-02T13:48:00Z">
        <w:r w:rsidR="00605AD2">
          <w:t>C</w:t>
        </w:r>
        <w:r w:rsidR="00605AD2">
          <w:rPr>
            <w:vertAlign w:val="subscript"/>
          </w:rPr>
          <w:t>50</w:t>
        </w:r>
      </w:ins>
      <w:del w:id="9" w:author="Wright, Patrick T" w:date="2024-05-02T13:48:00Z">
        <w:r w:rsidR="00486199" w:rsidDel="00605AD2">
          <w:delText>C</w:delText>
        </w:r>
        <w:r w:rsidR="00486199" w:rsidRPr="001A693C" w:rsidDel="00605AD2">
          <w:rPr>
            <w:highlight w:val="yellow"/>
          </w:rPr>
          <w:delText>ZW</w:delText>
        </w:r>
      </w:del>
      <w:r w:rsidR="00486199">
        <w:t>)</w:t>
      </w:r>
      <w:r w:rsidR="002C6FE6">
        <w:t>,</w:t>
      </w:r>
      <w:r w:rsidR="002C6FE6">
        <w:fldChar w:fldCharType="begin"/>
      </w:r>
      <w:r w:rsidR="009A7AB3">
        <w:instrText xml:space="preserve"> ADDIN EN.CITE &lt;EndNote&gt;&lt;Cite&gt;&lt;Author&gt;Panwar&lt;/Author&gt;&lt;Year&gt;2023&lt;/Year&gt;&lt;RecNum&gt;384&lt;/RecNum&gt;&lt;DisplayText&gt;&lt;style face="superscript"&gt;5h&lt;/style&gt;&lt;/DisplayText&gt;&lt;record&gt;&lt;rec-number&gt;384&lt;/rec-number&gt;&lt;foreign-keys&gt;&lt;key app="EN" db-id="xr92efast9pf5gefex3v5rznvx2905wa559v" timestamp="1708720299"&gt;384&lt;/key&gt;&lt;/foreign-keys&gt;&lt;ref-type name="Journal Article"&gt;17&lt;/ref-type&gt;&lt;contributors&gt;&lt;authors&gt;&lt;author&gt;Panwar, Pawan&lt;/author&gt;&lt;author&gt;Yang, Quanpeng&lt;/author&gt;&lt;author&gt;Martini, Ashlie&lt;/author&gt;&lt;/authors&gt;&lt;/contributors&gt;&lt;titles&gt;&lt;title&gt;Temperature-Dependent Density and Viscosity Prediction for Hydrocarbons: Machine Learning and Molecular Dynamics Simulations&lt;/title&gt;&lt;secondary-title&gt;Journal of Chemical Information and Modeling&lt;/secondary-title&gt;&lt;/titles&gt;&lt;periodical&gt;&lt;full-title&gt;Journal of Chemical Information and Modeling&lt;/full-title&gt;&lt;/periodical&gt;&lt;dates&gt;&lt;year&gt;2023&lt;/year&gt;&lt;pub-dates&gt;&lt;date&gt;2023/08/15&lt;/date&gt;&lt;/pub-dates&gt;&lt;/dates&gt;&lt;publisher&gt;American Chemical Society&lt;/publisher&gt;&lt;isbn&gt;1549-9596&lt;/isbn&gt;&lt;urls&gt;&lt;related-urls&gt;&lt;url&gt;https://doi.org/10.1021/acs.jcim.3c00231&lt;/url&gt;&lt;/related-urls&gt;&lt;/urls&gt;&lt;electronic-resource-num&gt;10.1021/acs.jcim.3c00231&lt;/electronic-resource-num&gt;&lt;/record&gt;&lt;/Cite&gt;&lt;/EndNote&gt;</w:instrText>
      </w:r>
      <w:r w:rsidR="002C6FE6">
        <w:fldChar w:fldCharType="separate"/>
      </w:r>
      <w:r w:rsidR="009A7AB3" w:rsidRPr="009A7AB3">
        <w:rPr>
          <w:noProof/>
          <w:vertAlign w:val="superscript"/>
        </w:rPr>
        <w:t>5h</w:t>
      </w:r>
      <w:r w:rsidR="002C6FE6">
        <w:fldChar w:fldCharType="end"/>
      </w:r>
      <w:r w:rsidR="00486199">
        <w:t xml:space="preserve"> </w:t>
      </w:r>
      <w:r w:rsidR="002C6FE6">
        <w:t>using v</w:t>
      </w:r>
      <w:r w:rsidR="00486199">
        <w:t>iscosity and density data from API Research Project 42.</w:t>
      </w:r>
      <w:r w:rsidR="00816E63">
        <w:t>{Institute, 1967 #434}</w:t>
      </w:r>
      <w:r w:rsidR="00486199">
        <w:t xml:space="preserve"> </w:t>
      </w:r>
      <w:r w:rsidR="002C6FE6">
        <w:t xml:space="preserve">Although their top model utilized MD-derived dynamic descriptors, they also developed a model using exclusively static descriptors, which were generated quickly using PaDEL </w:t>
      </w:r>
      <w:ins w:id="10" w:author="Lin, Sibo" w:date="2024-05-30T14:52:00Z">
        <w:r w:rsidR="00DE2DB5">
          <w:t xml:space="preserve">open-source </w:t>
        </w:r>
      </w:ins>
      <w:r w:rsidR="002C6FE6">
        <w:t>software.</w:t>
      </w:r>
      <w:r w:rsidR="00DE2DB5">
        <w:fldChar w:fldCharType="begin"/>
      </w:r>
      <w:r w:rsidR="009A7AB3">
        <w:instrText xml:space="preserve"> ADDIN EN.CITE &lt;EndNote&gt;&lt;Cite&gt;&lt;Author&gt;Yap&lt;/Author&gt;&lt;Year&gt;2011&lt;/Year&gt;&lt;RecNum&gt;411&lt;/RecNum&gt;&lt;DisplayText&gt;&lt;style face="superscript"&gt;11&lt;/style&gt;&lt;/DisplayText&gt;&lt;record&gt;&lt;rec-number&gt;411&lt;/rec-number&gt;&lt;foreign-keys&gt;&lt;key app="EN" db-id="xr92efast9pf5gefex3v5rznvx2905wa559v" timestamp="1717095108"&gt;411&lt;/key&gt;&lt;/foreign-keys&gt;&lt;ref-type name="Journal Article"&gt;17&lt;/ref-type&gt;&lt;contributors&gt;&lt;authors&gt;&lt;author&gt;Yap, Chun Wei&lt;/author&gt;&lt;/authors&gt;&lt;/contributors&gt;&lt;titles&gt;&lt;title&gt;PaDEL-descriptor: An open source software to calculate molecular descriptors and fingerprints&lt;/title&gt;&lt;secondary-title&gt;Journal of Computational Chemistry&lt;/secondary-title&gt;&lt;/titles&gt;&lt;periodical&gt;&lt;full-title&gt;Journal of Computational Chemistry&lt;/full-title&gt;&lt;abbr-1&gt;J. Comput. Chem.&lt;/abbr-1&gt;&lt;abbr-2&gt;J Comput Chem&lt;/abbr-2&gt;&lt;/periodical&gt;&lt;pages&gt;1466-1474&lt;/pages&gt;&lt;volume&gt;32&lt;/volume&gt;&lt;number&gt;7&lt;/number&gt;&lt;dates&gt;&lt;year&gt;2011&lt;/year&gt;&lt;/dates&gt;&lt;isbn&gt;0192-8651&lt;/isbn&gt;&lt;urls&gt;&lt;related-urls&gt;&lt;url&gt;https://onlinelibrary.wiley.com/doi/abs/10.1002/jcc.21707&lt;/url&gt;&lt;/related-urls&gt;&lt;/urls&gt;&lt;electronic-resource-num&gt;https://doi.org/10.1002/jcc.21707&lt;/electronic-resource-num&gt;&lt;/record&gt;&lt;/Cite&gt;&lt;/EndNote&gt;</w:instrText>
      </w:r>
      <w:r w:rsidR="00DE2DB5">
        <w:fldChar w:fldCharType="separate"/>
      </w:r>
      <w:r w:rsidR="009A7AB3" w:rsidRPr="009A7AB3">
        <w:rPr>
          <w:noProof/>
          <w:vertAlign w:val="superscript"/>
        </w:rPr>
        <w:t>11</w:t>
      </w:r>
      <w:r w:rsidR="00DE2DB5">
        <w:fldChar w:fldCharType="end"/>
      </w:r>
      <w:r w:rsidR="002C6FE6">
        <w:t xml:space="preserve"> Their models require use of </w:t>
      </w:r>
      <w:r w:rsidR="002522B0">
        <w:t xml:space="preserve">commercial </w:t>
      </w:r>
      <w:r w:rsidR="002C6FE6">
        <w:t xml:space="preserve">MATLAB </w:t>
      </w:r>
      <w:r w:rsidR="002522B0">
        <w:t xml:space="preserve">software </w:t>
      </w:r>
      <w:r w:rsidR="002C6FE6">
        <w:t>and the</w:t>
      </w:r>
      <w:r w:rsidR="002522B0">
        <w:t xml:space="preserve"> Statistics and Machine Learning Toolbox add-on module. </w:t>
      </w:r>
      <w:r w:rsidR="002C6FE6">
        <w:t xml:space="preserve"> </w:t>
      </w:r>
    </w:p>
    <w:p w14:paraId="2B0610DF" w14:textId="1830CE4F" w:rsidR="007009CA" w:rsidRDefault="009852CA" w:rsidP="001A693C">
      <w:pPr>
        <w:ind w:left="360"/>
      </w:pPr>
      <w:r w:rsidRPr="009852CA">
        <w:t>Here</w:t>
      </w:r>
      <w:r>
        <w:t>in</w:t>
      </w:r>
      <w:r w:rsidRPr="009852CA">
        <w:t xml:space="preserve">, </w:t>
      </w:r>
      <w:r w:rsidR="00B631FA">
        <w:t>we develop a machine learning model to predict viscosity of heavy hydrocarbons across a range of temperatures (Figure 1). First</w:t>
      </w:r>
      <w:r w:rsidRPr="009852CA">
        <w:t xml:space="preserve"> 16 machine learning models </w:t>
      </w:r>
      <w:r w:rsidR="00B631FA">
        <w:t xml:space="preserve">are trained </w:t>
      </w:r>
      <w:r w:rsidRPr="009852CA">
        <w:t>on a dataset of 13</w:t>
      </w:r>
      <w:r w:rsidR="00B631FA">
        <w:t>75</w:t>
      </w:r>
      <w:del w:id="11" w:author="Wright, Patrick T" w:date="2024-05-03T11:01:00Z">
        <w:r w:rsidRPr="009852CA" w:rsidDel="002A320D">
          <w:delText>6</w:delText>
        </w:r>
      </w:del>
      <w:ins w:id="12" w:author="Wright, Patrick T" w:date="2024-04-30T15:51:00Z">
        <w:r w:rsidR="00CD4AC3">
          <w:t xml:space="preserve"> empirical</w:t>
        </w:r>
      </w:ins>
      <w:r w:rsidRPr="009852CA">
        <w:t xml:space="preserve"> KV-temperature measurements from 39</w:t>
      </w:r>
      <w:ins w:id="13" w:author="Wright, Patrick T" w:date="2024-05-03T11:01:00Z">
        <w:r w:rsidR="002A320D">
          <w:t>4</w:t>
        </w:r>
      </w:ins>
      <w:del w:id="14" w:author="Wright, Patrick T" w:date="2024-05-03T11:01:00Z">
        <w:r w:rsidRPr="009852CA" w:rsidDel="002A320D">
          <w:delText>9</w:delText>
        </w:r>
      </w:del>
      <w:r w:rsidRPr="009852CA">
        <w:t xml:space="preserve"> unique hydrocarbon molecules. Bayesian optimization with nested cross-validation is implemented for model optimization and top model selection. </w:t>
      </w:r>
      <w:r w:rsidR="002522B0">
        <w:t xml:space="preserve">On an unseen test set of 24 KV-temperature measurements </w:t>
      </w:r>
      <w:del w:id="15" w:author="Wright, Patrick T" w:date="2024-05-03T13:14:00Z">
        <w:r w:rsidR="002522B0" w:rsidDel="00593FBE">
          <w:delText xml:space="preserve">of </w:delText>
        </w:r>
      </w:del>
      <w:ins w:id="16" w:author="Wright, Patrick T" w:date="2024-05-03T13:14:00Z">
        <w:r w:rsidR="00593FBE">
          <w:t xml:space="preserve">from 12 unique </w:t>
        </w:r>
      </w:ins>
      <w:r w:rsidR="002522B0">
        <w:t xml:space="preserve">PAO-like molecules, the top model performs favorably compared to existing viscosity prediction </w:t>
      </w:r>
      <w:del w:id="17" w:author="Wright, Patrick T" w:date="2024-05-02T13:52:00Z">
        <w:r w:rsidR="002522B0" w:rsidDel="00EC48CC">
          <w:delText>solutions</w:delText>
        </w:r>
      </w:del>
      <w:ins w:id="18" w:author="Wright, Patrick T" w:date="2024-05-02T13:52:00Z">
        <w:r w:rsidR="00EC48CC">
          <w:t>methods</w:t>
        </w:r>
      </w:ins>
      <w:r w:rsidR="002522B0">
        <w:t xml:space="preserve">. The top model is then applied to </w:t>
      </w:r>
      <w:ins w:id="19" w:author="Wright, Patrick T" w:date="2024-05-02T13:49:00Z">
        <w:r w:rsidR="00373A27">
          <w:t xml:space="preserve">(1) a set of randomly selected </w:t>
        </w:r>
      </w:ins>
      <w:del w:id="20" w:author="Wright, Patrick T" w:date="2024-05-02T13:49:00Z">
        <w:r w:rsidR="002522B0" w:rsidDel="00373A27">
          <w:delText xml:space="preserve">all </w:delText>
        </w:r>
      </w:del>
      <w:r w:rsidR="002522B0">
        <w:t>C</w:t>
      </w:r>
      <w:r w:rsidR="002522B0" w:rsidRPr="001A693C">
        <w:rPr>
          <w:vertAlign w:val="subscript"/>
        </w:rPr>
        <w:t>30</w:t>
      </w:r>
      <w:r w:rsidR="002522B0">
        <w:t>H</w:t>
      </w:r>
      <w:r w:rsidR="002522B0" w:rsidRPr="001A693C">
        <w:rPr>
          <w:vertAlign w:val="subscript"/>
        </w:rPr>
        <w:t>62</w:t>
      </w:r>
      <w:r w:rsidR="002522B0">
        <w:t xml:space="preserve"> isomers</w:t>
      </w:r>
      <w:del w:id="21" w:author="Wright, Patrick T" w:date="2024-04-30T16:00:00Z">
        <w:r w:rsidR="002522B0" w:rsidDel="00291E8D">
          <w:delText xml:space="preserve"> </w:delText>
        </w:r>
      </w:del>
      <w:ins w:id="22" w:author="Wright, Patrick T" w:date="2024-04-30T16:00:00Z">
        <w:r w:rsidR="00291E8D">
          <w:t xml:space="preserve"> </w:t>
        </w:r>
      </w:ins>
      <w:ins w:id="23" w:author="Wright, Patrick T" w:date="2024-05-02T13:49:00Z">
        <w:r w:rsidR="00373A27">
          <w:t>comprising 10% of the C</w:t>
        </w:r>
        <w:r w:rsidR="00373A27">
          <w:rPr>
            <w:vertAlign w:val="subscript"/>
          </w:rPr>
          <w:t>30</w:t>
        </w:r>
        <w:r w:rsidR="00373A27">
          <w:t>H</w:t>
        </w:r>
        <w:r w:rsidR="00373A27">
          <w:rPr>
            <w:vertAlign w:val="subscript"/>
          </w:rPr>
          <w:t>62</w:t>
        </w:r>
        <w:r w:rsidR="00373A27">
          <w:t xml:space="preserve"> </w:t>
        </w:r>
      </w:ins>
      <w:ins w:id="24" w:author="Wright, Patrick T" w:date="2024-05-02T13:51:00Z">
        <w:r w:rsidR="00373A27">
          <w:t xml:space="preserve">constitutional </w:t>
        </w:r>
      </w:ins>
      <w:ins w:id="25" w:author="Wright, Patrick T" w:date="2024-05-02T13:49:00Z">
        <w:r w:rsidR="00373A27">
          <w:t>isomer</w:t>
        </w:r>
      </w:ins>
      <w:ins w:id="26" w:author="Wright, Patrick T" w:date="2024-05-02T13:51:00Z">
        <w:r w:rsidR="00373A27">
          <w:t xml:space="preserve"> space,</w:t>
        </w:r>
      </w:ins>
      <w:ins w:id="27" w:author="Wright, Patrick T" w:date="2024-05-02T13:49:00Z">
        <w:r w:rsidR="00373A27">
          <w:t xml:space="preserve"> </w:t>
        </w:r>
      </w:ins>
      <w:r w:rsidR="002522B0">
        <w:t xml:space="preserve">and </w:t>
      </w:r>
      <w:ins w:id="28" w:author="Wright, Patrick T" w:date="2024-05-02T13:51:00Z">
        <w:r w:rsidR="00373A27">
          <w:t xml:space="preserve">(2) </w:t>
        </w:r>
      </w:ins>
      <w:r w:rsidR="002522B0">
        <w:t>an expert-curated set of similar molecules</w:t>
      </w:r>
      <w:ins w:id="29" w:author="Wright, Patrick T" w:date="2024-05-02T13:51:00Z">
        <w:r w:rsidR="00373A27">
          <w:t xml:space="preserve"> in order</w:t>
        </w:r>
      </w:ins>
      <w:r w:rsidR="002522B0">
        <w:t xml:space="preserve"> to identify candidate molecules with favorable KV-temperature curves for future experimental synthesis and base oil characterization.</w:t>
      </w:r>
    </w:p>
    <w:p w14:paraId="13933E5D" w14:textId="77777777" w:rsidR="00B631FA" w:rsidRDefault="00B631FA" w:rsidP="00B631FA">
      <w:r>
        <w:rPr>
          <w:noProof/>
        </w:rPr>
        <w:lastRenderedPageBreak/>
        <w:drawing>
          <wp:inline distT="0" distB="0" distL="0" distR="0" wp14:anchorId="402C206C" wp14:editId="77E4A5EC">
            <wp:extent cx="5943600" cy="4061435"/>
            <wp:effectExtent l="0" t="0" r="0" b="0"/>
            <wp:docPr id="7705017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61435"/>
                    </a:xfrm>
                    <a:prstGeom prst="rect">
                      <a:avLst/>
                    </a:prstGeom>
                    <a:noFill/>
                  </pic:spPr>
                </pic:pic>
              </a:graphicData>
            </a:graphic>
          </wp:inline>
        </w:drawing>
      </w:r>
    </w:p>
    <w:p w14:paraId="12CC3C25" w14:textId="77777777" w:rsidR="00B631FA" w:rsidRDefault="00B631FA" w:rsidP="00B631FA">
      <w:r w:rsidRPr="007F3228">
        <w:rPr>
          <w:b/>
          <w:bCs/>
        </w:rPr>
        <w:t>Figure 1</w:t>
      </w:r>
      <w:r>
        <w:t>. Illustration of VIsCalcML development workflow</w:t>
      </w:r>
    </w:p>
    <w:p w14:paraId="6B6EC548" w14:textId="77777777" w:rsidR="00B631FA" w:rsidRDefault="00B631FA" w:rsidP="001A693C">
      <w:pPr>
        <w:ind w:left="360"/>
      </w:pPr>
    </w:p>
    <w:p w14:paraId="045117E7" w14:textId="13A4A0F5" w:rsidR="00D6345E" w:rsidRDefault="00D6345E" w:rsidP="001A693C">
      <w:pPr>
        <w:pStyle w:val="ListParagraph"/>
        <w:ind w:left="1080"/>
      </w:pPr>
    </w:p>
    <w:p w14:paraId="55B388EF" w14:textId="5D7EA338" w:rsidR="00D6345E" w:rsidRPr="001A693C" w:rsidRDefault="0000445E" w:rsidP="001A693C">
      <w:pPr>
        <w:pStyle w:val="ListParagraph"/>
        <w:numPr>
          <w:ilvl w:val="0"/>
          <w:numId w:val="2"/>
        </w:numPr>
        <w:rPr>
          <w:b/>
          <w:bCs/>
        </w:rPr>
      </w:pPr>
      <w:r w:rsidRPr="001A693C">
        <w:rPr>
          <w:b/>
          <w:bCs/>
        </w:rPr>
        <w:t>Method</w:t>
      </w:r>
      <w:r w:rsidR="00D6345E" w:rsidRPr="001A693C">
        <w:rPr>
          <w:b/>
          <w:bCs/>
        </w:rPr>
        <w:t>s</w:t>
      </w:r>
    </w:p>
    <w:p w14:paraId="5B1F223F" w14:textId="47FAC061" w:rsidR="002538F3" w:rsidRDefault="00D6345E" w:rsidP="00D6345E">
      <w:pPr>
        <w:ind w:left="360"/>
      </w:pPr>
      <w:del w:id="30" w:author="Wright, Patrick T" w:date="2024-05-02T13:59:00Z">
        <w:r w:rsidRPr="00A826E5" w:rsidDel="00A826E5">
          <w:rPr>
            <w:u w:val="single"/>
            <w:rPrChange w:id="31" w:author="Wright, Patrick T" w:date="2024-05-02T13:59:00Z">
              <w:rPr/>
            </w:rPrChange>
          </w:rPr>
          <w:delText>Training set, test set defintion</w:delText>
        </w:r>
      </w:del>
      <w:ins w:id="32" w:author="Wright, Patrick T" w:date="2024-05-02T13:59:00Z">
        <w:r w:rsidR="00A826E5" w:rsidRPr="00A826E5">
          <w:rPr>
            <w:u w:val="single"/>
            <w:rPrChange w:id="33" w:author="Wright, Patrick T" w:date="2024-05-02T13:59:00Z">
              <w:rPr/>
            </w:rPrChange>
          </w:rPr>
          <w:t xml:space="preserve">Dataset </w:t>
        </w:r>
      </w:ins>
      <w:ins w:id="34" w:author="Wright, Patrick T" w:date="2024-05-03T10:56:00Z">
        <w:r w:rsidR="002A320D">
          <w:rPr>
            <w:u w:val="single"/>
          </w:rPr>
          <w:t>c</w:t>
        </w:r>
      </w:ins>
      <w:ins w:id="35" w:author="Wright, Patrick T" w:date="2024-05-02T13:59:00Z">
        <w:r w:rsidR="00A826E5" w:rsidRPr="00A826E5">
          <w:rPr>
            <w:u w:val="single"/>
            <w:rPrChange w:id="36" w:author="Wright, Patrick T" w:date="2024-05-02T13:59:00Z">
              <w:rPr/>
            </w:rPrChange>
          </w:rPr>
          <w:t>uration</w:t>
        </w:r>
        <w:r w:rsidR="00A826E5">
          <w:rPr>
            <w:u w:val="single"/>
          </w:rPr>
          <w:t>.</w:t>
        </w:r>
        <w:r w:rsidR="00A826E5">
          <w:t xml:space="preserve"> </w:t>
        </w:r>
      </w:ins>
      <w:ins w:id="37" w:author="Wright, Patrick T" w:date="2024-05-03T13:17:00Z">
        <w:r w:rsidR="00593FBE">
          <w:t>1403</w:t>
        </w:r>
      </w:ins>
      <w:ins w:id="38" w:author="Wright, Patrick T" w:date="2024-05-03T11:01:00Z">
        <w:r w:rsidR="002A320D">
          <w:t xml:space="preserve"> </w:t>
        </w:r>
      </w:ins>
      <w:ins w:id="39" w:author="Wright, Patrick T" w:date="2024-05-03T10:57:00Z">
        <w:r w:rsidR="002A320D">
          <w:t xml:space="preserve">empirical KV-temperature measurements from </w:t>
        </w:r>
      </w:ins>
      <w:ins w:id="40" w:author="Wright, Patrick T" w:date="2024-05-03T13:15:00Z">
        <w:r w:rsidR="00593FBE">
          <w:t>406</w:t>
        </w:r>
      </w:ins>
      <w:ins w:id="41" w:author="Wright, Patrick T" w:date="2024-05-03T10:57:00Z">
        <w:r w:rsidR="002A320D">
          <w:t xml:space="preserve"> unique hydrocar</w:t>
        </w:r>
      </w:ins>
      <w:ins w:id="42" w:author="Wright, Patrick T" w:date="2024-05-03T11:01:00Z">
        <w:r w:rsidR="002A320D">
          <w:t xml:space="preserve">bons </w:t>
        </w:r>
      </w:ins>
      <w:ins w:id="43" w:author="Wright, Patrick T" w:date="2024-05-03T10:57:00Z">
        <w:r w:rsidR="002A320D">
          <w:t xml:space="preserve">were curated from </w:t>
        </w:r>
      </w:ins>
      <w:ins w:id="44" w:author="Wright, Patrick T" w:date="2024-05-03T11:01:00Z">
        <w:r w:rsidR="002A320D">
          <w:t>8 da</w:t>
        </w:r>
      </w:ins>
      <w:ins w:id="45" w:author="Wright, Patrick T" w:date="2024-05-03T11:02:00Z">
        <w:r w:rsidR="002A320D">
          <w:t>ta sources in the literature.</w:t>
        </w:r>
      </w:ins>
      <w:ins w:id="46" w:author="Wright, Patrick T" w:date="2024-05-03T13:17:00Z">
        <w:r w:rsidR="00593FBE">
          <w:t>[</w:t>
        </w:r>
        <w:r w:rsidR="00593FBE" w:rsidRPr="00166163">
          <w:rPr>
            <w:highlight w:val="yellow"/>
            <w:rPrChange w:id="47" w:author="Lin, Sibo" w:date="2024-05-30T15:02:00Z">
              <w:rPr/>
            </w:rPrChange>
          </w:rPr>
          <w:t xml:space="preserve">ref. </w:t>
        </w:r>
      </w:ins>
      <w:ins w:id="48" w:author="Wright, Patrick T" w:date="2024-05-03T13:22:00Z">
        <w:r w:rsidR="00593FBE" w:rsidRPr="00166163">
          <w:rPr>
            <w:highlight w:val="yellow"/>
            <w:rPrChange w:id="49" w:author="Lin, Sibo" w:date="2024-05-30T15:02:00Z">
              <w:rPr/>
            </w:rPrChange>
          </w:rPr>
          <w:t>datasets 1-8</w:t>
        </w:r>
      </w:ins>
      <w:ins w:id="50" w:author="Wright, Patrick T" w:date="2024-05-03T13:17:00Z">
        <w:r w:rsidR="00593FBE">
          <w:t>]</w:t>
        </w:r>
      </w:ins>
      <w:ins w:id="51" w:author="Wright, Patrick T" w:date="2024-05-03T13:18:00Z">
        <w:r w:rsidR="00593FBE">
          <w:t xml:space="preserve"> </w:t>
        </w:r>
      </w:ins>
      <w:ins w:id="52" w:author="Wright, Patrick T" w:date="2024-05-08T12:00:00Z">
        <w:r w:rsidR="002538F3">
          <w:t>Our dataset consisted of C</w:t>
        </w:r>
        <w:r w:rsidR="002538F3">
          <w:rPr>
            <w:vertAlign w:val="subscript"/>
          </w:rPr>
          <w:t>5</w:t>
        </w:r>
        <w:r w:rsidR="002538F3">
          <w:t xml:space="preserve"> to C</w:t>
        </w:r>
        <w:r w:rsidR="002538F3">
          <w:rPr>
            <w:vertAlign w:val="subscript"/>
          </w:rPr>
          <w:t>50</w:t>
        </w:r>
        <w:r w:rsidR="002538F3">
          <w:t xml:space="preserve"> molecules with molecular weights ranging from 68.1 g/mol to 702.8 g/mol. KV measurements were taken at atmospheric pressure and at temperatures ranging from 0 </w:t>
        </w:r>
        <w:r w:rsidR="002538F3" w:rsidRPr="002538F3">
          <w:t>° C</w:t>
        </w:r>
        <w:r w:rsidR="002538F3">
          <w:t xml:space="preserve"> to 100 </w:t>
        </w:r>
        <w:r w:rsidR="002538F3" w:rsidRPr="002538F3">
          <w:t>° C</w:t>
        </w:r>
        <w:r w:rsidR="002538F3">
          <w:t xml:space="preserve">; KV measurements in the training set ranged from 0.30 cSt to </w:t>
        </w:r>
      </w:ins>
      <w:ins w:id="53" w:author="Wright, Patrick T" w:date="2024-05-08T12:01:00Z">
        <w:r w:rsidR="002538F3">
          <w:t xml:space="preserve">1.4 </w:t>
        </w:r>
      </w:ins>
      <w:r w:rsidR="0032719E">
        <w:rPr>
          <w:rFonts w:cstheme="minorHAnsi"/>
        </w:rPr>
        <w:t>×</w:t>
      </w:r>
      <w:ins w:id="54" w:author="Wright, Patrick T" w:date="2024-05-08T12:01:00Z">
        <w:r w:rsidR="002538F3">
          <w:t xml:space="preserve"> 10</w:t>
        </w:r>
        <w:r w:rsidR="002538F3">
          <w:rPr>
            <w:vertAlign w:val="superscript"/>
          </w:rPr>
          <w:t>4</w:t>
        </w:r>
        <w:r w:rsidR="002538F3">
          <w:t xml:space="preserve"> cSt</w:t>
        </w:r>
      </w:ins>
      <w:ins w:id="55" w:author="Wright, Patrick T" w:date="2024-05-08T12:00:00Z">
        <w:r w:rsidR="002538F3">
          <w:t>.</w:t>
        </w:r>
      </w:ins>
      <w:r w:rsidR="0032719E">
        <w:t xml:space="preserve"> Representative chemical structures are illustrated in Figure 2.</w:t>
      </w:r>
    </w:p>
    <w:p w14:paraId="5FD28998" w14:textId="77777777" w:rsidR="0032719E" w:rsidRDefault="0032719E" w:rsidP="0032719E">
      <w:r>
        <w:rPr>
          <w:noProof/>
        </w:rPr>
        <w:lastRenderedPageBreak/>
        <w:drawing>
          <wp:inline distT="0" distB="0" distL="0" distR="0" wp14:anchorId="2308A2BF" wp14:editId="1D582CB7">
            <wp:extent cx="5963285" cy="2137431"/>
            <wp:effectExtent l="0" t="0" r="0" b="0"/>
            <wp:docPr id="1160722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1056" cy="2147385"/>
                    </a:xfrm>
                    <a:prstGeom prst="rect">
                      <a:avLst/>
                    </a:prstGeom>
                    <a:noFill/>
                  </pic:spPr>
                </pic:pic>
              </a:graphicData>
            </a:graphic>
          </wp:inline>
        </w:drawing>
      </w:r>
    </w:p>
    <w:p w14:paraId="25D10C53" w14:textId="5AB82C37" w:rsidR="0032719E" w:rsidRDefault="0032719E" w:rsidP="0032719E">
      <w:pPr>
        <w:rPr>
          <w:ins w:id="56" w:author="Wright, Patrick T" w:date="2024-05-08T12:00:00Z"/>
        </w:rPr>
      </w:pPr>
      <w:r w:rsidRPr="007F3228">
        <w:rPr>
          <w:b/>
          <w:bCs/>
        </w:rPr>
        <w:t>Figure 2</w:t>
      </w:r>
      <w:r>
        <w:t xml:space="preserve">. Overview of and representative chemical structures from the training set and test set for developing VisCalcML. For full list of SMILES comprising the training and test sets, see Supporting Information Table </w:t>
      </w:r>
      <w:r w:rsidRPr="00235CD5">
        <w:rPr>
          <w:highlight w:val="yellow"/>
        </w:rPr>
        <w:t>SX</w:t>
      </w:r>
      <w:r>
        <w:t>.</w:t>
      </w:r>
    </w:p>
    <w:p w14:paraId="3E14D641" w14:textId="0F25EB32" w:rsidR="00492A9A" w:rsidRDefault="00492A9A" w:rsidP="00D6345E">
      <w:pPr>
        <w:ind w:left="360"/>
        <w:rPr>
          <w:ins w:id="57" w:author="Wright, Patrick T" w:date="2024-05-03T13:29:00Z"/>
        </w:rPr>
      </w:pPr>
      <w:ins w:id="58" w:author="Wright, Patrick T" w:date="2024-05-03T13:26:00Z">
        <w:r>
          <w:t xml:space="preserve">To generate a test set from this full dataset, we </w:t>
        </w:r>
      </w:ins>
      <w:ins w:id="59" w:author="Wright, Patrick T" w:date="2024-05-03T13:28:00Z">
        <w:r>
          <w:t>separated</w:t>
        </w:r>
      </w:ins>
      <w:ins w:id="60" w:author="Wright, Patrick T" w:date="2024-05-03T13:31:00Z">
        <w:r>
          <w:t xml:space="preserve"> out</w:t>
        </w:r>
      </w:ins>
      <w:ins w:id="61" w:author="Wright, Patrick T" w:date="2024-05-03T13:28:00Z">
        <w:r>
          <w:t xml:space="preserve"> </w:t>
        </w:r>
      </w:ins>
      <w:ins w:id="62" w:author="Wright, Patrick T" w:date="2024-05-03T13:26:00Z">
        <w:r>
          <w:t>d</w:t>
        </w:r>
      </w:ins>
      <w:ins w:id="63" w:author="Wright, Patrick T" w:date="2024-05-03T13:24:00Z">
        <w:r w:rsidR="00593FBE">
          <w:t>ata points from any molecules</w:t>
        </w:r>
      </w:ins>
      <w:ins w:id="64" w:author="Wright, Patrick T" w:date="2024-05-03T13:23:00Z">
        <w:r w:rsidR="00593FBE">
          <w:t xml:space="preserve"> determined to be PAO-like</w:t>
        </w:r>
      </w:ins>
      <w:ins w:id="65" w:author="Wright, Patrick T" w:date="2024-05-03T13:25:00Z">
        <w:r>
          <w:t xml:space="preserve">. </w:t>
        </w:r>
      </w:ins>
      <w:ins w:id="66" w:author="Wright, Patrick T" w:date="2024-05-03T13:33:00Z">
        <w:r>
          <w:t>We chose to test our models on PAO-like molecules</w:t>
        </w:r>
      </w:ins>
      <w:ins w:id="67" w:author="Wright, Patrick T" w:date="2024-05-03T13:34:00Z">
        <w:r>
          <w:t xml:space="preserve"> to validate their</w:t>
        </w:r>
        <w:r w:rsidR="00C3155B">
          <w:t xml:space="preserve"> utility in the discovery of </w:t>
        </w:r>
      </w:ins>
      <w:ins w:id="68" w:author="Wright, Patrick T" w:date="2024-05-03T13:39:00Z">
        <w:r w:rsidR="00C3155B">
          <w:t>performant</w:t>
        </w:r>
      </w:ins>
      <w:ins w:id="69" w:author="Wright, Patrick T" w:date="2024-05-03T13:34:00Z">
        <w:r w:rsidR="00C3155B">
          <w:t xml:space="preserve"> base </w:t>
        </w:r>
      </w:ins>
      <w:ins w:id="70" w:author="Wright, Patrick T" w:date="2024-05-03T13:35:00Z">
        <w:r w:rsidR="00C3155B">
          <w:t>oils</w:t>
        </w:r>
      </w:ins>
      <w:ins w:id="71" w:author="Wright, Patrick T" w:date="2024-05-03T13:37:00Z">
        <w:r w:rsidR="00C3155B">
          <w:t xml:space="preserve">, which </w:t>
        </w:r>
      </w:ins>
      <w:ins w:id="72" w:author="Wright, Patrick T" w:date="2024-05-03T13:39:00Z">
        <w:r w:rsidR="00C3155B">
          <w:t>are often</w:t>
        </w:r>
      </w:ins>
      <w:ins w:id="73" w:author="Wright, Patrick T" w:date="2024-05-03T13:37:00Z">
        <w:r w:rsidR="00C3155B">
          <w:t xml:space="preserve"> PAO-like</w:t>
        </w:r>
      </w:ins>
      <w:ins w:id="74" w:author="Wright, Patrick T" w:date="2024-05-03T13:36:00Z">
        <w:r w:rsidR="00C3155B">
          <w:t xml:space="preserve">. PAO-like molecules </w:t>
        </w:r>
      </w:ins>
      <w:ins w:id="75" w:author="Wright, Patrick T" w:date="2024-05-03T13:37:00Z">
        <w:r w:rsidR="00C3155B">
          <w:t xml:space="preserve">also </w:t>
        </w:r>
      </w:ins>
      <w:ins w:id="76" w:author="Wright, Patrick T" w:date="2024-05-03T13:36:00Z">
        <w:r w:rsidR="00C3155B">
          <w:t>represent a different area of chemical space than our train set</w:t>
        </w:r>
      </w:ins>
      <w:ins w:id="77" w:author="Wright, Patrick T" w:date="2024-05-03T13:37:00Z">
        <w:r w:rsidR="00C3155B">
          <w:t xml:space="preserve">, which contained a diverse range of cyclic, </w:t>
        </w:r>
      </w:ins>
      <w:ins w:id="78" w:author="Wright, Patrick T" w:date="2024-05-08T12:02:00Z">
        <w:r w:rsidR="006666C4">
          <w:t>highly branched</w:t>
        </w:r>
      </w:ins>
      <w:ins w:id="79" w:author="Wright, Patrick T" w:date="2024-05-03T13:37:00Z">
        <w:r w:rsidR="00C3155B">
          <w:t>, and linear hydrocarbons</w:t>
        </w:r>
      </w:ins>
      <w:ins w:id="80" w:author="Wright, Patrick T" w:date="2024-05-03T13:38:00Z">
        <w:r w:rsidR="00C3155B">
          <w:t xml:space="preserve">; </w:t>
        </w:r>
      </w:ins>
      <w:ins w:id="81" w:author="Wright, Patrick T" w:date="2024-05-03T13:39:00Z">
        <w:r w:rsidR="00C3155B">
          <w:t xml:space="preserve">thus, </w:t>
        </w:r>
      </w:ins>
      <w:ins w:id="82" w:author="Wright, Patrick T" w:date="2024-05-03T13:38:00Z">
        <w:r w:rsidR="00C3155B">
          <w:t xml:space="preserve">strong performance on our </w:t>
        </w:r>
      </w:ins>
      <w:ins w:id="83" w:author="Wright, Patrick T" w:date="2024-05-08T12:01:00Z">
        <w:r w:rsidR="006666C4">
          <w:t>test and training</w:t>
        </w:r>
      </w:ins>
      <w:ins w:id="84" w:author="Wright, Patrick T" w:date="2024-05-03T13:38:00Z">
        <w:r w:rsidR="00C3155B">
          <w:t xml:space="preserve"> set</w:t>
        </w:r>
      </w:ins>
      <w:ins w:id="85" w:author="Wright, Patrick T" w:date="2024-05-08T12:02:00Z">
        <w:r w:rsidR="006666C4">
          <w:t>s</w:t>
        </w:r>
      </w:ins>
      <w:ins w:id="86" w:author="Wright, Patrick T" w:date="2024-05-03T13:38:00Z">
        <w:r w:rsidR="00C3155B">
          <w:t xml:space="preserve"> validates that a model is not overfitted to a narrow region of </w:t>
        </w:r>
      </w:ins>
      <w:ins w:id="87" w:author="Wright, Patrick T" w:date="2024-05-03T13:40:00Z">
        <w:r w:rsidR="00C3155B">
          <w:t>the chemical space</w:t>
        </w:r>
      </w:ins>
      <w:ins w:id="88" w:author="Wright, Patrick T" w:date="2024-05-03T13:38:00Z">
        <w:r w:rsidR="00C3155B">
          <w:t xml:space="preserve">. </w:t>
        </w:r>
      </w:ins>
    </w:p>
    <w:p w14:paraId="0F182D0D" w14:textId="443C2B63" w:rsidR="0032719E" w:rsidRPr="002538F3" w:rsidRDefault="00492A9A" w:rsidP="0032719E">
      <w:pPr>
        <w:ind w:left="360"/>
      </w:pPr>
      <w:ins w:id="89" w:author="Wright, Patrick T" w:date="2024-05-03T13:29:00Z">
        <w:r>
          <w:t>After separating PAO-like and non-PAO-like molecules, o</w:t>
        </w:r>
      </w:ins>
      <w:ins w:id="90" w:author="Wright, Patrick T" w:date="2024-05-03T13:27:00Z">
        <w:r>
          <w:t xml:space="preserve">ur test set consisted of 24 empirical KV-temperature measurements from 12 unique PAO-like molecules, </w:t>
        </w:r>
      </w:ins>
      <w:ins w:id="91" w:author="Wright, Patrick T" w:date="2024-05-03T13:29:00Z">
        <w:r>
          <w:t xml:space="preserve">and our </w:t>
        </w:r>
      </w:ins>
      <w:ins w:id="92" w:author="Wright, Patrick T" w:date="2024-05-03T13:28:00Z">
        <w:r>
          <w:t xml:space="preserve">training set </w:t>
        </w:r>
      </w:ins>
      <w:ins w:id="93" w:author="Wright, Patrick T" w:date="2024-05-03T13:29:00Z">
        <w:r>
          <w:t>consisted of</w:t>
        </w:r>
      </w:ins>
      <w:ins w:id="94" w:author="Wright, Patrick T" w:date="2024-05-03T13:28:00Z">
        <w:r>
          <w:t xml:space="preserve"> 1379 </w:t>
        </w:r>
      </w:ins>
      <w:ins w:id="95" w:author="Wright, Patrick T" w:date="2024-05-03T13:46:00Z">
        <w:r w:rsidR="002271EB">
          <w:t xml:space="preserve">empirical </w:t>
        </w:r>
      </w:ins>
      <w:ins w:id="96" w:author="Wright, Patrick T" w:date="2024-05-03T13:41:00Z">
        <w:r w:rsidR="00C3155B">
          <w:t xml:space="preserve">KV-temperature measurements from 394 unique non-PAO-like hydrocarbons. </w:t>
        </w:r>
      </w:ins>
      <w:ins w:id="97" w:author="Wright, Patrick T" w:date="2024-05-03T13:43:00Z">
        <w:r w:rsidR="00C3155B">
          <w:t xml:space="preserve">Since some data points in our training set had very high KV (as </w:t>
        </w:r>
      </w:ins>
      <w:ins w:id="98" w:author="Wright, Patrick T" w:date="2024-05-03T13:44:00Z">
        <w:r w:rsidR="00C3155B">
          <w:t>high as</w:t>
        </w:r>
        <w:r w:rsidR="002271EB">
          <w:t xml:space="preserve"> </w:t>
        </w:r>
      </w:ins>
      <w:ins w:id="99" w:author="Wright, Patrick T" w:date="2024-05-03T13:45:00Z">
        <w:r w:rsidR="002271EB">
          <w:t>1.4 * 10</w:t>
        </w:r>
        <w:r w:rsidR="002271EB">
          <w:rPr>
            <w:vertAlign w:val="superscript"/>
          </w:rPr>
          <w:t>4</w:t>
        </w:r>
      </w:ins>
      <w:ins w:id="100" w:author="Wright, Patrick T" w:date="2024-05-03T13:44:00Z">
        <w:r w:rsidR="00C3155B">
          <w:t xml:space="preserve"> </w:t>
        </w:r>
      </w:ins>
      <w:ins w:id="101" w:author="Wright, Patrick T" w:date="2024-05-03T13:45:00Z">
        <w:r w:rsidR="002271EB">
          <w:t>cSt</w:t>
        </w:r>
      </w:ins>
      <w:ins w:id="102" w:author="Wright, Patrick T" w:date="2024-05-03T13:44:00Z">
        <w:r w:rsidR="00C3155B">
          <w:t>), w</w:t>
        </w:r>
      </w:ins>
      <w:ins w:id="103" w:author="Wright, Patrick T" w:date="2024-05-03T13:41:00Z">
        <w:r w:rsidR="00C3155B">
          <w:t>e removed the top 2% of data points by KV to ensure</w:t>
        </w:r>
      </w:ins>
      <w:ins w:id="104" w:author="Wright, Patrick T" w:date="2024-05-03T13:42:00Z">
        <w:r w:rsidR="00C3155B">
          <w:t xml:space="preserve"> that our models were trained on </w:t>
        </w:r>
      </w:ins>
      <w:ins w:id="105" w:author="Wright, Patrick T" w:date="2024-05-03T13:43:00Z">
        <w:r w:rsidR="00C3155B">
          <w:t xml:space="preserve">data that was relevant to the development of base oils for lubricants. </w:t>
        </w:r>
      </w:ins>
      <w:ins w:id="106" w:author="Wright, Patrick T" w:date="2024-05-03T13:45:00Z">
        <w:r w:rsidR="002271EB">
          <w:t xml:space="preserve">This yielded </w:t>
        </w:r>
      </w:ins>
      <w:ins w:id="107" w:author="Wright, Patrick T" w:date="2024-05-03T13:46:00Z">
        <w:r w:rsidR="002271EB">
          <w:t>a training set of 1351 empirical KV-temperature measurements from 394 unique hydrocarbon mo</w:t>
        </w:r>
      </w:ins>
      <w:ins w:id="108" w:author="Wright, Patrick T" w:date="2024-05-03T13:47:00Z">
        <w:r w:rsidR="002271EB">
          <w:t xml:space="preserve">lecules. </w:t>
        </w:r>
      </w:ins>
    </w:p>
    <w:p w14:paraId="52DBE256" w14:textId="62A79516" w:rsidR="00D6345E" w:rsidRDefault="00D6345E" w:rsidP="00D6345E">
      <w:pPr>
        <w:ind w:left="360"/>
      </w:pPr>
      <w:r w:rsidRPr="001A693C">
        <w:rPr>
          <w:u w:val="single"/>
        </w:rPr>
        <w:t>Cosmotherm-predicted KV of test set</w:t>
      </w:r>
      <w:r>
        <w:t>. The test set molecule</w:t>
      </w:r>
      <w:r w:rsidR="00AB59DC">
        <w:t xml:space="preserve"> SMILES</w:t>
      </w:r>
      <w:r>
        <w:t xml:space="preserve"> were converted into </w:t>
      </w:r>
      <w:r w:rsidR="00AB59DC">
        <w:t xml:space="preserve">3D coordinate </w:t>
      </w:r>
      <w:ins w:id="109" w:author="Wright, Patrick T" w:date="2024-05-02T13:53:00Z">
        <w:r w:rsidR="00A826E5">
          <w:t>SDF</w:t>
        </w:r>
      </w:ins>
      <w:del w:id="110" w:author="Wright, Patrick T" w:date="2024-05-02T13:53:00Z">
        <w:r w:rsidDel="00A826E5">
          <w:delText>.sdf</w:delText>
        </w:r>
      </w:del>
      <w:r>
        <w:t xml:space="preserve"> files using Datawarrior.</w:t>
      </w:r>
      <w:r w:rsidR="003C371C">
        <w:fldChar w:fldCharType="begin"/>
      </w:r>
      <w:r w:rsidR="009A7AB3">
        <w:instrText xml:space="preserve"> ADDIN EN.CITE &lt;EndNote&gt;&lt;Cite&gt;&lt;Author&gt;Sander&lt;/Author&gt;&lt;Year&gt;2015&lt;/Year&gt;&lt;RecNum&gt;397&lt;/RecNum&gt;&lt;DisplayText&gt;&lt;style face="superscript"&gt;12&lt;/style&gt;&lt;/DisplayText&gt;&lt;record&gt;&lt;rec-number&gt;397&lt;/rec-number&gt;&lt;foreign-keys&gt;&lt;key app="EN" db-id="xr92efast9pf5gefex3v5rznvx2905wa559v" timestamp="1711650507"&gt;397&lt;/key&gt;&lt;/foreign-keys&gt;&lt;ref-type name="Journal Article"&gt;17&lt;/ref-type&gt;&lt;contributors&gt;&lt;authors&gt;&lt;author&gt;Sander, Thomas&lt;/author&gt;&lt;author&gt;Freyss, Joel&lt;/author&gt;&lt;author&gt;von Korff, Modest&lt;/author&gt;&lt;author&gt;Rufener, Christian&lt;/author&gt;&lt;/authors&gt;&lt;/contributors&gt;&lt;titles&gt;&lt;title&gt;DataWarrior: An Open-Source Program For Chemistry Aware Data Visualization And Analysis&lt;/title&gt;&lt;secondary-title&gt;Journal of Chemical Information and Modeling&lt;/secondary-title&gt;&lt;/titles&gt;&lt;periodical&gt;&lt;full-title&gt;Journal of Chemical Information and Modeling&lt;/full-title&gt;&lt;/periodical&gt;&lt;pages&gt;460-473&lt;/pages&gt;&lt;volume&gt;55&lt;/volume&gt;&lt;number&gt;2&lt;/number&gt;&lt;dates&gt;&lt;year&gt;2015&lt;/year&gt;&lt;pub-dates&gt;&lt;date&gt;2015/02/23&lt;/date&gt;&lt;/pub-dates&gt;&lt;/dates&gt;&lt;publisher&gt;American Chemical Society&lt;/publisher&gt;&lt;isbn&gt;1549-9596&lt;/isbn&gt;&lt;urls&gt;&lt;related-urls&gt;&lt;url&gt;https://doi.org/10.1021/ci500588j&lt;/url&gt;&lt;/related-urls&gt;&lt;/urls&gt;&lt;electronic-resource-num&gt;10.1021/ci500588j&lt;/electronic-resource-num&gt;&lt;/record&gt;&lt;/Cite&gt;&lt;/EndNote&gt;</w:instrText>
      </w:r>
      <w:r w:rsidR="003C371C">
        <w:fldChar w:fldCharType="separate"/>
      </w:r>
      <w:r w:rsidR="009A7AB3" w:rsidRPr="009A7AB3">
        <w:rPr>
          <w:noProof/>
          <w:vertAlign w:val="superscript"/>
        </w:rPr>
        <w:t>12</w:t>
      </w:r>
      <w:r w:rsidR="003C371C">
        <w:fldChar w:fldCharType="end"/>
      </w:r>
      <w:r w:rsidR="00AB59DC">
        <w:t xml:space="preserve"> The SDF files were then geometry optimized with </w:t>
      </w:r>
      <w:ins w:id="111" w:author="Wright, Patrick T" w:date="2024-05-02T13:53:00Z">
        <w:r w:rsidR="00A826E5">
          <w:t xml:space="preserve">the </w:t>
        </w:r>
      </w:ins>
      <w:r w:rsidR="00AB59DC">
        <w:t>density functional theory program DMol3 with the PBE functional and dnp basis set.</w:t>
      </w:r>
      <w:r w:rsidR="003C371C">
        <w:fldChar w:fldCharType="begin">
          <w:fldData xml:space="preserve">PEVuZE5vdGU+PENpdGU+PEF1dGhvcj5EZWxsZXk8L0F1dGhvcj48WWVhcj4yMDAwPC9ZZWFyPjxS
ZWNOdW0+Mzk4PC9SZWNOdW0+PERpc3BsYXlUZXh0PjxzdHlsZSBmYWNlPSJzdXBlcnNjcmlwdCI+
MTM8L3N0eWxlPjwvRGlzcGxheVRleHQ+PHJlY29yZD48cmVjLW51bWJlcj4zOTg8L3JlYy1udW1i
ZXI+PGZvcmVpZ24ta2V5cz48a2V5IGFwcD0iRU4iIGRiLWlkPSJ4cjkyZWZhc3Q5cGY1Z2VmZXgz
djVyem52eDI5MDV3YTU1OXYiIHRpbWVzdGFtcD0iMTcxMTY1MDU5NSI+Mzk4PC9rZXk+PC9mb3Jl
aWduLWtleXM+PHJlZi10eXBlIG5hbWU9IkpvdXJuYWwgQXJ0aWNsZSI+MTc8L3JlZi10eXBlPjxj
b250cmlidXRvcnM+PGF1dGhvcnM+PGF1dGhvcj5EZWxsZXksIEIuPC9hdXRob3I+PC9hdXRob3Jz
PjwvY29udHJpYnV0b3JzPjx0aXRsZXM+PHRpdGxlPkZyb20gbW9sZWN1bGVzIHRvIHNvbGlkcyB3
aXRoIHRoZSBETW9sMyBhcHByb2FjaDwvdGl0bGU+PHNlY29uZGFyeS10aXRsZT5UaGUgSm91cm5h
bCBvZiBDaGVtaWNhbCBQaHlzaWNzPC9zZWNvbmRhcnktdGl0bGU+PC90aXRsZXM+PHBlcmlvZGlj
YWw+PGZ1bGwtdGl0bGU+VGhlIEpvdXJuYWwgb2YgQ2hlbWljYWwgUGh5c2ljczwvZnVsbC10aXRs
ZT48YWJici0xPkouIENoZW0uIFBoeXMuPC9hYmJyLTE+PC9wZXJpb2RpY2FsPjxwYWdlcz43NzU2
LTc3NjQ8L3BhZ2VzPjx2b2x1bWU+MTEzPC92b2x1bWU+PG51bWJlcj4xODwvbnVtYmVyPjxkYXRl
cz48eWVhcj4yMDAwPC95ZWFyPjwvZGF0ZXM+PGlzYm4+MDAyMS05NjA2PC9pc2JuPjx1cmxzPjxy
ZWxhdGVkLXVybHM+PHVybD5odHRwczovL2RvaS5vcmcvMTAuMTA2My8xLjEzMTYwMTU8L3VybD48
L3JlbGF0ZWQtdXJscz48L3VybHM+PGVsZWN0cm9uaWMtcmVzb3VyY2UtbnVtPjEwLjEwNjMvMS4x
MzE2MDE1PC9lbGVjdHJvbmljLXJlc291cmNlLW51bT48YWNjZXNzLWRhdGU+My8yOC8yMDI0PC9h
Y2Nlc3MtZGF0ZT48L3JlY29yZD48L0NpdGU+PENpdGU+PEF1dGhvcj5QZXJkZXc8L0F1dGhvcj48
WWVhcj4xOTk2PC9ZZWFyPjxSZWNOdW0+Mzk5PC9SZWNOdW0+PHJlY29yZD48cmVjLW51bWJlcj4z
OTk8L3JlYy1udW1iZXI+PGZvcmVpZ24ta2V5cz48a2V5IGFwcD0iRU4iIGRiLWlkPSJ4cjkyZWZh
c3Q5cGY1Z2VmZXgzdjVyem52eDI5MDV3YTU1OXYiIHRpbWVzdGFtcD0iMTcxMTY1MDc0NiI+Mzk5
PC9rZXk+PC9mb3JlaWduLWtleXM+PHJlZi10eXBlIG5hbWU9IkpvdXJuYWwgQXJ0aWNsZSI+MTc8
L3JlZi10eXBlPjxjb250cmlidXRvcnM+PGF1dGhvcnM+PGF1dGhvcj5QZXJkZXcsIEpvaG4gUC48
L2F1dGhvcj48YXV0aG9yPkJ1cmtlLCBLaWVyb248L2F1dGhvcj48YXV0aG9yPkVybnplcmhvZiwg
TWF0dGhpYXM8L2F1dGhvcj48L2F1dGhvcnM+PC9jb250cmlidXRvcnM+PHRpdGxlcz48dGl0bGU+
R2VuZXJhbGl6ZWQgR3JhZGllbnQgQXBwcm94aW1hdGlvbiBNYWRlIFNpbXBsZTwvdGl0bGU+PHNl
Y29uZGFyeS10aXRsZT5QaHlzaWNhbCBSZXZpZXcgTGV0dGVyczwvc2Vjb25kYXJ5LXRpdGxlPjwv
dGl0bGVzPjxwZXJpb2RpY2FsPjxmdWxsLXRpdGxlPlBoeXNpY2FsIFJldmlldyBMZXR0ZXJzPC9m
dWxsLXRpdGxlPjxhYmJyLTE+UGh5cy4gUmV2LiBMZXR0LjwvYWJici0xPjxhYmJyLTI+UGh5cyBS
ZXYgTGV0dDwvYWJici0yPjwvcGVyaW9kaWNhbD48cGFnZXM+Mzg2NS0zODY4PC9wYWdlcz48dm9s
dW1lPjc3PC92b2x1bWU+PG51bWJlcj4xODwvbnVtYmVyPjxkYXRlcz48eWVhcj4xOTk2PC95ZWFy
PjxwdWItZGF0ZXM+PGRhdGU+MTAvMjgvPC9kYXRlPjwvcHViLWRhdGVzPjwvZGF0ZXM+PHB1Ymxp
c2hlcj5BbWVyaWNhbiBQaHlzaWNhbCBTb2NpZXR5PC9wdWJsaXNoZXI+PHVybHM+PHJlbGF0ZWQt
dXJscz48dXJsPmh0dHBzOi8vbGluay5hcHMub3JnL2RvaS8xMC4xMTAzL1BoeXNSZXZMZXR0Ljc3
LjM4NjU8L3VybD48L3JlbGF0ZWQtdXJscz48L3VybHM+PGVsZWN0cm9uaWMtcmVzb3VyY2UtbnVt
PjEwLjExMDMvUGh5c1JldkxldHQuNzcuMzg2NTwvZWxlY3Ryb25pYy1yZXNvdXJjZS1udW0+PC9y
ZWNvcmQ+PC9DaXRlPjwvRW5kTm90ZT4A
</w:fldData>
        </w:fldChar>
      </w:r>
      <w:r w:rsidR="009A7AB3">
        <w:instrText xml:space="preserve"> ADDIN EN.CITE </w:instrText>
      </w:r>
      <w:r w:rsidR="009A7AB3">
        <w:fldChar w:fldCharType="begin">
          <w:fldData xml:space="preserve">PEVuZE5vdGU+PENpdGU+PEF1dGhvcj5EZWxsZXk8L0F1dGhvcj48WWVhcj4yMDAwPC9ZZWFyPjxS
ZWNOdW0+Mzk4PC9SZWNOdW0+PERpc3BsYXlUZXh0PjxzdHlsZSBmYWNlPSJzdXBlcnNjcmlwdCI+
MTM8L3N0eWxlPjwvRGlzcGxheVRleHQ+PHJlY29yZD48cmVjLW51bWJlcj4zOTg8L3JlYy1udW1i
ZXI+PGZvcmVpZ24ta2V5cz48a2V5IGFwcD0iRU4iIGRiLWlkPSJ4cjkyZWZhc3Q5cGY1Z2VmZXgz
djVyem52eDI5MDV3YTU1OXYiIHRpbWVzdGFtcD0iMTcxMTY1MDU5NSI+Mzk4PC9rZXk+PC9mb3Jl
aWduLWtleXM+PHJlZi10eXBlIG5hbWU9IkpvdXJuYWwgQXJ0aWNsZSI+MTc8L3JlZi10eXBlPjxj
b250cmlidXRvcnM+PGF1dGhvcnM+PGF1dGhvcj5EZWxsZXksIEIuPC9hdXRob3I+PC9hdXRob3Jz
PjwvY29udHJpYnV0b3JzPjx0aXRsZXM+PHRpdGxlPkZyb20gbW9sZWN1bGVzIHRvIHNvbGlkcyB3
aXRoIHRoZSBETW9sMyBhcHByb2FjaDwvdGl0bGU+PHNlY29uZGFyeS10aXRsZT5UaGUgSm91cm5h
bCBvZiBDaGVtaWNhbCBQaHlzaWNzPC9zZWNvbmRhcnktdGl0bGU+PC90aXRsZXM+PHBlcmlvZGlj
YWw+PGZ1bGwtdGl0bGU+VGhlIEpvdXJuYWwgb2YgQ2hlbWljYWwgUGh5c2ljczwvZnVsbC10aXRs
ZT48YWJici0xPkouIENoZW0uIFBoeXMuPC9hYmJyLTE+PC9wZXJpb2RpY2FsPjxwYWdlcz43NzU2
LTc3NjQ8L3BhZ2VzPjx2b2x1bWU+MTEzPC92b2x1bWU+PG51bWJlcj4xODwvbnVtYmVyPjxkYXRl
cz48eWVhcj4yMDAwPC95ZWFyPjwvZGF0ZXM+PGlzYm4+MDAyMS05NjA2PC9pc2JuPjx1cmxzPjxy
ZWxhdGVkLXVybHM+PHVybD5odHRwczovL2RvaS5vcmcvMTAuMTA2My8xLjEzMTYwMTU8L3VybD48
L3JlbGF0ZWQtdXJscz48L3VybHM+PGVsZWN0cm9uaWMtcmVzb3VyY2UtbnVtPjEwLjEwNjMvMS4x
MzE2MDE1PC9lbGVjdHJvbmljLXJlc291cmNlLW51bT48YWNjZXNzLWRhdGU+My8yOC8yMDI0PC9h
Y2Nlc3MtZGF0ZT48L3JlY29yZD48L0NpdGU+PENpdGU+PEF1dGhvcj5QZXJkZXc8L0F1dGhvcj48
WWVhcj4xOTk2PC9ZZWFyPjxSZWNOdW0+Mzk5PC9SZWNOdW0+PHJlY29yZD48cmVjLW51bWJlcj4z
OTk8L3JlYy1udW1iZXI+PGZvcmVpZ24ta2V5cz48a2V5IGFwcD0iRU4iIGRiLWlkPSJ4cjkyZWZh
c3Q5cGY1Z2VmZXgzdjVyem52eDI5MDV3YTU1OXYiIHRpbWVzdGFtcD0iMTcxMTY1MDc0NiI+Mzk5
PC9rZXk+PC9mb3JlaWduLWtleXM+PHJlZi10eXBlIG5hbWU9IkpvdXJuYWwgQXJ0aWNsZSI+MTc8
L3JlZi10eXBlPjxjb250cmlidXRvcnM+PGF1dGhvcnM+PGF1dGhvcj5QZXJkZXcsIEpvaG4gUC48
L2F1dGhvcj48YXV0aG9yPkJ1cmtlLCBLaWVyb248L2F1dGhvcj48YXV0aG9yPkVybnplcmhvZiwg
TWF0dGhpYXM8L2F1dGhvcj48L2F1dGhvcnM+PC9jb250cmlidXRvcnM+PHRpdGxlcz48dGl0bGU+
R2VuZXJhbGl6ZWQgR3JhZGllbnQgQXBwcm94aW1hdGlvbiBNYWRlIFNpbXBsZTwvdGl0bGU+PHNl
Y29uZGFyeS10aXRsZT5QaHlzaWNhbCBSZXZpZXcgTGV0dGVyczwvc2Vjb25kYXJ5LXRpdGxlPjwv
dGl0bGVzPjxwZXJpb2RpY2FsPjxmdWxsLXRpdGxlPlBoeXNpY2FsIFJldmlldyBMZXR0ZXJzPC9m
dWxsLXRpdGxlPjxhYmJyLTE+UGh5cy4gUmV2LiBMZXR0LjwvYWJici0xPjxhYmJyLTI+UGh5cyBS
ZXYgTGV0dDwvYWJici0yPjwvcGVyaW9kaWNhbD48cGFnZXM+Mzg2NS0zODY4PC9wYWdlcz48dm9s
dW1lPjc3PC92b2x1bWU+PG51bWJlcj4xODwvbnVtYmVyPjxkYXRlcz48eWVhcj4xOTk2PC95ZWFy
PjxwdWItZGF0ZXM+PGRhdGU+MTAvMjgvPC9kYXRlPjwvcHViLWRhdGVzPjwvZGF0ZXM+PHB1Ymxp
c2hlcj5BbWVyaWNhbiBQaHlzaWNhbCBTb2NpZXR5PC9wdWJsaXNoZXI+PHVybHM+PHJlbGF0ZWQt
dXJscz48dXJsPmh0dHBzOi8vbGluay5hcHMub3JnL2RvaS8xMC4xMTAzL1BoeXNSZXZMZXR0Ljc3
LjM4NjU8L3VybD48L3JlbGF0ZWQtdXJscz48L3VybHM+PGVsZWN0cm9uaWMtcmVzb3VyY2UtbnVt
PjEwLjExMDMvUGh5c1JldkxldHQuNzcuMzg2NTwvZWxlY3Ryb25pYy1yZXNvdXJjZS1udW0+PC9y
ZWNvcmQ+PC9DaXRlPjwvRW5kTm90ZT4A
</w:fldData>
        </w:fldChar>
      </w:r>
      <w:r w:rsidR="009A7AB3">
        <w:instrText xml:space="preserve"> ADDIN EN.CITE.DATA </w:instrText>
      </w:r>
      <w:r w:rsidR="009A7AB3">
        <w:fldChar w:fldCharType="end"/>
      </w:r>
      <w:r w:rsidR="003C371C">
        <w:fldChar w:fldCharType="separate"/>
      </w:r>
      <w:r w:rsidR="009A7AB3" w:rsidRPr="009A7AB3">
        <w:rPr>
          <w:noProof/>
          <w:vertAlign w:val="superscript"/>
        </w:rPr>
        <w:t>13</w:t>
      </w:r>
      <w:r w:rsidR="003C371C">
        <w:fldChar w:fldCharType="end"/>
      </w:r>
      <w:r w:rsidR="00AB59DC">
        <w:t xml:space="preserve"> The surface charge profile for each molecule (</w:t>
      </w:r>
      <w:r w:rsidR="005F5343">
        <w:t xml:space="preserve">as </w:t>
      </w:r>
      <w:r w:rsidR="00AB59DC">
        <w:t xml:space="preserve">a .cosmo </w:t>
      </w:r>
      <w:r w:rsidR="00F237AB">
        <w:t xml:space="preserve">COSMO-RS </w:t>
      </w:r>
      <w:r w:rsidR="00AB59DC">
        <w:t>file</w:t>
      </w:r>
      <w:r w:rsidR="00F237AB">
        <w:fldChar w:fldCharType="begin"/>
      </w:r>
      <w:r w:rsidR="009A7AB3">
        <w:instrText xml:space="preserve"> ADDIN EN.CITE &lt;EndNote&gt;&lt;Cite&gt;&lt;Author&gt;Klamt&lt;/Author&gt;&lt;Year&gt;1995&lt;/Year&gt;&lt;RecNum&gt;400&lt;/RecNum&gt;&lt;DisplayText&gt;&lt;style face="superscript"&gt;14&lt;/style&gt;&lt;/DisplayText&gt;&lt;record&gt;&lt;rec-number&gt;400&lt;/rec-number&gt;&lt;foreign-keys&gt;&lt;key app="EN" db-id="xr92efast9pf5gefex3v5rznvx2905wa559v" timestamp="1711650836"&gt;400&lt;/key&gt;&lt;/foreign-keys&gt;&lt;ref-type name="Journal Article"&gt;17&lt;/ref-type&gt;&lt;contributors&gt;&lt;authors&gt;&lt;author&gt;Klamt, Andreas&lt;/author&gt;&lt;/authors&gt;&lt;/contributors&gt;&lt;titles&gt;&lt;title&gt;Conductor-like Screening Model for Real Solvents: A New Approach to the Quantitative Calculation of Solvation Phenomena&lt;/title&gt;&lt;secondary-title&gt;The Journal of Physical Chemistry&lt;/secondary-title&gt;&lt;/titles&gt;&lt;periodical&gt;&lt;full-title&gt;The Journal of Physical Chemistry&lt;/full-title&gt;&lt;/periodical&gt;&lt;pages&gt;2224-2235&lt;/pages&gt;&lt;volume&gt;99&lt;/volume&gt;&lt;number&gt;7&lt;/number&gt;&lt;dates&gt;&lt;year&gt;1995&lt;/year&gt;&lt;pub-dates&gt;&lt;date&gt;1995/02/01&lt;/date&gt;&lt;/pub-dates&gt;&lt;/dates&gt;&lt;publisher&gt;American Chemical Society&lt;/publisher&gt;&lt;isbn&gt;0022-3654&lt;/isbn&gt;&lt;urls&gt;&lt;related-urls&gt;&lt;url&gt;https://doi.org/10.1021/j100007a062&lt;/url&gt;&lt;/related-urls&gt;&lt;/urls&gt;&lt;electronic-resource-num&gt;10.1021/j100007a062&lt;/electronic-resource-num&gt;&lt;/record&gt;&lt;/Cite&gt;&lt;/EndNote&gt;</w:instrText>
      </w:r>
      <w:r w:rsidR="00F237AB">
        <w:fldChar w:fldCharType="separate"/>
      </w:r>
      <w:r w:rsidR="009A7AB3" w:rsidRPr="009A7AB3">
        <w:rPr>
          <w:noProof/>
          <w:vertAlign w:val="superscript"/>
        </w:rPr>
        <w:t>14</w:t>
      </w:r>
      <w:r w:rsidR="00F237AB">
        <w:fldChar w:fldCharType="end"/>
      </w:r>
      <w:r w:rsidR="00AB59DC">
        <w:t xml:space="preserve">) was imported into CosmoTherm </w:t>
      </w:r>
      <w:r w:rsidR="00F237AB">
        <w:t>software</w:t>
      </w:r>
      <w:r w:rsidR="00AB59DC">
        <w:t xml:space="preserve"> to predict dynamic viscosity and density at 40 and 100 </w:t>
      </w:r>
      <w:r w:rsidR="00AB59DC">
        <w:rPr>
          <w:rFonts w:cstheme="minorHAnsi"/>
        </w:rPr>
        <w:t>°</w:t>
      </w:r>
      <w:r w:rsidR="00AB59DC">
        <w:t>C. Kinematic viscosity was derived by dividing dynamic viscosity by density.</w:t>
      </w:r>
    </w:p>
    <w:p w14:paraId="2B7C0FA0" w14:textId="324F3BD4" w:rsidR="00A826E5" w:rsidRDefault="00D6345E" w:rsidP="00D6345E">
      <w:pPr>
        <w:ind w:left="360"/>
        <w:rPr>
          <w:ins w:id="112" w:author="Wright, Patrick T" w:date="2024-05-02T13:54:00Z"/>
        </w:rPr>
      </w:pPr>
      <w:del w:id="113" w:author="Wright, Patrick T" w:date="2024-05-02T14:54:00Z">
        <w:r w:rsidRPr="001A693C" w:rsidDel="00497603">
          <w:rPr>
            <w:u w:val="single"/>
          </w:rPr>
          <w:delText xml:space="preserve">Mordred </w:delText>
        </w:r>
      </w:del>
      <w:ins w:id="114" w:author="Wright, Patrick T" w:date="2024-05-02T14:54:00Z">
        <w:r w:rsidR="00497603">
          <w:rPr>
            <w:u w:val="single"/>
          </w:rPr>
          <w:t>Generation of</w:t>
        </w:r>
        <w:r w:rsidR="00497603" w:rsidRPr="001A693C">
          <w:rPr>
            <w:u w:val="single"/>
          </w:rPr>
          <w:t xml:space="preserve"> </w:t>
        </w:r>
      </w:ins>
      <w:r w:rsidRPr="001A693C">
        <w:rPr>
          <w:u w:val="single"/>
        </w:rPr>
        <w:t>descriptors</w:t>
      </w:r>
      <w:r w:rsidR="005F5343">
        <w:t>.</w:t>
      </w:r>
      <w:ins w:id="115" w:author="Wright, Patrick T" w:date="2024-05-02T14:00:00Z">
        <w:r w:rsidR="00A826E5">
          <w:t xml:space="preserve"> </w:t>
        </w:r>
      </w:ins>
      <w:ins w:id="116" w:author="Wright, Patrick T" w:date="2024-05-02T14:54:00Z">
        <w:r w:rsidR="00497603">
          <w:t>To calculate molecular descriptors, molecules in our dataset were first converted to universal force field-optimized 3D coordinate SDF files using RDKit.</w:t>
        </w:r>
      </w:ins>
      <w:r w:rsidR="00DE2DB5">
        <w:fldChar w:fldCharType="begin"/>
      </w:r>
      <w:r w:rsidR="009A7AB3">
        <w:instrText xml:space="preserve"> ADDIN EN.CITE &lt;EndNote&gt;&lt;Cite&gt;&lt;RecNum&gt;412&lt;/RecNum&gt;&lt;DisplayText&gt;&lt;style face="superscript"&gt;15&lt;/style&gt;&lt;/DisplayText&gt;&lt;record&gt;&lt;rec-number&gt;412&lt;/rec-number&gt;&lt;foreign-keys&gt;&lt;key app="EN" db-id="xr92efast9pf5gefex3v5rznvx2905wa559v" timestamp="1717095375"&gt;412&lt;/key&gt;&lt;/foreign-keys&gt;&lt;ref-type name="Web Page"&gt;12&lt;/ref-type&gt;&lt;contributors&gt;&lt;/contributors&gt;&lt;titles&gt;&lt;title&gt;RDKit: Open-source cheminformatics.&lt;/title&gt;&lt;/titles&gt;&lt;dates&gt;&lt;/dates&gt;&lt;urls&gt;&lt;related-urls&gt;&lt;url&gt;https://www.rdkit.org&lt;/url&gt;&lt;/related-urls&gt;&lt;/urls&gt;&lt;/record&gt;&lt;/Cite&gt;&lt;/EndNote&gt;</w:instrText>
      </w:r>
      <w:r w:rsidR="00DE2DB5">
        <w:fldChar w:fldCharType="separate"/>
      </w:r>
      <w:r w:rsidR="009A7AB3" w:rsidRPr="009A7AB3">
        <w:rPr>
          <w:noProof/>
          <w:vertAlign w:val="superscript"/>
        </w:rPr>
        <w:t>15</w:t>
      </w:r>
      <w:r w:rsidR="00DE2DB5">
        <w:fldChar w:fldCharType="end"/>
      </w:r>
      <w:ins w:id="117" w:author="Wright, Patrick T" w:date="2024-05-02T14:54:00Z">
        <w:r w:rsidR="00497603">
          <w:t xml:space="preserve"> </w:t>
        </w:r>
      </w:ins>
      <w:ins w:id="118" w:author="Wright, Patrick T" w:date="2024-05-02T14:00:00Z">
        <w:r w:rsidR="00A826E5">
          <w:t>The</w:t>
        </w:r>
      </w:ins>
      <w:ins w:id="119" w:author="Wright, Patrick T" w:date="2024-05-02T14:56:00Z">
        <w:r w:rsidR="00497603">
          <w:t xml:space="preserve">n, the </w:t>
        </w:r>
      </w:ins>
      <w:ins w:id="120" w:author="Wright, Patrick T" w:date="2024-05-02T14:46:00Z">
        <w:r w:rsidR="00352D95">
          <w:t>community-maintained</w:t>
        </w:r>
      </w:ins>
      <w:ins w:id="121" w:author="Wright, Patrick T" w:date="2024-05-02T14:00:00Z">
        <w:r w:rsidR="00A826E5">
          <w:t xml:space="preserve"> version of </w:t>
        </w:r>
      </w:ins>
      <w:ins w:id="122" w:author="Wright, Patrick T" w:date="2024-05-02T14:01:00Z">
        <w:r w:rsidR="00A826E5">
          <w:t>Mordred descriptor calculator was used to generate 2-D and 3-D descriptors for molecules in our dataset.</w:t>
        </w:r>
      </w:ins>
      <w:r w:rsidR="00166163">
        <w:fldChar w:fldCharType="begin"/>
      </w:r>
      <w:r w:rsidR="009A7AB3">
        <w:instrText xml:space="preserve"> ADDIN EN.CITE &lt;EndNote&gt;&lt;Cite&gt;&lt;Author&gt;Moriwaki&lt;/Author&gt;&lt;Year&gt;2018&lt;/Year&gt;&lt;RecNum&gt;192&lt;/RecNum&gt;&lt;DisplayText&gt;&lt;style face="superscript"&gt;16&lt;/style&gt;&lt;/DisplayText&gt;&lt;record&gt;&lt;rec-number&gt;192&lt;/rec-number&gt;&lt;foreign-keys&gt;&lt;key app="EN" db-id="xr92efast9pf5gefex3v5rznvx2905wa559v" timestamp="1607639956"&gt;192&lt;/key&gt;&lt;/foreign-keys&gt;&lt;ref-type name="Journal Article"&gt;17&lt;/ref-type&gt;&lt;contributors&gt;&lt;authors&gt;&lt;author&gt;Moriwaki, Hirotomo&lt;/author&gt;&lt;author&gt;Tian, Yu-Shi&lt;/author&gt;&lt;author&gt;Kawashita, Norihito&lt;/author&gt;&lt;author&gt;Takagi, Tatsuya&lt;/author&gt;&lt;/authors&gt;&lt;/contributors&gt;&lt;titles&gt;&lt;title&gt;Mordred: a molecular descriptor calculator&lt;/title&gt;&lt;secondary-title&gt;Journal of Cheminformatics&lt;/secondary-title&gt;&lt;/titles&gt;&lt;periodical&gt;&lt;full-title&gt;Journal of Cheminformatics&lt;/full-title&gt;&lt;/periodical&gt;&lt;pages&gt;4&lt;/pages&gt;&lt;volume&gt;10&lt;/volume&gt;&lt;number&gt;1&lt;/number&gt;&lt;dates&gt;&lt;year&gt;2018&lt;/year&gt;&lt;pub-dates&gt;&lt;date&gt;2018/02/06&lt;/date&gt;&lt;/pub-dates&gt;&lt;/dates&gt;&lt;isbn&gt;1758-2946&lt;/isbn&gt;&lt;urls&gt;&lt;related-urls&gt;&lt;url&gt;https://doi.org/10.1186/s13321-018-0258-y&lt;/url&gt;&lt;/related-urls&gt;&lt;/urls&gt;&lt;electronic-resource-num&gt;10.1186/s13321-018-0258-y&lt;/electronic-resource-num&gt;&lt;/record&gt;&lt;/Cite&gt;&lt;Cite&gt;&lt;RecNum&gt;413&lt;/RecNum&gt;&lt;record&gt;&lt;rec-number&gt;413&lt;/rec-number&gt;&lt;foreign-keys&gt;&lt;key app="EN" db-id="xr92efast9pf5gefex3v5rznvx2905wa559v" timestamp="1717095585"&gt;413&lt;/key&gt;&lt;/foreign-keys&gt;&lt;ref-type name="Web Page"&gt;12&lt;/ref-type&gt;&lt;contributors&gt;&lt;/contributors&gt;&lt;titles&gt;&lt;title&gt;mordredcommunity: Community maintained version of mordred molecular descriptor calculator&lt;/title&gt;&lt;/titles&gt;&lt;dates&gt;&lt;/dates&gt;&lt;urls&gt;&lt;related-urls&gt;&lt;url&gt;https://github.com/JacksonBurns/mordred-community&lt;/url&gt;&lt;/related-urls&gt;&lt;/urls&gt;&lt;/record&gt;&lt;/Cite&gt;&lt;/EndNote&gt;</w:instrText>
      </w:r>
      <w:r w:rsidR="00166163">
        <w:fldChar w:fldCharType="separate"/>
      </w:r>
      <w:r w:rsidR="009A7AB3" w:rsidRPr="009A7AB3">
        <w:rPr>
          <w:noProof/>
          <w:vertAlign w:val="superscript"/>
        </w:rPr>
        <w:t>16</w:t>
      </w:r>
      <w:r w:rsidR="00166163">
        <w:fldChar w:fldCharType="end"/>
      </w:r>
      <w:ins w:id="123" w:author="Wright, Patrick T" w:date="2024-05-02T14:47:00Z">
        <w:del w:id="124" w:author="Lin, Sibo" w:date="2024-05-30T15:00:00Z">
          <w:r w:rsidR="00352D95" w:rsidDel="00166163">
            <w:delText>[ref Mordred &amp; mordred-community github]</w:delText>
          </w:r>
        </w:del>
      </w:ins>
      <w:ins w:id="125" w:author="Wright, Patrick T" w:date="2024-05-02T14:55:00Z">
        <w:r w:rsidR="00497603">
          <w:t xml:space="preserve"> </w:t>
        </w:r>
      </w:ins>
      <w:ins w:id="126" w:author="Wright, Patrick T" w:date="2024-05-02T15:18:00Z">
        <w:r w:rsidR="001A64CD">
          <w:t xml:space="preserve">2-D descriptors only consider the connectivity of </w:t>
        </w:r>
      </w:ins>
      <w:ins w:id="127" w:author="Wright, Patrick T" w:date="2024-05-02T15:23:00Z">
        <w:r w:rsidR="00611B19">
          <w:t>atoms in a molecule</w:t>
        </w:r>
      </w:ins>
      <w:ins w:id="128" w:author="Wright, Patrick T" w:date="2024-05-02T15:18:00Z">
        <w:r w:rsidR="001A64CD">
          <w:t xml:space="preserve">, while 3-D descriptors consider the 3-D coordinates </w:t>
        </w:r>
      </w:ins>
      <w:ins w:id="129" w:author="Wright, Patrick T" w:date="2024-05-02T15:20:00Z">
        <w:r w:rsidR="00611B19">
          <w:t>of each non-hydrogen atom in a molecule.</w:t>
        </w:r>
      </w:ins>
      <w:ins w:id="130" w:author="Wright, Patrick T" w:date="2024-05-02T15:18:00Z">
        <w:r w:rsidR="001A64CD">
          <w:t xml:space="preserve"> </w:t>
        </w:r>
      </w:ins>
      <w:ins w:id="131" w:author="Wright, Patrick T" w:date="2024-05-02T14:55:00Z">
        <w:r w:rsidR="00497603">
          <w:t xml:space="preserve">Finally, we removed </w:t>
        </w:r>
      </w:ins>
      <w:ins w:id="132" w:author="Wright, Patrick T" w:date="2024-05-02T15:23:00Z">
        <w:r w:rsidR="00611B19">
          <w:t>any</w:t>
        </w:r>
      </w:ins>
      <w:ins w:id="133" w:author="Wright, Patrick T" w:date="2024-05-02T14:55:00Z">
        <w:r w:rsidR="00497603">
          <w:t xml:space="preserve"> descriptors </w:t>
        </w:r>
      </w:ins>
      <w:ins w:id="134" w:author="Wright, Patrick T" w:date="2024-05-02T14:59:00Z">
        <w:r w:rsidR="00497603">
          <w:t xml:space="preserve">that </w:t>
        </w:r>
      </w:ins>
      <w:ins w:id="135" w:author="Wright, Patrick T" w:date="2024-05-02T14:57:00Z">
        <w:r w:rsidR="00497603">
          <w:t xml:space="preserve">could not be calculated for all molecules. </w:t>
        </w:r>
      </w:ins>
      <w:del w:id="136" w:author="Wright, Patrick T" w:date="2024-05-02T14:00:00Z">
        <w:r w:rsidR="005F5343" w:rsidDel="00A826E5">
          <w:delText xml:space="preserve"> </w:delText>
        </w:r>
      </w:del>
      <w:ins w:id="137" w:author="Wright, Patrick T" w:date="2024-05-02T15:17:00Z">
        <w:r w:rsidR="001A64CD">
          <w:t xml:space="preserve">This can occur, for example, when the denominator of </w:t>
        </w:r>
      </w:ins>
      <w:ins w:id="138" w:author="Wright, Patrick T" w:date="2024-05-02T15:19:00Z">
        <w:r w:rsidR="001A64CD">
          <w:t>a descriptor is</w:t>
        </w:r>
      </w:ins>
      <w:ins w:id="139" w:author="Wright, Patrick T" w:date="2024-05-02T15:17:00Z">
        <w:r w:rsidR="001A64CD">
          <w:t xml:space="preserve"> equal to zero. </w:t>
        </w:r>
      </w:ins>
    </w:p>
    <w:p w14:paraId="008B1FDC" w14:textId="7D91BB3B" w:rsidR="00D6345E" w:rsidDel="00611B19" w:rsidRDefault="005F5343" w:rsidP="00D6345E">
      <w:pPr>
        <w:ind w:left="360"/>
        <w:rPr>
          <w:del w:id="140" w:author="Wright, Patrick T" w:date="2024-05-02T15:20:00Z"/>
        </w:rPr>
      </w:pPr>
      <w:commentRangeStart w:id="141"/>
      <w:del w:id="142" w:author="Wright, Patrick T" w:date="2024-05-02T15:20:00Z">
        <w:r w:rsidDel="00611B19">
          <w:lastRenderedPageBreak/>
          <w:delText>[insert description of generation of Mordred descriptors, including brief explanation of 3D descriptors.]</w:delText>
        </w:r>
        <w:commentRangeEnd w:id="141"/>
        <w:r w:rsidR="00CD4AC3" w:rsidDel="00611B19">
          <w:rPr>
            <w:rStyle w:val="CommentReference"/>
          </w:rPr>
          <w:commentReference w:id="141"/>
        </w:r>
      </w:del>
    </w:p>
    <w:p w14:paraId="7CDA349B" w14:textId="00FE1F5C" w:rsidR="00611B19" w:rsidRDefault="00F7279B" w:rsidP="00D6345E">
      <w:pPr>
        <w:ind w:left="360"/>
        <w:rPr>
          <w:ins w:id="143" w:author="Wright, Patrick T" w:date="2024-05-02T15:24:00Z"/>
        </w:rPr>
      </w:pPr>
      <w:r w:rsidRPr="001A693C">
        <w:rPr>
          <w:u w:val="single"/>
        </w:rPr>
        <w:t>Generation of molecular f</w:t>
      </w:r>
      <w:r w:rsidR="00D6345E" w:rsidRPr="001A693C">
        <w:rPr>
          <w:u w:val="single"/>
        </w:rPr>
        <w:t>ingerprints</w:t>
      </w:r>
      <w:r>
        <w:t>.</w:t>
      </w:r>
      <w:r w:rsidR="00D6345E">
        <w:t xml:space="preserve"> </w:t>
      </w:r>
      <w:r w:rsidR="00C06CC9">
        <w:t>Many types of molecular fingerprinting schemes have been developed.</w:t>
      </w:r>
      <w:r w:rsidR="00FF4909">
        <w:fldChar w:fldCharType="begin"/>
      </w:r>
      <w:r w:rsidR="009A7AB3">
        <w:instrText xml:space="preserve"> ADDIN EN.CITE &lt;EndNote&gt;&lt;Cite&gt;&lt;Author&gt;Boldini&lt;/Author&gt;&lt;Year&gt;2024&lt;/Year&gt;&lt;RecNum&gt;396&lt;/RecNum&gt;&lt;DisplayText&gt;&lt;style face="superscript"&gt;17&lt;/style&gt;&lt;/DisplayText&gt;&lt;record&gt;&lt;rec-number&gt;396&lt;/rec-number&gt;&lt;foreign-keys&gt;&lt;key app="EN" db-id="xr92efast9pf5gefex3v5rznvx2905wa559v" timestamp="1711650470"&gt;396&lt;/key&gt;&lt;/foreign-keys&gt;&lt;ref-type name="Journal Article"&gt;17&lt;/ref-type&gt;&lt;contributors&gt;&lt;authors&gt;&lt;author&gt;Boldini, Davide&lt;/author&gt;&lt;author&gt;Ballabio, Davide&lt;/author&gt;&lt;author&gt;Consonni, Viviana&lt;/author&gt;&lt;author&gt;Todeschini, Roberto&lt;/author&gt;&lt;author&gt;Grisoni, Francesca&lt;/author&gt;&lt;author&gt;Sieber, Stephan A.&lt;/author&gt;&lt;/authors&gt;&lt;/contributors&gt;&lt;titles&gt;&lt;title&gt;Effectiveness of molecular fingerprints for exploring the chemical space of natural products&lt;/title&gt;&lt;secondary-title&gt;Journal of Cheminformatics&lt;/secondary-title&gt;&lt;/titles&gt;&lt;periodical&gt;&lt;full-title&gt;Journal of Cheminformatics&lt;/full-title&gt;&lt;/periodical&gt;&lt;pages&gt;35&lt;/pages&gt;&lt;volume&gt;16&lt;/volume&gt;&lt;number&gt;1&lt;/number&gt;&lt;dates&gt;&lt;year&gt;2024&lt;/year&gt;&lt;pub-dates&gt;&lt;date&gt;2024/03/25&lt;/date&gt;&lt;/pub-dates&gt;&lt;/dates&gt;&lt;isbn&gt;1758-2946&lt;/isbn&gt;&lt;urls&gt;&lt;related-urls&gt;&lt;url&gt;https://doi.org/10.1186/s13321-024-00830-3&lt;/url&gt;&lt;/related-urls&gt;&lt;/urls&gt;&lt;electronic-resource-num&gt;10.1186/s13321-024-00830-3&lt;/electronic-resource-num&gt;&lt;/record&gt;&lt;/Cite&gt;&lt;/EndNote&gt;</w:instrText>
      </w:r>
      <w:r w:rsidR="00FF4909">
        <w:fldChar w:fldCharType="separate"/>
      </w:r>
      <w:r w:rsidR="009A7AB3" w:rsidRPr="009A7AB3">
        <w:rPr>
          <w:noProof/>
          <w:vertAlign w:val="superscript"/>
        </w:rPr>
        <w:t>17</w:t>
      </w:r>
      <w:r w:rsidR="00FF4909">
        <w:fldChar w:fldCharType="end"/>
      </w:r>
      <w:r>
        <w:t xml:space="preserve"> Herein we </w:t>
      </w:r>
      <w:del w:id="144" w:author="Wright, Patrick T" w:date="2024-05-02T15:21:00Z">
        <w:r w:rsidDel="00611B19">
          <w:delText xml:space="preserve">generate fingerprints </w:delText>
        </w:r>
      </w:del>
      <w:ins w:id="145" w:author="Wright, Patrick T" w:date="2024-05-02T15:21:00Z">
        <w:r w:rsidR="00611B19">
          <w:t xml:space="preserve">generate Morgan </w:t>
        </w:r>
      </w:ins>
      <w:ins w:id="146" w:author="Wright, Patrick T" w:date="2024-05-02T15:30:00Z">
        <w:r w:rsidR="00344006">
          <w:t>f</w:t>
        </w:r>
      </w:ins>
      <w:ins w:id="147" w:author="Wright, Patrick T" w:date="2024-05-02T15:21:00Z">
        <w:r w:rsidR="00611B19">
          <w:t>ingerprints</w:t>
        </w:r>
      </w:ins>
      <w:r w:rsidR="00166163">
        <w:fldChar w:fldCharType="begin">
          <w:fldData xml:space="preserve">PEVuZE5vdGU+PENpdGU+PEF1dGhvcj5Nb3JnYW48L0F1dGhvcj48WWVhcj4xOTY1PC9ZZWFyPjxS
ZWNOdW0+NDE0PC9SZWNOdW0+PERpc3BsYXlUZXh0PjxzdHlsZSBmYWNlPSJzdXBlcnNjcmlwdCI+
MTg8L3N0eWxlPjwvRGlzcGxheVRleHQ+PHJlY29yZD48cmVjLW51bWJlcj40MTQ8L3JlYy1udW1i
ZXI+PGZvcmVpZ24ta2V5cz48a2V5IGFwcD0iRU4iIGRiLWlkPSJ4cjkyZWZhc3Q5cGY1Z2VmZXgz
djVyem52eDI5MDV3YTU1OXYiIHRpbWVzdGFtcD0iMTcxNzA5NjAyMyI+NDE0PC9rZXk+PC9mb3Jl
aWduLWtleXM+PHJlZi10eXBlIG5hbWU9IkpvdXJuYWwgQXJ0aWNsZSI+MTc8L3JlZi10eXBlPjxj
b250cmlidXRvcnM+PGF1dGhvcnM+PGF1dGhvcj5Nb3JnYW4sIEguIEwuPC9hdXRob3I+PC9hdXRo
b3JzPjwvY29udHJpYnV0b3JzPjx0aXRsZXM+PHRpdGxlPlRoZSBHZW5lcmF0aW9uIG9mIGEgVW5p
cXVlIE1hY2hpbmUgRGVzY3JpcHRpb24gZm9yIENoZW1pY2FsIFN0cnVjdHVyZXMtQSBUZWNobmlx
dWUgRGV2ZWxvcGVkIGF0IENoZW1pY2FsIEFic3RyYWN0cyBTZXJ2aWNlPC90aXRsZT48c2Vjb25k
YXJ5LXRpdGxlPkpvdXJuYWwgb2YgQ2hlbWljYWwgRG9jdW1lbnRhdGlvbjwvc2Vjb25kYXJ5LXRp
dGxlPjwvdGl0bGVzPjxwZXJpb2RpY2FsPjxmdWxsLXRpdGxlPkpvdXJuYWwgb2YgQ2hlbWljYWwg
RG9jdW1lbnRhdGlvbjwvZnVsbC10aXRsZT48L3BlcmlvZGljYWw+PHBhZ2VzPjEwNy0xMTM8L3Bh
Z2VzPjx2b2x1bWU+NTwvdm9sdW1lPjxudW1iZXI+MjwvbnVtYmVyPjxkYXRlcz48eWVhcj4xOTY1
PC95ZWFyPjxwdWItZGF0ZXM+PGRhdGU+MTk2NS8wNS8wMTwvZGF0ZT48L3B1Yi1kYXRlcz48L2Rh
dGVzPjxwdWJsaXNoZXI+QW1lcmljYW4gQ2hlbWljYWwgU29jaWV0eTwvcHVibGlzaGVyPjxpc2Ju
PjAwMjEtOTU3NjwvaXNibj48dXJscz48cmVsYXRlZC11cmxzPjx1cmw+aHR0cHM6Ly9kb2kub3Jn
LzEwLjEwMjEvYzE2MDAxN2EwMTg8L3VybD48L3JlbGF0ZWQtdXJscz48L3VybHM+PGVsZWN0cm9u
aWMtcmVzb3VyY2UtbnVtPjEwLjEwMjEvYzE2MDAxN2EwMTg8L2VsZWN0cm9uaWMtcmVzb3VyY2Ut
bnVtPjwvcmVjb3JkPjwvQ2l0ZT48Q2l0ZT48QXV0aG9yPlJvZ2VyczwvQXV0aG9yPjxZZWFyPjIw
MTA8L1llYXI+PFJlY051bT40MTU8L1JlY051bT48cmVjb3JkPjxyZWMtbnVtYmVyPjQxNTwvcmVj
LW51bWJlcj48Zm9yZWlnbi1rZXlzPjxrZXkgYXBwPSJFTiIgZGItaWQ9InhyOTJlZmFzdDlwZjVn
ZWZleDN2NXJ6bnZ4MjkwNXdhNTU5diIgdGltZXN0YW1wPSIxNzE3MDk2MDYyIj40MTU8L2tleT48
L2ZvcmVpZ24ta2V5cz48cmVmLXR5cGUgbmFtZT0iSm91cm5hbCBBcnRpY2xlIj4xNzwvcmVmLXR5
cGU+PGNvbnRyaWJ1dG9ycz48YXV0aG9ycz48YXV0aG9yPlJvZ2VycywgRGF2aWQ8L2F1dGhvcj48
YXV0aG9yPkhhaG4sIE1hdGhldzwvYXV0aG9yPjwvYXV0aG9ycz48L2NvbnRyaWJ1dG9ycz48dGl0
bGVzPjx0aXRsZT5FeHRlbmRlZC1Db25uZWN0aXZpdHkgRmluZ2VycHJpbnRzPC90aXRsZT48c2Vj
b25kYXJ5LXRpdGxlPkpvdXJuYWwgb2YgQ2hlbWljYWwgSW5mb3JtYXRpb24gYW5kIE1vZGVsaW5n
PC9zZWNvbmRhcnktdGl0bGU+PC90aXRsZXM+PHBlcmlvZGljYWw+PGZ1bGwtdGl0bGU+Sm91cm5h
bCBvZiBDaGVtaWNhbCBJbmZvcm1hdGlvbiBhbmQgTW9kZWxpbmc8L2Z1bGwtdGl0bGU+PC9wZXJp
b2RpY2FsPjxwYWdlcz43NDItNzU0PC9wYWdlcz48dm9sdW1lPjUwPC92b2x1bWU+PG51bWJlcj41
PC9udW1iZXI+PGRhdGVzPjx5ZWFyPjIwMTA8L3llYXI+PHB1Yi1kYXRlcz48ZGF0ZT4yMDEwLzA1
LzI0PC9kYXRlPjwvcHViLWRhdGVzPjwvZGF0ZXM+PHB1Ymxpc2hlcj5BbWVyaWNhbiBDaGVtaWNh
bCBTb2NpZXR5PC9wdWJsaXNoZXI+PGlzYm4+MTU0OS05NTk2PC9pc2JuPjx1cmxzPjxyZWxhdGVk
LXVybHM+PHVybD5odHRwczovL2RvaS5vcmcvMTAuMTAyMS9jaTEwMDA1MHQ8L3VybD48L3JlbGF0
ZWQtdXJscz48L3VybHM+PGVsZWN0cm9uaWMtcmVzb3VyY2UtbnVtPjEwLjEwMjEvY2kxMDAwNTB0
PC9lbGVjdHJvbmljLXJlc291cmNlLW51bT48L3JlY29yZD48L0NpdGU+PC9FbmROb3RlPn==
</w:fldData>
        </w:fldChar>
      </w:r>
      <w:r w:rsidR="009A7AB3">
        <w:instrText xml:space="preserve"> ADDIN EN.CITE </w:instrText>
      </w:r>
      <w:r w:rsidR="009A7AB3">
        <w:fldChar w:fldCharType="begin">
          <w:fldData xml:space="preserve">PEVuZE5vdGU+PENpdGU+PEF1dGhvcj5Nb3JnYW48L0F1dGhvcj48WWVhcj4xOTY1PC9ZZWFyPjxS
ZWNOdW0+NDE0PC9SZWNOdW0+PERpc3BsYXlUZXh0PjxzdHlsZSBmYWNlPSJzdXBlcnNjcmlwdCI+
MTg8L3N0eWxlPjwvRGlzcGxheVRleHQ+PHJlY29yZD48cmVjLW51bWJlcj40MTQ8L3JlYy1udW1i
ZXI+PGZvcmVpZ24ta2V5cz48a2V5IGFwcD0iRU4iIGRiLWlkPSJ4cjkyZWZhc3Q5cGY1Z2VmZXgz
djVyem52eDI5MDV3YTU1OXYiIHRpbWVzdGFtcD0iMTcxNzA5NjAyMyI+NDE0PC9rZXk+PC9mb3Jl
aWduLWtleXM+PHJlZi10eXBlIG5hbWU9IkpvdXJuYWwgQXJ0aWNsZSI+MTc8L3JlZi10eXBlPjxj
b250cmlidXRvcnM+PGF1dGhvcnM+PGF1dGhvcj5Nb3JnYW4sIEguIEwuPC9hdXRob3I+PC9hdXRo
b3JzPjwvY29udHJpYnV0b3JzPjx0aXRsZXM+PHRpdGxlPlRoZSBHZW5lcmF0aW9uIG9mIGEgVW5p
cXVlIE1hY2hpbmUgRGVzY3JpcHRpb24gZm9yIENoZW1pY2FsIFN0cnVjdHVyZXMtQSBUZWNobmlx
dWUgRGV2ZWxvcGVkIGF0IENoZW1pY2FsIEFic3RyYWN0cyBTZXJ2aWNlPC90aXRsZT48c2Vjb25k
YXJ5LXRpdGxlPkpvdXJuYWwgb2YgQ2hlbWljYWwgRG9jdW1lbnRhdGlvbjwvc2Vjb25kYXJ5LXRp
dGxlPjwvdGl0bGVzPjxwZXJpb2RpY2FsPjxmdWxsLXRpdGxlPkpvdXJuYWwgb2YgQ2hlbWljYWwg
RG9jdW1lbnRhdGlvbjwvZnVsbC10aXRsZT48L3BlcmlvZGljYWw+PHBhZ2VzPjEwNy0xMTM8L3Bh
Z2VzPjx2b2x1bWU+NTwvdm9sdW1lPjxudW1iZXI+MjwvbnVtYmVyPjxkYXRlcz48eWVhcj4xOTY1
PC95ZWFyPjxwdWItZGF0ZXM+PGRhdGU+MTk2NS8wNS8wMTwvZGF0ZT48L3B1Yi1kYXRlcz48L2Rh
dGVzPjxwdWJsaXNoZXI+QW1lcmljYW4gQ2hlbWljYWwgU29jaWV0eTwvcHVibGlzaGVyPjxpc2Ju
PjAwMjEtOTU3NjwvaXNibj48dXJscz48cmVsYXRlZC11cmxzPjx1cmw+aHR0cHM6Ly9kb2kub3Jn
LzEwLjEwMjEvYzE2MDAxN2EwMTg8L3VybD48L3JlbGF0ZWQtdXJscz48L3VybHM+PGVsZWN0cm9u
aWMtcmVzb3VyY2UtbnVtPjEwLjEwMjEvYzE2MDAxN2EwMTg8L2VsZWN0cm9uaWMtcmVzb3VyY2Ut
bnVtPjwvcmVjb3JkPjwvQ2l0ZT48Q2l0ZT48QXV0aG9yPlJvZ2VyczwvQXV0aG9yPjxZZWFyPjIw
MTA8L1llYXI+PFJlY051bT40MTU8L1JlY051bT48cmVjb3JkPjxyZWMtbnVtYmVyPjQxNTwvcmVj
LW51bWJlcj48Zm9yZWlnbi1rZXlzPjxrZXkgYXBwPSJFTiIgZGItaWQ9InhyOTJlZmFzdDlwZjVn
ZWZleDN2NXJ6bnZ4MjkwNXdhNTU5diIgdGltZXN0YW1wPSIxNzE3MDk2MDYyIj40MTU8L2tleT48
L2ZvcmVpZ24ta2V5cz48cmVmLXR5cGUgbmFtZT0iSm91cm5hbCBBcnRpY2xlIj4xNzwvcmVmLXR5
cGU+PGNvbnRyaWJ1dG9ycz48YXV0aG9ycz48YXV0aG9yPlJvZ2VycywgRGF2aWQ8L2F1dGhvcj48
YXV0aG9yPkhhaG4sIE1hdGhldzwvYXV0aG9yPjwvYXV0aG9ycz48L2NvbnRyaWJ1dG9ycz48dGl0
bGVzPjx0aXRsZT5FeHRlbmRlZC1Db25uZWN0aXZpdHkgRmluZ2VycHJpbnRzPC90aXRsZT48c2Vj
b25kYXJ5LXRpdGxlPkpvdXJuYWwgb2YgQ2hlbWljYWwgSW5mb3JtYXRpb24gYW5kIE1vZGVsaW5n
PC9zZWNvbmRhcnktdGl0bGU+PC90aXRsZXM+PHBlcmlvZGljYWw+PGZ1bGwtdGl0bGU+Sm91cm5h
bCBvZiBDaGVtaWNhbCBJbmZvcm1hdGlvbiBhbmQgTW9kZWxpbmc8L2Z1bGwtdGl0bGU+PC9wZXJp
b2RpY2FsPjxwYWdlcz43NDItNzU0PC9wYWdlcz48dm9sdW1lPjUwPC92b2x1bWU+PG51bWJlcj41
PC9udW1iZXI+PGRhdGVzPjx5ZWFyPjIwMTA8L3llYXI+PHB1Yi1kYXRlcz48ZGF0ZT4yMDEwLzA1
LzI0PC9kYXRlPjwvcHViLWRhdGVzPjwvZGF0ZXM+PHB1Ymxpc2hlcj5BbWVyaWNhbiBDaGVtaWNh
bCBTb2NpZXR5PC9wdWJsaXNoZXI+PGlzYm4+MTU0OS05NTk2PC9pc2JuPjx1cmxzPjxyZWxhdGVk
LXVybHM+PHVybD5odHRwczovL2RvaS5vcmcvMTAuMTAyMS9jaTEwMDA1MHQ8L3VybD48L3JlbGF0
ZWQtdXJscz48L3VybHM+PGVsZWN0cm9uaWMtcmVzb3VyY2UtbnVtPjEwLjEwMjEvY2kxMDAwNTB0
PC9lbGVjdHJvbmljLXJlc291cmNlLW51bT48L3JlY29yZD48L0NpdGU+PC9FbmROb3RlPn==
</w:fldData>
        </w:fldChar>
      </w:r>
      <w:r w:rsidR="009A7AB3">
        <w:instrText xml:space="preserve"> ADDIN EN.CITE.DATA </w:instrText>
      </w:r>
      <w:r w:rsidR="009A7AB3">
        <w:fldChar w:fldCharType="end"/>
      </w:r>
      <w:r w:rsidR="00166163">
        <w:fldChar w:fldCharType="separate"/>
      </w:r>
      <w:r w:rsidR="009A7AB3" w:rsidRPr="009A7AB3">
        <w:rPr>
          <w:noProof/>
          <w:vertAlign w:val="superscript"/>
        </w:rPr>
        <w:t>18</w:t>
      </w:r>
      <w:r w:rsidR="00166163">
        <w:fldChar w:fldCharType="end"/>
      </w:r>
      <w:ins w:id="148" w:author="Wright, Patrick T" w:date="2024-05-02T15:21:00Z">
        <w:r w:rsidR="00611B19">
          <w:t xml:space="preserve"> with frequency </w:t>
        </w:r>
      </w:ins>
      <w:ins w:id="149" w:author="Wright, Patrick T" w:date="2024-05-02T15:42:00Z">
        <w:r w:rsidR="0022469A">
          <w:t xml:space="preserve">(radius = 4) </w:t>
        </w:r>
      </w:ins>
      <w:ins w:id="150" w:author="Wright, Patrick T" w:date="2024-05-02T15:31:00Z">
        <w:r w:rsidR="00344006">
          <w:t xml:space="preserve">for each molecule in our dataset </w:t>
        </w:r>
      </w:ins>
      <w:r>
        <w:t xml:space="preserve">using </w:t>
      </w:r>
      <w:ins w:id="151" w:author="Wright, Patrick T" w:date="2024-05-02T15:21:00Z">
        <w:r w:rsidR="00611B19">
          <w:t>RDKit</w:t>
        </w:r>
      </w:ins>
      <w:del w:id="152" w:author="Wright, Patrick T" w:date="2024-05-02T15:21:00Z">
        <w:r w:rsidDel="00611B19">
          <w:delText>XYZ</w:delText>
        </w:r>
      </w:del>
      <w:r>
        <w:t>.</w:t>
      </w:r>
      <w:ins w:id="153" w:author="Lin, Sibo" w:date="2024-05-30T15:08:00Z">
        <w:r w:rsidR="00166163" w:rsidDel="00166163">
          <w:t xml:space="preserve"> </w:t>
        </w:r>
      </w:ins>
      <w:ins w:id="154" w:author="Wright, Patrick T" w:date="2024-05-02T15:30:00Z">
        <w:del w:id="155" w:author="Lin, Sibo" w:date="2024-05-30T15:08:00Z">
          <w:r w:rsidR="00344006" w:rsidDel="00166163">
            <w:delText xml:space="preserve">[ref </w:delText>
          </w:r>
          <w:r w:rsidR="00344006" w:rsidRPr="00166163" w:rsidDel="00166163">
            <w:rPr>
              <w:highlight w:val="yellow"/>
              <w:rPrChange w:id="156" w:author="Lin, Sibo" w:date="2024-05-30T15:02:00Z">
                <w:rPr/>
              </w:rPrChange>
            </w:rPr>
            <w:delText>David Rogers</w:delText>
          </w:r>
          <w:r w:rsidR="00344006" w:rsidDel="00166163">
            <w:delText>]</w:delText>
          </w:r>
        </w:del>
      </w:ins>
      <w:del w:id="157" w:author="Wright, Patrick T" w:date="2024-05-02T15:27:00Z">
        <w:r w:rsidR="00FF4909" w:rsidDel="00344006">
          <w:delText>[ref]</w:delText>
        </w:r>
      </w:del>
      <w:r>
        <w:t xml:space="preserve"> </w:t>
      </w:r>
      <w:ins w:id="158" w:author="Wright, Patrick T" w:date="2024-05-02T15:24:00Z">
        <w:r w:rsidR="00344006">
          <w:t xml:space="preserve">Morgan </w:t>
        </w:r>
      </w:ins>
      <w:ins w:id="159" w:author="Wright, Patrick T" w:date="2024-05-02T15:32:00Z">
        <w:r w:rsidR="00344006">
          <w:t>f</w:t>
        </w:r>
      </w:ins>
      <w:ins w:id="160" w:author="Wright, Patrick T" w:date="2024-05-02T15:24:00Z">
        <w:r w:rsidR="00344006">
          <w:t xml:space="preserve">ingerprints </w:t>
        </w:r>
      </w:ins>
      <w:ins w:id="161" w:author="Wright, Patrick T" w:date="2024-05-02T15:35:00Z">
        <w:r w:rsidR="0022469A">
          <w:t xml:space="preserve">with frequency </w:t>
        </w:r>
      </w:ins>
      <w:ins w:id="162" w:author="Wright, Patrick T" w:date="2024-05-02T15:24:00Z">
        <w:r w:rsidR="00344006">
          <w:t>are a</w:t>
        </w:r>
      </w:ins>
      <w:ins w:id="163" w:author="Wright, Patrick T" w:date="2024-05-02T15:28:00Z">
        <w:r w:rsidR="00344006">
          <w:t xml:space="preserve"> vector representation </w:t>
        </w:r>
      </w:ins>
      <w:ins w:id="164" w:author="Wright, Patrick T" w:date="2024-05-02T15:38:00Z">
        <w:r w:rsidR="0022469A">
          <w:t>for</w:t>
        </w:r>
      </w:ins>
      <w:ins w:id="165" w:author="Wright, Patrick T" w:date="2024-05-02T15:28:00Z">
        <w:r w:rsidR="00344006">
          <w:t xml:space="preserve"> molecules, </w:t>
        </w:r>
      </w:ins>
      <w:ins w:id="166" w:author="Wright, Patrick T" w:date="2024-05-02T15:37:00Z">
        <w:r w:rsidR="0022469A">
          <w:t>wherein</w:t>
        </w:r>
      </w:ins>
      <w:ins w:id="167" w:author="Wright, Patrick T" w:date="2024-05-02T15:28:00Z">
        <w:r w:rsidR="00344006">
          <w:t xml:space="preserve"> each</w:t>
        </w:r>
      </w:ins>
      <w:ins w:id="168" w:author="Wright, Patrick T" w:date="2024-05-02T15:36:00Z">
        <w:r w:rsidR="0022469A">
          <w:t xml:space="preserve"> component of the vector indicates the</w:t>
        </w:r>
      </w:ins>
      <w:ins w:id="169" w:author="Wright, Patrick T" w:date="2024-05-02T15:45:00Z">
        <w:r w:rsidR="007A2172">
          <w:t xml:space="preserve"> frequency</w:t>
        </w:r>
      </w:ins>
      <w:ins w:id="170" w:author="Wright, Patrick T" w:date="2024-05-02T15:36:00Z">
        <w:r w:rsidR="0022469A">
          <w:t xml:space="preserve"> </w:t>
        </w:r>
      </w:ins>
      <w:ins w:id="171" w:author="Wright, Patrick T" w:date="2024-05-02T15:45:00Z">
        <w:r w:rsidR="007A2172">
          <w:t>(</w:t>
        </w:r>
      </w:ins>
      <w:ins w:id="172" w:author="Wright, Patrick T" w:date="2024-05-02T15:37:00Z">
        <w:r w:rsidR="0022469A">
          <w:t>number of occurrences</w:t>
        </w:r>
      </w:ins>
      <w:ins w:id="173" w:author="Wright, Patrick T" w:date="2024-05-02T15:45:00Z">
        <w:r w:rsidR="007A2172">
          <w:t>)</w:t>
        </w:r>
      </w:ins>
      <w:ins w:id="174" w:author="Wright, Patrick T" w:date="2024-05-02T15:37:00Z">
        <w:r w:rsidR="0022469A">
          <w:t xml:space="preserve"> of a chemical substructure within </w:t>
        </w:r>
      </w:ins>
      <w:ins w:id="175" w:author="Wright, Patrick T" w:date="2024-05-02T15:39:00Z">
        <w:r w:rsidR="0022469A">
          <w:t>a</w:t>
        </w:r>
      </w:ins>
      <w:ins w:id="176" w:author="Wright, Patrick T" w:date="2024-05-02T15:37:00Z">
        <w:r w:rsidR="0022469A">
          <w:t xml:space="preserve"> given molecule</w:t>
        </w:r>
      </w:ins>
      <w:ins w:id="177" w:author="Wright, Patrick T" w:date="2024-05-02T15:32:00Z">
        <w:r w:rsidR="00344006">
          <w:t>. Morgan fingerprints with frequency have</w:t>
        </w:r>
      </w:ins>
      <w:ins w:id="178" w:author="Wright, Patrick T" w:date="2024-05-02T15:33:00Z">
        <w:r w:rsidR="00344006">
          <w:t xml:space="preserve"> </w:t>
        </w:r>
      </w:ins>
      <w:ins w:id="179" w:author="Wright, Patrick T" w:date="2024-05-02T15:45:00Z">
        <w:r w:rsidR="00497752">
          <w:t xml:space="preserve">been </w:t>
        </w:r>
      </w:ins>
      <w:ins w:id="180" w:author="Wright, Patrick T" w:date="2024-05-02T15:33:00Z">
        <w:r w:rsidR="00344006">
          <w:t>previously used for</w:t>
        </w:r>
      </w:ins>
      <w:ins w:id="181" w:author="Wright, Patrick T" w:date="2024-05-02T15:41:00Z">
        <w:r w:rsidR="0022469A">
          <w:t xml:space="preserve"> various</w:t>
        </w:r>
      </w:ins>
      <w:ins w:id="182" w:author="Wright, Patrick T" w:date="2024-05-02T15:39:00Z">
        <w:r w:rsidR="0022469A">
          <w:t xml:space="preserve"> cheminformatics tasks </w:t>
        </w:r>
      </w:ins>
      <w:ins w:id="183" w:author="Wright, Patrick T" w:date="2024-05-02T15:40:00Z">
        <w:r w:rsidR="0022469A">
          <w:t>such as</w:t>
        </w:r>
      </w:ins>
      <w:ins w:id="184" w:author="Wright, Patrick T" w:date="2024-05-02T15:41:00Z">
        <w:r w:rsidR="0022469A">
          <w:t xml:space="preserve"> drug discovery</w:t>
        </w:r>
      </w:ins>
      <w:r w:rsidR="00735FA0">
        <w:fldChar w:fldCharType="begin"/>
      </w:r>
      <w:r w:rsidR="009A7AB3">
        <w:instrText xml:space="preserve"> ADDIN EN.CITE &lt;EndNote&gt;&lt;Cite&gt;&lt;Author&gt;Zhou&lt;/Author&gt;&lt;Year&gt;2024&lt;/Year&gt;&lt;RecNum&gt;417&lt;/RecNum&gt;&lt;DisplayText&gt;&lt;style face="superscript"&gt;19&lt;/style&gt;&lt;/DisplayText&gt;&lt;record&gt;&lt;rec-number&gt;417&lt;/rec-number&gt;&lt;foreign-keys&gt;&lt;key app="EN" db-id="xr92efast9pf5gefex3v5rznvx2905wa559v" timestamp="1717096320"&gt;417&lt;/key&gt;&lt;/foreign-keys&gt;&lt;ref-type name="Journal Article"&gt;17&lt;/ref-type&gt;&lt;contributors&gt;&lt;authors&gt;&lt;author&gt;Zhou, Hongyi&lt;/author&gt;&lt;author&gt;Skolnick, Jeffrey&lt;/author&gt;&lt;/authors&gt;&lt;/contributors&gt;&lt;titles&gt;&lt;title&gt;Utility of the Morgan Fingerprint in Structure-Based Virtual Ligand Screening&lt;/title&gt;&lt;secondary-title&gt;The Journal of Physical Chemistry B&lt;/secondary-title&gt;&lt;/titles&gt;&lt;periodical&gt;&lt;full-title&gt;The Journal of Physical Chemistry B&lt;/full-title&gt;&lt;abbr-1&gt;J. Phys. Chem. B&lt;/abbr-1&gt;&lt;/periodical&gt;&lt;dates&gt;&lt;year&gt;2024&lt;/year&gt;&lt;pub-dates&gt;&lt;date&gt;2024/05/23&lt;/date&gt;&lt;/pub-dates&gt;&lt;/dates&gt;&lt;publisher&gt;American Chemical Society&lt;/publisher&gt;&lt;isbn&gt;1520-6106&lt;/isbn&gt;&lt;urls&gt;&lt;related-urls&gt;&lt;url&gt;https://doi.org/10.1021/acs.jpcb.4c01875&lt;/url&gt;&lt;/related-urls&gt;&lt;/urls&gt;&lt;electronic-resource-num&gt;10.1021/acs.jpcb.4c01875&lt;/electronic-resource-num&gt;&lt;/record&gt;&lt;/Cite&gt;&lt;/EndNote&gt;</w:instrText>
      </w:r>
      <w:r w:rsidR="00735FA0">
        <w:fldChar w:fldCharType="separate"/>
      </w:r>
      <w:r w:rsidR="009A7AB3" w:rsidRPr="009A7AB3">
        <w:rPr>
          <w:noProof/>
          <w:vertAlign w:val="superscript"/>
        </w:rPr>
        <w:t>19</w:t>
      </w:r>
      <w:r w:rsidR="00735FA0">
        <w:fldChar w:fldCharType="end"/>
      </w:r>
      <w:ins w:id="185" w:author="Wright, Patrick T" w:date="2024-05-02T15:41:00Z">
        <w:r w:rsidR="0022469A">
          <w:t xml:space="preserve"> and</w:t>
        </w:r>
      </w:ins>
      <w:ins w:id="186" w:author="Wright, Patrick T" w:date="2024-05-02T15:40:00Z">
        <w:r w:rsidR="0022469A">
          <w:t xml:space="preserve"> </w:t>
        </w:r>
      </w:ins>
      <w:ins w:id="187" w:author="Wright, Patrick T" w:date="2024-05-02T15:44:00Z">
        <w:r w:rsidR="0022469A">
          <w:t>prediction of T</w:t>
        </w:r>
        <w:r w:rsidR="0022469A">
          <w:rPr>
            <w:vertAlign w:val="subscript"/>
          </w:rPr>
          <w:t>g</w:t>
        </w:r>
        <w:r w:rsidR="0022469A">
          <w:t xml:space="preserve"> for polymers.</w:t>
        </w:r>
      </w:ins>
      <w:r w:rsidR="00735FA0">
        <w:fldChar w:fldCharType="begin"/>
      </w:r>
      <w:r w:rsidR="009A7AB3">
        <w:instrText xml:space="preserve"> ADDIN EN.CITE &lt;EndNote&gt;&lt;Cite&gt;&lt;Author&gt;Tao&lt;/Author&gt;&lt;Year&gt;2021&lt;/Year&gt;&lt;RecNum&gt;416&lt;/RecNum&gt;&lt;DisplayText&gt;&lt;style face="superscript"&gt;20&lt;/style&gt;&lt;/DisplayText&gt;&lt;record&gt;&lt;rec-number&gt;416&lt;/rec-number&gt;&lt;foreign-keys&gt;&lt;key app="EN" db-id="xr92efast9pf5gefex3v5rznvx2905wa559v" timestamp="1717096167"&gt;416&lt;/key&gt;&lt;/foreign-keys&gt;&lt;ref-type name="Journal Article"&gt;17&lt;/ref-type&gt;&lt;contributors&gt;&lt;authors&gt;&lt;author&gt;Tao, Lei&lt;/author&gt;&lt;author&gt;Varshney, Vikas&lt;/author&gt;&lt;author&gt;Li, Ying&lt;/author&gt;&lt;/authors&gt;&lt;/contributors&gt;&lt;titles&gt;&lt;title&gt;Benchmarking Machine Learning Models for Polymer Informatics: An Example of Glass Transition Temperature&lt;/title&gt;&lt;secondary-title&gt;Journal of Chemical Information and Modeling&lt;/secondary-title&gt;&lt;/titles&gt;&lt;periodical&gt;&lt;full-title&gt;Journal of Chemical Information and Modeling&lt;/full-title&gt;&lt;/periodical&gt;&lt;pages&gt;5395-5413&lt;/pages&gt;&lt;volume&gt;61&lt;/volume&gt;&lt;number&gt;11&lt;/number&gt;&lt;dates&gt;&lt;year&gt;2021&lt;/year&gt;&lt;pub-dates&gt;&lt;date&gt;2021/11/22&lt;/date&gt;&lt;/pub-dates&gt;&lt;/dates&gt;&lt;publisher&gt;American Chemical Society&lt;/publisher&gt;&lt;isbn&gt;1549-9596&lt;/isbn&gt;&lt;urls&gt;&lt;related-urls&gt;&lt;url&gt;https://doi.org/10.1021/acs.jcim.1c01031&lt;/url&gt;&lt;/related-urls&gt;&lt;/urls&gt;&lt;electronic-resource-num&gt;10.1021/acs.jcim.1c01031&lt;/electronic-resource-num&gt;&lt;/record&gt;&lt;/Cite&gt;&lt;/EndNote&gt;</w:instrText>
      </w:r>
      <w:r w:rsidR="00735FA0">
        <w:fldChar w:fldCharType="separate"/>
      </w:r>
      <w:r w:rsidR="009A7AB3" w:rsidRPr="009A7AB3">
        <w:rPr>
          <w:noProof/>
          <w:vertAlign w:val="superscript"/>
        </w:rPr>
        <w:t>20</w:t>
      </w:r>
      <w:r w:rsidR="00735FA0">
        <w:fldChar w:fldCharType="end"/>
      </w:r>
      <w:ins w:id="188" w:author="Lin, Sibo" w:date="2024-05-30T15:09:00Z">
        <w:r w:rsidR="00735FA0">
          <w:t xml:space="preserve"> </w:t>
        </w:r>
      </w:ins>
      <w:ins w:id="189" w:author="Wright, Patrick T" w:date="2024-05-02T15:24:00Z">
        <w:del w:id="190" w:author="Lin, Sibo" w:date="2024-05-30T15:09:00Z">
          <w:r w:rsidR="00344006" w:rsidDel="00735FA0">
            <w:delText xml:space="preserve"> </w:delText>
          </w:r>
        </w:del>
      </w:ins>
      <w:ins w:id="191" w:author="Wright, Patrick T" w:date="2024-05-02T15:27:00Z">
        <w:del w:id="192" w:author="Lin, Sibo" w:date="2024-05-30T15:09:00Z">
          <w:r w:rsidR="00344006" w:rsidDel="00735FA0">
            <w:delText xml:space="preserve">[ref Lei Tao paper]. </w:delText>
          </w:r>
        </w:del>
      </w:ins>
      <w:ins w:id="193" w:author="Wright, Patrick T" w:date="2024-05-02T15:44:00Z">
        <w:r w:rsidR="0022469A">
          <w:t>For comparison, both chiral and non-chiral fingerprints were considered, in case different diastereomers of PAO could be distinguished.</w:t>
        </w:r>
      </w:ins>
    </w:p>
    <w:p w14:paraId="130ABA57" w14:textId="10FADA5D" w:rsidR="00D6345E" w:rsidDel="00497752" w:rsidRDefault="002A5733" w:rsidP="00D6345E">
      <w:pPr>
        <w:ind w:left="360"/>
        <w:rPr>
          <w:del w:id="194" w:author="Wright, Patrick T" w:date="2024-05-02T15:46:00Z"/>
        </w:rPr>
      </w:pPr>
      <w:del w:id="195" w:author="Wright, Patrick T" w:date="2024-05-02T15:46:00Z">
        <w:r w:rsidDel="00497752">
          <w:delText xml:space="preserve">[insert discussion of why a specific fingerprint scheme was used] </w:delText>
        </w:r>
      </w:del>
      <w:del w:id="196" w:author="Wright, Patrick T" w:date="2024-05-02T15:44:00Z">
        <w:r w:rsidDel="0022469A">
          <w:delText xml:space="preserve">For comparison, chiral fingerprints were </w:delText>
        </w:r>
      </w:del>
      <w:del w:id="197" w:author="Wright, Patrick T" w:date="2024-05-02T15:22:00Z">
        <w:r w:rsidDel="00611B19">
          <w:delText xml:space="preserve">also </w:delText>
        </w:r>
      </w:del>
      <w:del w:id="198" w:author="Wright, Patrick T" w:date="2024-05-02T15:44:00Z">
        <w:r w:rsidDel="0022469A">
          <w:delText>considered, in case different diastereomers of PAO could be distinguished.</w:delText>
        </w:r>
      </w:del>
    </w:p>
    <w:p w14:paraId="13AADE3F" w14:textId="1A6DC3A7" w:rsidR="00D6345E" w:rsidRDefault="005344B5" w:rsidP="007012CD">
      <w:pPr>
        <w:ind w:left="360"/>
        <w:rPr>
          <w:ins w:id="199" w:author="Wright, Patrick T" w:date="2024-05-02T16:04:00Z"/>
        </w:rPr>
      </w:pPr>
      <w:r w:rsidRPr="001A693C">
        <w:rPr>
          <w:u w:val="single"/>
        </w:rPr>
        <w:t>Enumeration of C</w:t>
      </w:r>
      <w:r w:rsidRPr="001A693C">
        <w:rPr>
          <w:u w:val="single"/>
          <w:vertAlign w:val="subscript"/>
        </w:rPr>
        <w:t>30</w:t>
      </w:r>
      <w:r w:rsidRPr="001A693C">
        <w:rPr>
          <w:u w:val="single"/>
        </w:rPr>
        <w:t>H</w:t>
      </w:r>
      <w:r w:rsidRPr="001A693C">
        <w:rPr>
          <w:u w:val="single"/>
          <w:vertAlign w:val="subscript"/>
        </w:rPr>
        <w:t>62</w:t>
      </w:r>
      <w:r w:rsidRPr="001A693C">
        <w:rPr>
          <w:u w:val="single"/>
        </w:rPr>
        <w:t xml:space="preserve"> isomers using Surge</w:t>
      </w:r>
      <w:r w:rsidR="002A5733">
        <w:rPr>
          <w:u w:val="single"/>
        </w:rPr>
        <w:t xml:space="preserve"> v1.0</w:t>
      </w:r>
      <w:r>
        <w:t xml:space="preserve">. </w:t>
      </w:r>
      <w:r w:rsidR="00F7279B">
        <w:t>The number of all possible C</w:t>
      </w:r>
      <w:r w:rsidR="00F7279B" w:rsidRPr="001A693C">
        <w:rPr>
          <w:vertAlign w:val="subscript"/>
        </w:rPr>
        <w:t>30</w:t>
      </w:r>
      <w:r w:rsidR="00F7279B">
        <w:t>H</w:t>
      </w:r>
      <w:r w:rsidR="00F7279B" w:rsidRPr="001A693C">
        <w:rPr>
          <w:vertAlign w:val="subscript"/>
        </w:rPr>
        <w:t>62</w:t>
      </w:r>
      <w:r w:rsidR="00F7279B">
        <w:t xml:space="preserve"> </w:t>
      </w:r>
      <w:r w:rsidR="002A5733">
        <w:t xml:space="preserve">steric </w:t>
      </w:r>
      <w:r w:rsidR="00F7279B">
        <w:t xml:space="preserve">isomers has been </w:t>
      </w:r>
      <w:r w:rsidR="002A5733">
        <w:t xml:space="preserve">mathematically </w:t>
      </w:r>
      <w:r w:rsidR="00F7279B">
        <w:t xml:space="preserve">determined by </w:t>
      </w:r>
      <w:r w:rsidR="005E5A2F">
        <w:t>P</w:t>
      </w:r>
      <w:r w:rsidR="005E5A2F">
        <w:rPr>
          <w:rFonts w:cstheme="minorHAnsi"/>
        </w:rPr>
        <w:t>ó</w:t>
      </w:r>
      <w:r w:rsidR="005E5A2F">
        <w:t>lya</w:t>
      </w:r>
      <w:r w:rsidR="002B0FB7">
        <w:t>’s</w:t>
      </w:r>
      <w:r w:rsidR="005E5A2F">
        <w:t xml:space="preserve"> enumeration theorem and </w:t>
      </w:r>
      <w:r w:rsidR="002A5733">
        <w:t>Fujita</w:t>
      </w:r>
      <w:r w:rsidR="002B0FB7">
        <w:t>’s proligand method</w:t>
      </w:r>
      <w:r w:rsidR="002A5733">
        <w:t xml:space="preserve"> to be </w:t>
      </w:r>
      <w:r w:rsidR="002A5733" w:rsidRPr="00C301CF">
        <w:t>182896187256</w:t>
      </w:r>
      <w:r w:rsidR="00F7279B">
        <w:t>.</w:t>
      </w:r>
      <w:r w:rsidR="00F7279B">
        <w:fldChar w:fldCharType="begin">
          <w:fldData xml:space="preserve">PEVuZE5vdGU+PENpdGU+PEF1dGhvcj5GdWppdGE8L0F1dGhvcj48WWVhcj4yMDA3PC9ZZWFyPjxS
ZWNOdW0+MzgzPC9SZWNOdW0+PERpc3BsYXlUZXh0PjxzdHlsZSBmYWNlPSJzdXBlcnNjcmlwdCI+
NCwyMTwvc3R5bGU+PC9EaXNwbGF5VGV4dD48cmVjb3JkPjxyZWMtbnVtYmVyPjM4MzwvcmVjLW51
bWJlcj48Zm9yZWlnbi1rZXlzPjxrZXkgYXBwPSJFTiIgZGItaWQ9InhyOTJlZmFzdDlwZjVnZWZl
eDN2NXJ6bnZ4MjkwNXdhNTU5diIgdGltZXN0YW1wPSIxNzA4NzAwNTcyIj4zODM8L2tleT48L2Zv
cmVpZ24ta2V5cz48cmVmLXR5cGUgbmFtZT0iSm91cm5hbCBBcnRpY2xlIj4xNzwvcmVmLXR5cGU+
PGNvbnRyaWJ1dG9ycz48YXV0aG9ycz48YXV0aG9yPkZ1aml0YSwgU2hpbnNha3U8L2F1dGhvcj48
L2F1dGhvcnM+PC9jb250cmlidXRvcnM+PHRpdGxlcz48dGl0bGU+QWxrYW5lcyBhcyBTdGVyZW9p
c29tZXJzLiBFbnVtZXJhdGlvbiBieSB0aGUgQ29tYmluYXRpb24gb2YgVHdvIERpY2hvdG9taWVz
IGZvciBUaHJlZS1EaW1lbnNpb25hbCBUcmVlczwvdGl0bGU+PHNlY29uZGFyeS10aXRsZT5NQVRD
SCBDb21tdW4uIE1hdGguIENvbXB1dC4gQ2hlbS4gPC9zZWNvbmRhcnktdGl0bGU+PC90aXRsZXM+
PHBlcmlvZGljYWw+PGZ1bGwtdGl0bGU+TUFUQ0ggQ29tbXVuLiBNYXRoLiBDb21wdXQuIENoZW0u
PC9mdWxsLXRpdGxlPjwvcGVyaW9kaWNhbD48cGFnZXM+Mjk5LTM0MDwvcGFnZXM+PHZvbHVtZT41
Nzwvdm9sdW1lPjxzZWN0aW9uPjI5OTwvc2VjdGlvbj48ZGF0ZXM+PHllYXI+MjAwNzwveWVhcj48
L2RhdGVzPjx1cmxzPjxyZWxhdGVkLXVybHM+PHVybD5odHRwczovL21hdGNoLnBtZi5rZy5hYy5y
cy9lbGVjdHJvbmljX3ZlcnNpb25zL01hdGNoNTcvbjIvbWF0Y2g1N24yXzI5OS0zNDAucGRmPC91
cmw+PC9yZWxhdGVkLXVybHM+PC91cmxzPjwvcmVjb3JkPjwvQ2l0ZT48Q2l0ZT48QXV0aG9yPkZ1
aml0YTwvQXV0aG9yPjxZZWFyPjIwMTA8L1llYXI+PFJlY051bT4zODI8L1JlY051bT48cmVjb3Jk
PjxyZWMtbnVtYmVyPjM4MjwvcmVjLW51bWJlcj48Zm9yZWlnbi1rZXlzPjxrZXkgYXBwPSJFTiIg
ZGItaWQ9InhyOTJlZmFzdDlwZjVnZWZleDN2NXJ6bnZ4MjkwNXdhNTU5diIgdGltZXN0YW1wPSIx
NzA4NzAwNDYyIj4zODI8L2tleT48L2ZvcmVpZ24ta2V5cz48cmVmLXR5cGUgbmFtZT0iSm91cm5h
bCBBcnRpY2xlIj4xNzwvcmVmLXR5cGU+PGNvbnRyaWJ1dG9ycz48YXV0aG9ycz48YXV0aG9yPkZ1
aml0YSwgU2hpbnNha3U8L2F1dGhvcj48L2F1dGhvcnM+PC9jb250cmlidXRvcnM+PHRpdGxlcz48
dGl0bGU+TnVtYmVycyBvZiBBbGthbmVzIGFuZCBNb25vc3Vic3RpdHV0ZWQgQWxrYW5lcy4gQSBM
b25nLVN0YW5kaW5nIEludGVyZGlzY2lwbGluYXJ5IFByb2JsZW0gb3ZlciAxMzAgWWVhcnM8L3Rp
dGxlPjxzZWNvbmRhcnktdGl0bGU+QnVsbGV0aW4gb2YgVGhlIENoZW1pY2FsIFNvY2lldHkgb2Yg
SmFwYW4gLSBCVUxMIENIRU0gU09DIEpQTjwvc2Vjb25kYXJ5LXRpdGxlPjwvdGl0bGVzPjxwZXJp
b2RpY2FsPjxmdWxsLXRpdGxlPkJ1bGxldGluIG9mIFRoZSBDaGVtaWNhbCBTb2NpZXR5IG9mIEph
cGFuIC0gQlVMTCBDSEVNIFNPQyBKUE48L2Z1bGwtdGl0bGU+PC9wZXJpb2RpY2FsPjxwYWdlcz4x
LTE4PC9wYWdlcz48dm9sdW1lPjgzPC92b2x1bWU+PGRhdGVzPjx5ZWFyPjIwMTA8L3llYXI+PHB1
Yi1kYXRlcz48ZGF0ZT4wMS8xNTwvZGF0ZT48L3B1Yi1kYXRlcz48L2RhdGVzPjx1cmxzPjwvdXJs
cz48ZWxlY3Ryb25pYy1yZXNvdXJjZS1udW0+MTAuMTI0Ni9iY3NqLjIwMDkwMDA4PC9lbGVjdHJv
bmljLXJlc291cmNlLW51bT48L3JlY29yZD48L0NpdGU+PENpdGU+PEF1dGhvcj5Qw7NseWE8L0F1
dGhvcj48WWVhcj4xOTM3PC9ZZWFyPjxSZWNOdW0+NDAyPC9SZWNOdW0+PHJlY29yZD48cmVjLW51
bWJlcj40MDI8L3JlYy1udW1iZXI+PGZvcmVpZ24ta2V5cz48a2V5IGFwcD0iRU4iIGRiLWlkPSJ4
cjkyZWZhc3Q5cGY1Z2VmZXgzdjVyem52eDI5MDV3YTU1OXYiIHRpbWVzdGFtcD0iMTcxMTY1MTk3
OSI+NDAyPC9rZXk+PC9mb3JlaWduLWtleXM+PHJlZi10eXBlIG5hbWU9IkpvdXJuYWwgQXJ0aWNs
ZSI+MTc8L3JlZi10eXBlPjxjb250cmlidXRvcnM+PGF1dGhvcnM+PGF1dGhvcj5Qw7NseWEsIEcu
PC9hdXRob3I+PC9hdXRob3JzPjwvY29udHJpYnV0b3JzPjx0aXRsZXM+PHRpdGxlPktvbWJpbmF0
b3Jpc2NoZSBBbnphaGxiZXN0aW1tdW5nZW4gZsO8ciBHcnVwcGVuLCBHcmFwaGVuIHVuZCBjaGVt
aXNjaGUgVmVyYmluZHVuZ2VuPC90aXRsZT48c2Vjb25kYXJ5LXRpdGxlPkFjdGEgTWF0aGVtYXRp
Y2E8L3NlY29uZGFyeS10aXRsZT48L3RpdGxlcz48cGVyaW9kaWNhbD48ZnVsbC10aXRsZT5BY3Rh
IE1hdGhlbWF0aWNhPC9mdWxsLXRpdGxlPjwvcGVyaW9kaWNhbD48cGFnZXM+MTQ1LTI1NCwgMTEw
PC9wYWdlcz48dm9sdW1lPjY4PC92b2x1bWU+PG51bWJlcj5ub25lPC9udW1iZXI+PGRhdGVzPjx5
ZWFyPjE5Mzc8L3llYXI+PC9kYXRlcz48dXJscz48cmVsYXRlZC11cmxzPjx1cmw+aHR0cHM6Ly9k
b2kub3JnLzEwLjEwMDcvQkYwMjU0NjY2NTwvdXJsPjwvcmVsYXRlZC11cmxzPjwvdXJscz48L3Jl
Y29yZD48L0NpdGU+PC9FbmROb3RlPn==
</w:fldData>
        </w:fldChar>
      </w:r>
      <w:r w:rsidR="009A7AB3">
        <w:instrText xml:space="preserve"> ADDIN EN.CITE </w:instrText>
      </w:r>
      <w:r w:rsidR="009A7AB3">
        <w:fldChar w:fldCharType="begin">
          <w:fldData xml:space="preserve">PEVuZE5vdGU+PENpdGU+PEF1dGhvcj5GdWppdGE8L0F1dGhvcj48WWVhcj4yMDA3PC9ZZWFyPjxS
ZWNOdW0+MzgzPC9SZWNOdW0+PERpc3BsYXlUZXh0PjxzdHlsZSBmYWNlPSJzdXBlcnNjcmlwdCI+
NCwyMTwvc3R5bGU+PC9EaXNwbGF5VGV4dD48cmVjb3JkPjxyZWMtbnVtYmVyPjM4MzwvcmVjLW51
bWJlcj48Zm9yZWlnbi1rZXlzPjxrZXkgYXBwPSJFTiIgZGItaWQ9InhyOTJlZmFzdDlwZjVnZWZl
eDN2NXJ6bnZ4MjkwNXdhNTU5diIgdGltZXN0YW1wPSIxNzA4NzAwNTcyIj4zODM8L2tleT48L2Zv
cmVpZ24ta2V5cz48cmVmLXR5cGUgbmFtZT0iSm91cm5hbCBBcnRpY2xlIj4xNzwvcmVmLXR5cGU+
PGNvbnRyaWJ1dG9ycz48YXV0aG9ycz48YXV0aG9yPkZ1aml0YSwgU2hpbnNha3U8L2F1dGhvcj48
L2F1dGhvcnM+PC9jb250cmlidXRvcnM+PHRpdGxlcz48dGl0bGU+QWxrYW5lcyBhcyBTdGVyZW9p
c29tZXJzLiBFbnVtZXJhdGlvbiBieSB0aGUgQ29tYmluYXRpb24gb2YgVHdvIERpY2hvdG9taWVz
IGZvciBUaHJlZS1EaW1lbnNpb25hbCBUcmVlczwvdGl0bGU+PHNlY29uZGFyeS10aXRsZT5NQVRD
SCBDb21tdW4uIE1hdGguIENvbXB1dC4gQ2hlbS4gPC9zZWNvbmRhcnktdGl0bGU+PC90aXRsZXM+
PHBlcmlvZGljYWw+PGZ1bGwtdGl0bGU+TUFUQ0ggQ29tbXVuLiBNYXRoLiBDb21wdXQuIENoZW0u
PC9mdWxsLXRpdGxlPjwvcGVyaW9kaWNhbD48cGFnZXM+Mjk5LTM0MDwvcGFnZXM+PHZvbHVtZT41
Nzwvdm9sdW1lPjxzZWN0aW9uPjI5OTwvc2VjdGlvbj48ZGF0ZXM+PHllYXI+MjAwNzwveWVhcj48
L2RhdGVzPjx1cmxzPjxyZWxhdGVkLXVybHM+PHVybD5odHRwczovL21hdGNoLnBtZi5rZy5hYy5y
cy9lbGVjdHJvbmljX3ZlcnNpb25zL01hdGNoNTcvbjIvbWF0Y2g1N24yXzI5OS0zNDAucGRmPC91
cmw+PC9yZWxhdGVkLXVybHM+PC91cmxzPjwvcmVjb3JkPjwvQ2l0ZT48Q2l0ZT48QXV0aG9yPkZ1
aml0YTwvQXV0aG9yPjxZZWFyPjIwMTA8L1llYXI+PFJlY051bT4zODI8L1JlY051bT48cmVjb3Jk
PjxyZWMtbnVtYmVyPjM4MjwvcmVjLW51bWJlcj48Zm9yZWlnbi1rZXlzPjxrZXkgYXBwPSJFTiIg
ZGItaWQ9InhyOTJlZmFzdDlwZjVnZWZleDN2NXJ6bnZ4MjkwNXdhNTU5diIgdGltZXN0YW1wPSIx
NzA4NzAwNDYyIj4zODI8L2tleT48L2ZvcmVpZ24ta2V5cz48cmVmLXR5cGUgbmFtZT0iSm91cm5h
bCBBcnRpY2xlIj4xNzwvcmVmLXR5cGU+PGNvbnRyaWJ1dG9ycz48YXV0aG9ycz48YXV0aG9yPkZ1
aml0YSwgU2hpbnNha3U8L2F1dGhvcj48L2F1dGhvcnM+PC9jb250cmlidXRvcnM+PHRpdGxlcz48
dGl0bGU+TnVtYmVycyBvZiBBbGthbmVzIGFuZCBNb25vc3Vic3RpdHV0ZWQgQWxrYW5lcy4gQSBM
b25nLVN0YW5kaW5nIEludGVyZGlzY2lwbGluYXJ5IFByb2JsZW0gb3ZlciAxMzAgWWVhcnM8L3Rp
dGxlPjxzZWNvbmRhcnktdGl0bGU+QnVsbGV0aW4gb2YgVGhlIENoZW1pY2FsIFNvY2lldHkgb2Yg
SmFwYW4gLSBCVUxMIENIRU0gU09DIEpQTjwvc2Vjb25kYXJ5LXRpdGxlPjwvdGl0bGVzPjxwZXJp
b2RpY2FsPjxmdWxsLXRpdGxlPkJ1bGxldGluIG9mIFRoZSBDaGVtaWNhbCBTb2NpZXR5IG9mIEph
cGFuIC0gQlVMTCBDSEVNIFNPQyBKUE48L2Z1bGwtdGl0bGU+PC9wZXJpb2RpY2FsPjxwYWdlcz4x
LTE4PC9wYWdlcz48dm9sdW1lPjgzPC92b2x1bWU+PGRhdGVzPjx5ZWFyPjIwMTA8L3llYXI+PHB1
Yi1kYXRlcz48ZGF0ZT4wMS8xNTwvZGF0ZT48L3B1Yi1kYXRlcz48L2RhdGVzPjx1cmxzPjwvdXJs
cz48ZWxlY3Ryb25pYy1yZXNvdXJjZS1udW0+MTAuMTI0Ni9iY3NqLjIwMDkwMDA4PC9lbGVjdHJv
bmljLXJlc291cmNlLW51bT48L3JlY29yZD48L0NpdGU+PENpdGU+PEF1dGhvcj5Qw7NseWE8L0F1
dGhvcj48WWVhcj4xOTM3PC9ZZWFyPjxSZWNOdW0+NDAyPC9SZWNOdW0+PHJlY29yZD48cmVjLW51
bWJlcj40MDI8L3JlYy1udW1iZXI+PGZvcmVpZ24ta2V5cz48a2V5IGFwcD0iRU4iIGRiLWlkPSJ4
cjkyZWZhc3Q5cGY1Z2VmZXgzdjVyem52eDI5MDV3YTU1OXYiIHRpbWVzdGFtcD0iMTcxMTY1MTk3
OSI+NDAyPC9rZXk+PC9mb3JlaWduLWtleXM+PHJlZi10eXBlIG5hbWU9IkpvdXJuYWwgQXJ0aWNs
ZSI+MTc8L3JlZi10eXBlPjxjb250cmlidXRvcnM+PGF1dGhvcnM+PGF1dGhvcj5Qw7NseWEsIEcu
PC9hdXRob3I+PC9hdXRob3JzPjwvY29udHJpYnV0b3JzPjx0aXRsZXM+PHRpdGxlPktvbWJpbmF0
b3Jpc2NoZSBBbnphaGxiZXN0aW1tdW5nZW4gZsO8ciBHcnVwcGVuLCBHcmFwaGVuIHVuZCBjaGVt
aXNjaGUgVmVyYmluZHVuZ2VuPC90aXRsZT48c2Vjb25kYXJ5LXRpdGxlPkFjdGEgTWF0aGVtYXRp
Y2E8L3NlY29uZGFyeS10aXRsZT48L3RpdGxlcz48cGVyaW9kaWNhbD48ZnVsbC10aXRsZT5BY3Rh
IE1hdGhlbWF0aWNhPC9mdWxsLXRpdGxlPjwvcGVyaW9kaWNhbD48cGFnZXM+MTQ1LTI1NCwgMTEw
PC9wYWdlcz48dm9sdW1lPjY4PC92b2x1bWU+PG51bWJlcj5ub25lPC9udW1iZXI+PGRhdGVzPjx5
ZWFyPjE5Mzc8L3llYXI+PC9kYXRlcz48dXJscz48cmVsYXRlZC11cmxzPjx1cmw+aHR0cHM6Ly9k
b2kub3JnLzEwLjEwMDcvQkYwMjU0NjY2NTwvdXJsPjwvcmVsYXRlZC11cmxzPjwvdXJscz48L3Jl
Y29yZD48L0NpdGU+PC9FbmROb3RlPn==
</w:fldData>
        </w:fldChar>
      </w:r>
      <w:r w:rsidR="009A7AB3">
        <w:instrText xml:space="preserve"> ADDIN EN.CITE.DATA </w:instrText>
      </w:r>
      <w:r w:rsidR="009A7AB3">
        <w:fldChar w:fldCharType="end"/>
      </w:r>
      <w:r w:rsidR="00F7279B">
        <w:fldChar w:fldCharType="separate"/>
      </w:r>
      <w:r w:rsidR="009A7AB3" w:rsidRPr="009A7AB3">
        <w:rPr>
          <w:noProof/>
          <w:vertAlign w:val="superscript"/>
        </w:rPr>
        <w:t>4,21</w:t>
      </w:r>
      <w:r w:rsidR="00F7279B">
        <w:fldChar w:fldCharType="end"/>
      </w:r>
      <w:r w:rsidR="00F7279B">
        <w:t xml:space="preserve"> </w:t>
      </w:r>
      <w:r w:rsidR="002A5733">
        <w:t xml:space="preserve">Because enantiomers must possess identical viscosity, only one of each enantiomeric pair must be analyzed, reducing the number of isomers to consider down to </w:t>
      </w:r>
      <w:r w:rsidR="002A5733" w:rsidRPr="00C301CF">
        <w:t>91449677878</w:t>
      </w:r>
      <w:r w:rsidR="002A5733">
        <w:t xml:space="preserve">. </w:t>
      </w:r>
      <w:r w:rsidR="007012CD">
        <w:t xml:space="preserve">For computational </w:t>
      </w:r>
      <w:r w:rsidR="002B0FB7">
        <w:t>tractabilit</w:t>
      </w:r>
      <w:r w:rsidR="007012CD">
        <w:t>y, t</w:t>
      </w:r>
      <w:r w:rsidR="002A5733">
        <w:t xml:space="preserve">he isomer chemical space can be further pared down to </w:t>
      </w:r>
      <w:r w:rsidR="002A5733" w:rsidRPr="00C301CF">
        <w:t>4111846763</w:t>
      </w:r>
      <w:r w:rsidR="002A5733">
        <w:t xml:space="preserve"> constitutional isomers, where </w:t>
      </w:r>
      <w:r w:rsidR="002B0FB7">
        <w:t>only one molecule is considered per set of</w:t>
      </w:r>
      <w:r w:rsidR="002A5733">
        <w:t xml:space="preserve"> diastereomers.</w:t>
      </w:r>
      <w:r w:rsidR="007012CD">
        <w:t xml:space="preserve"> </w:t>
      </w:r>
      <w:r w:rsidR="00F7279B">
        <w:t xml:space="preserve">To </w:t>
      </w:r>
      <w:r w:rsidR="003C371C">
        <w:t>generate SMILES notation for</w:t>
      </w:r>
      <w:r w:rsidR="00F7279B">
        <w:t xml:space="preserve"> all </w:t>
      </w:r>
      <w:r w:rsidR="007012CD">
        <w:t>the constitutional isomers of C</w:t>
      </w:r>
      <w:r w:rsidR="007012CD" w:rsidRPr="001A693C">
        <w:rPr>
          <w:vertAlign w:val="subscript"/>
        </w:rPr>
        <w:t>30</w:t>
      </w:r>
      <w:r w:rsidR="007012CD">
        <w:t>H</w:t>
      </w:r>
      <w:r w:rsidR="007012CD" w:rsidRPr="001A693C">
        <w:rPr>
          <w:vertAlign w:val="subscript"/>
        </w:rPr>
        <w:t>62</w:t>
      </w:r>
      <w:r w:rsidR="003C371C">
        <w:rPr>
          <w:vertAlign w:val="subscript"/>
        </w:rPr>
        <w:t xml:space="preserve"> </w:t>
      </w:r>
      <w:r w:rsidR="00F7279B">
        <w:t xml:space="preserve">, the program Surge </w:t>
      </w:r>
      <w:r w:rsidR="007012CD">
        <w:t xml:space="preserve">v1.0 </w:t>
      </w:r>
      <w:r w:rsidR="00F7279B">
        <w:t>was used</w:t>
      </w:r>
      <w:r w:rsidR="003C371C">
        <w:t>,</w:t>
      </w:r>
      <w:r w:rsidR="00E52993">
        <w:fldChar w:fldCharType="begin"/>
      </w:r>
      <w:r w:rsidR="009A7AB3">
        <w:instrText xml:space="preserve"> ADDIN EN.CITE &lt;EndNote&gt;&lt;Cite&gt;&lt;Author&gt;McKay&lt;/Author&gt;&lt;Year&gt;2022&lt;/Year&gt;&lt;RecNum&gt;395&lt;/RecNum&gt;&lt;DisplayText&gt;&lt;style face="superscript"&gt;22&lt;/style&gt;&lt;/DisplayText&gt;&lt;record&gt;&lt;rec-number&gt;395&lt;/rec-number&gt;&lt;foreign-keys&gt;&lt;key app="EN" db-id="xr92efast9pf5gefex3v5rznvx2905wa559v" timestamp="1711650215"&gt;395&lt;/key&gt;&lt;/foreign-keys&gt;&lt;ref-type name="Journal Article"&gt;17&lt;/ref-type&gt;&lt;contributors&gt;&lt;authors&gt;&lt;author&gt;McKay, Brendan D.&lt;/author&gt;&lt;author&gt;Yirik, Mehmet Aziz&lt;/author&gt;&lt;author&gt;Steinbeck, Christoph&lt;/author&gt;&lt;/authors&gt;&lt;/contributors&gt;&lt;titles&gt;&lt;title&gt;Surge: a fast open-source chemical graph generator&lt;/title&gt;&lt;secondary-title&gt;Journal of Cheminformatics&lt;/secondary-title&gt;&lt;/titles&gt;&lt;periodical&gt;&lt;full-title&gt;Journal of Cheminformatics&lt;/full-title&gt;&lt;/periodical&gt;&lt;pages&gt;24&lt;/pages&gt;&lt;volume&gt;14&lt;/volume&gt;&lt;number&gt;1&lt;/number&gt;&lt;dates&gt;&lt;year&gt;2022&lt;/year&gt;&lt;pub-dates&gt;&lt;date&gt;2022/04/23&lt;/date&gt;&lt;/pub-dates&gt;&lt;/dates&gt;&lt;isbn&gt;1758-2946&lt;/isbn&gt;&lt;urls&gt;&lt;related-urls&gt;&lt;url&gt;https://doi.org/10.1186/s13321-022-00604-9&lt;/url&gt;&lt;/related-urls&gt;&lt;/urls&gt;&lt;electronic-resource-num&gt;10.1186/s13321-022-00604-9&lt;/electronic-resource-num&gt;&lt;/record&gt;&lt;/Cite&gt;&lt;/EndNote&gt;</w:instrText>
      </w:r>
      <w:r w:rsidR="00E52993">
        <w:fldChar w:fldCharType="separate"/>
      </w:r>
      <w:r w:rsidR="009A7AB3" w:rsidRPr="009A7AB3">
        <w:rPr>
          <w:noProof/>
          <w:vertAlign w:val="superscript"/>
        </w:rPr>
        <w:t>22</w:t>
      </w:r>
      <w:r w:rsidR="00E52993">
        <w:fldChar w:fldCharType="end"/>
      </w:r>
      <w:r w:rsidR="003C371C">
        <w:t xml:space="preserve"> which finished after ~</w:t>
      </w:r>
      <w:del w:id="200" w:author="Wright, Patrick T" w:date="2024-05-02T15:46:00Z">
        <w:r w:rsidR="003C371C" w:rsidRPr="001A693C" w:rsidDel="00497752">
          <w:rPr>
            <w:highlight w:val="yellow"/>
          </w:rPr>
          <w:delText>X</w:delText>
        </w:r>
      </w:del>
      <w:ins w:id="201" w:author="Wright, Patrick T" w:date="2024-05-02T15:46:00Z">
        <w:r w:rsidR="00497752">
          <w:t>14</w:t>
        </w:r>
      </w:ins>
      <w:r w:rsidR="003C371C">
        <w:t xml:space="preserve"> days running on a single core of a </w:t>
      </w:r>
      <w:r w:rsidR="002522B0">
        <w:t>2.0</w:t>
      </w:r>
      <w:r w:rsidR="003C371C">
        <w:t xml:space="preserve"> GHz processor</w:t>
      </w:r>
      <w:r w:rsidR="00F7279B">
        <w:t xml:space="preserve">. The resulting </w:t>
      </w:r>
      <w:r w:rsidR="003C371C">
        <w:t xml:space="preserve">output </w:t>
      </w:r>
      <w:r w:rsidR="00F7279B">
        <w:t xml:space="preserve">text file, containing one SMILES per line, was </w:t>
      </w:r>
      <w:del w:id="202" w:author="Wright, Patrick T" w:date="2024-05-02T15:48:00Z">
        <w:r w:rsidR="00F7279B" w:rsidRPr="001A693C" w:rsidDel="00497752">
          <w:rPr>
            <w:highlight w:val="yellow"/>
          </w:rPr>
          <w:delText>2XY</w:delText>
        </w:r>
        <w:r w:rsidR="00F7279B" w:rsidDel="00497752">
          <w:delText xml:space="preserve"> </w:delText>
        </w:r>
      </w:del>
      <w:ins w:id="203" w:author="Wright, Patrick T" w:date="2024-05-02T15:48:00Z">
        <w:r w:rsidR="00497752">
          <w:t xml:space="preserve">over 200 </w:t>
        </w:r>
      </w:ins>
      <w:r w:rsidR="00F7279B">
        <w:t xml:space="preserve">gigabytes </w:t>
      </w:r>
      <w:del w:id="204" w:author="Wright, Patrick T" w:date="2024-05-02T15:46:00Z">
        <w:r w:rsidR="00F7279B" w:rsidDel="00497752">
          <w:delText>large</w:delText>
        </w:r>
      </w:del>
      <w:ins w:id="205" w:author="Wright, Patrick T" w:date="2024-05-02T15:46:00Z">
        <w:r w:rsidR="00497752">
          <w:t>in size</w:t>
        </w:r>
      </w:ins>
      <w:r w:rsidR="00F7279B">
        <w:t xml:space="preserve">. </w:t>
      </w:r>
      <w:del w:id="206" w:author="Wright, Patrick T" w:date="2024-05-02T15:49:00Z">
        <w:r w:rsidR="00F7279B" w:rsidDel="00497752">
          <w:delText xml:space="preserve">To </w:delText>
        </w:r>
        <w:r w:rsidR="00650E4E" w:rsidDel="00497752">
          <w:delText xml:space="preserve">optimize disk-space and memory usage during machine learning </w:delText>
        </w:r>
        <w:r w:rsidR="00F7279B" w:rsidDel="00497752">
          <w:delText>analysis, th</w:delText>
        </w:r>
        <w:r w:rsidR="00650E4E" w:rsidDel="00497752">
          <w:delText>e</w:delText>
        </w:r>
        <w:r w:rsidR="00F7279B" w:rsidDel="00497752">
          <w:delText xml:space="preserve"> SMILES from this master file were randomly assigned to 10 </w:delText>
        </w:r>
        <w:r w:rsidR="00650E4E" w:rsidDel="00497752">
          <w:delText>equally</w:delText>
        </w:r>
        <w:r w:rsidR="002B0FB7" w:rsidDel="00497752">
          <w:delText xml:space="preserve"> </w:delText>
        </w:r>
        <w:r w:rsidR="00650E4E" w:rsidDel="00497752">
          <w:delText>sized groups, which were then analyzed separately.</w:delText>
        </w:r>
      </w:del>
      <w:ins w:id="207" w:author="Wright, Patrick T" w:date="2024-05-02T16:00:00Z">
        <w:r w:rsidR="000007D2">
          <w:t xml:space="preserve">To analyze these </w:t>
        </w:r>
      </w:ins>
      <w:ins w:id="208" w:author="Wright, Patrick T" w:date="2024-05-02T16:01:00Z">
        <w:r w:rsidR="000007D2">
          <w:t xml:space="preserve">SMILES, we </w:t>
        </w:r>
      </w:ins>
      <w:ins w:id="209" w:author="Wright, Patrick T" w:date="2024-05-02T16:07:00Z">
        <w:r w:rsidR="00970317">
          <w:t xml:space="preserve">first randomly </w:t>
        </w:r>
      </w:ins>
      <w:ins w:id="210" w:author="Wright, Patrick T" w:date="2024-05-03T13:20:00Z">
        <w:r w:rsidR="00593FBE">
          <w:t>selected</w:t>
        </w:r>
      </w:ins>
      <w:ins w:id="211" w:author="Wright, Patrick T" w:date="2024-05-02T16:07:00Z">
        <w:r w:rsidR="00970317">
          <w:t xml:space="preserve"> a subset</w:t>
        </w:r>
      </w:ins>
      <w:ins w:id="212" w:author="Wright, Patrick T" w:date="2024-05-02T16:03:00Z">
        <w:r w:rsidR="000007D2">
          <w:t xml:space="preserve"> </w:t>
        </w:r>
      </w:ins>
      <w:ins w:id="213" w:author="Wright, Patrick T" w:date="2024-05-02T16:04:00Z">
        <w:r w:rsidR="000007D2">
          <w:t xml:space="preserve">of SMILES </w:t>
        </w:r>
      </w:ins>
      <w:ins w:id="214" w:author="Wright, Patrick T" w:date="2024-05-02T16:03:00Z">
        <w:r w:rsidR="000007D2">
          <w:t>from this output file</w:t>
        </w:r>
      </w:ins>
      <w:ins w:id="215" w:author="Wright, Patrick T" w:date="2024-05-02T16:08:00Z">
        <w:r w:rsidR="00970317">
          <w:t xml:space="preserve"> to ensure computational feasibility. </w:t>
        </w:r>
      </w:ins>
      <w:ins w:id="216" w:author="Wright, Patrick T" w:date="2024-05-02T16:09:00Z">
        <w:r w:rsidR="00970317">
          <w:t>This</w:t>
        </w:r>
      </w:ins>
      <w:ins w:id="217" w:author="Wright, Patrick T" w:date="2024-05-02T16:08:00Z">
        <w:r w:rsidR="00970317">
          <w:t xml:space="preserve"> subset comprised </w:t>
        </w:r>
      </w:ins>
      <w:ins w:id="218" w:author="Wright, Patrick T" w:date="2024-05-02T16:05:00Z">
        <w:r w:rsidR="000007D2">
          <w:t xml:space="preserve">10% </w:t>
        </w:r>
      </w:ins>
      <w:ins w:id="219" w:author="Wright, Patrick T" w:date="2024-05-02T16:08:00Z">
        <w:r w:rsidR="00970317">
          <w:t>of all SMILES in the original file</w:t>
        </w:r>
      </w:ins>
      <w:ins w:id="220" w:author="Wright, Patrick T" w:date="2024-05-02T16:01:00Z">
        <w:r w:rsidR="000007D2">
          <w:t xml:space="preserve">. Then, we used our top-performing ML model to predict </w:t>
        </w:r>
      </w:ins>
      <w:ins w:id="221" w:author="Wright, Patrick T" w:date="2024-05-02T15:59:00Z">
        <w:r w:rsidR="000007D2">
          <w:t xml:space="preserve">KV </w:t>
        </w:r>
      </w:ins>
      <w:ins w:id="222" w:author="Wright, Patrick T" w:date="2024-05-02T16:01:00Z">
        <w:r w:rsidR="000007D2">
          <w:t xml:space="preserve">for </w:t>
        </w:r>
      </w:ins>
      <w:ins w:id="223" w:author="Wright, Patrick T" w:date="2024-05-03T13:21:00Z">
        <w:r w:rsidR="00593FBE">
          <w:t>this subset of</w:t>
        </w:r>
      </w:ins>
      <w:ins w:id="224" w:author="Wright, Patrick T" w:date="2024-05-03T13:20:00Z">
        <w:r w:rsidR="00593FBE">
          <w:t xml:space="preserve"> molecules </w:t>
        </w:r>
      </w:ins>
      <w:ins w:id="225" w:author="Wright, Patrick T" w:date="2024-05-02T15:59:00Z">
        <w:r w:rsidR="000007D2">
          <w:t xml:space="preserve">at </w:t>
        </w:r>
      </w:ins>
      <w:ins w:id="226" w:author="Wright, Patrick T" w:date="2024-05-02T16:00:00Z">
        <w:r w:rsidR="000007D2">
          <w:t>a range of temperatures (</w:t>
        </w:r>
        <w:r w:rsidR="000007D2" w:rsidRPr="009852CA">
          <w:t>20 °C, 40 °C, 60 °C, 80 °C, and 100 °C</w:t>
        </w:r>
        <w:r w:rsidR="000007D2">
          <w:t>)</w:t>
        </w:r>
      </w:ins>
      <w:ins w:id="227" w:author="Wright, Patrick T" w:date="2024-05-03T13:20:00Z">
        <w:r w:rsidR="00593FBE">
          <w:t xml:space="preserve"> to identify promising candidate</w:t>
        </w:r>
      </w:ins>
      <w:ins w:id="228" w:author="Wright, Patrick T" w:date="2024-05-03T13:21:00Z">
        <w:r w:rsidR="00593FBE">
          <w:t xml:space="preserve"> base oils for future synthesis and characterization. </w:t>
        </w:r>
      </w:ins>
      <w:del w:id="229" w:author="Wright, Patrick T" w:date="2024-05-02T16:00:00Z">
        <w:r w:rsidR="00650E4E" w:rsidDel="000007D2">
          <w:delText xml:space="preserve"> </w:delText>
        </w:r>
      </w:del>
    </w:p>
    <w:p w14:paraId="4C5FEC7B" w14:textId="6835839F" w:rsidR="000007D2" w:rsidDel="00593FBE" w:rsidRDefault="000007D2" w:rsidP="007012CD">
      <w:pPr>
        <w:ind w:left="360"/>
        <w:rPr>
          <w:del w:id="230" w:author="Wright, Patrick T" w:date="2024-05-03T13:21:00Z"/>
        </w:rPr>
      </w:pPr>
    </w:p>
    <w:p w14:paraId="71A4B8ED" w14:textId="0F8D06C3" w:rsidR="00F7279B" w:rsidRDefault="00F7279B" w:rsidP="00D6345E">
      <w:pPr>
        <w:ind w:left="360"/>
        <w:rPr>
          <w:ins w:id="231" w:author="Wright, Patrick T" w:date="2024-05-08T15:10:00Z"/>
        </w:rPr>
      </w:pPr>
      <w:del w:id="232" w:author="Wright, Patrick T" w:date="2024-05-09T12:47:00Z">
        <w:r w:rsidDel="00110C83">
          <w:rPr>
            <w:u w:val="single"/>
          </w:rPr>
          <w:delText>Machine learning models</w:delText>
        </w:r>
      </w:del>
      <w:ins w:id="233" w:author="Wright, Patrick T" w:date="2024-05-09T12:47:00Z">
        <w:r w:rsidR="00110C83">
          <w:rPr>
            <w:u w:val="single"/>
          </w:rPr>
          <w:t>Feature selection</w:t>
        </w:r>
      </w:ins>
      <w:r>
        <w:t xml:space="preserve">. </w:t>
      </w:r>
      <w:del w:id="234" w:author="Wright, Patrick T" w:date="2024-05-09T12:54:00Z">
        <w:r w:rsidRPr="001A693C" w:rsidDel="00110C83">
          <w:rPr>
            <w:highlight w:val="yellow"/>
          </w:rPr>
          <w:delText>ASDF</w:delText>
        </w:r>
      </w:del>
    </w:p>
    <w:p w14:paraId="62240AE5" w14:textId="205F35D7" w:rsidR="00500514" w:rsidRDefault="00500514" w:rsidP="00D6345E">
      <w:pPr>
        <w:ind w:left="360"/>
        <w:rPr>
          <w:ins w:id="235" w:author="Wright, Patrick T" w:date="2024-05-08T15:17:00Z"/>
          <w:rFonts w:eastAsiaTheme="minorEastAsia"/>
        </w:rPr>
      </w:pPr>
      <w:ins w:id="236" w:author="Wright, Patrick T" w:date="2024-05-08T15:13:00Z">
        <w:r>
          <w:t xml:space="preserve">In addition to </w:t>
        </w:r>
      </w:ins>
      <w:ins w:id="237" w:author="Wright, Patrick T" w:date="2024-05-08T15:11:00Z">
        <w:r>
          <w:t xml:space="preserve">the </w:t>
        </w:r>
      </w:ins>
      <w:ins w:id="238" w:author="Wright, Patrick T" w:date="2024-05-08T15:12:00Z">
        <w:r>
          <w:t>four different molecular features described earlier (fingerprints, chiral fingerprints, descriptors, 3D descriptors)</w:t>
        </w:r>
      </w:ins>
      <w:ins w:id="239" w:author="Wright, Patrick T" w:date="2024-05-08T15:13:00Z">
        <w:r>
          <w:t xml:space="preserve">, we applied </w:t>
        </w:r>
      </w:ins>
      <w:ins w:id="240" w:author="Wright, Patrick T" w:date="2024-05-08T15:15:00Z">
        <w:r>
          <w:t>four</w:t>
        </w:r>
      </w:ins>
      <w:ins w:id="241" w:author="Wright, Patrick T" w:date="2024-05-08T15:14:00Z">
        <w:r>
          <w:t xml:space="preserve"> different mathematical transformations to KV ( </w:t>
        </w:r>
      </w:ins>
      <m:oMath>
        <m:rad>
          <m:radPr>
            <m:degHide m:val="1"/>
            <m:ctrlPr>
              <w:ins w:id="242" w:author="Wright, Patrick T" w:date="2024-05-08T15:14:00Z">
                <w:rPr>
                  <w:rFonts w:ascii="Cambria Math" w:hAnsi="Cambria Math"/>
                  <w:i/>
                </w:rPr>
              </w:ins>
            </m:ctrlPr>
          </m:radPr>
          <m:deg/>
          <m:e>
            <m:r>
              <w:ins w:id="243" w:author="Wright, Patrick T" w:date="2024-05-08T15:14:00Z">
                <w:rPr>
                  <w:rFonts w:ascii="Cambria Math" w:hAnsi="Cambria Math"/>
                </w:rPr>
                <m:t>KV</m:t>
              </w:ins>
            </m:r>
          </m:e>
        </m:rad>
      </m:oMath>
      <w:ins w:id="244" w:author="Wright, Patrick T" w:date="2024-05-08T15:15:00Z">
        <w:r>
          <w:rPr>
            <w:rFonts w:eastAsiaTheme="minorEastAsia"/>
          </w:rPr>
          <w:t xml:space="preserve">, </w:t>
        </w:r>
      </w:ins>
      <m:oMath>
        <m:r>
          <m:rPr>
            <m:sty m:val="p"/>
          </m:rPr>
          <w:rPr>
            <w:rFonts w:ascii="Cambria Math" w:eastAsiaTheme="minorEastAsia" w:hAnsi="Cambria Math"/>
          </w:rPr>
          <m:t>ln⁡</m:t>
        </m:r>
        <m:r>
          <w:ins w:id="245" w:author="Wright, Patrick T" w:date="2024-05-08T15:15:00Z">
            <w:rPr>
              <w:rFonts w:ascii="Cambria Math" w:eastAsiaTheme="minorEastAsia" w:hAnsi="Cambria Math"/>
            </w:rPr>
            <m:t>(KV)</m:t>
          </w:ins>
        </m:r>
      </m:oMath>
      <w:ins w:id="246" w:author="Wright, Patrick T" w:date="2024-05-08T15:15:00Z">
        <w:r>
          <w:rPr>
            <w:rFonts w:eastAsiaTheme="minorEastAsia"/>
          </w:rPr>
          <w:t xml:space="preserve">, </w:t>
        </w:r>
      </w:ins>
      <m:oMath>
        <m:sSub>
          <m:sSubPr>
            <m:ctrlPr>
              <w:ins w:id="247" w:author="Wright, Patrick T" w:date="2024-05-08T15:16:00Z">
                <w:rPr>
                  <w:rFonts w:ascii="Cambria Math" w:eastAsiaTheme="minorEastAsia" w:hAnsi="Cambria Math"/>
                  <w:i/>
                </w:rPr>
              </w:ins>
            </m:ctrlPr>
          </m:sSubPr>
          <m:e>
            <m:r>
              <w:ins w:id="248" w:author="Wright, Patrick T" w:date="2024-05-08T15:16:00Z">
                <w:rPr>
                  <w:rFonts w:ascii="Cambria Math" w:eastAsiaTheme="minorEastAsia" w:hAnsi="Cambria Math"/>
                </w:rPr>
                <m:t>log</m:t>
              </w:ins>
            </m:r>
          </m:e>
          <m:sub>
            <m:r>
              <w:ins w:id="249" w:author="Wright, Patrick T" w:date="2024-05-08T15:16:00Z">
                <w:rPr>
                  <w:rFonts w:ascii="Cambria Math" w:eastAsiaTheme="minorEastAsia" w:hAnsi="Cambria Math"/>
                </w:rPr>
                <m:t>10</m:t>
              </w:ins>
            </m:r>
          </m:sub>
        </m:sSub>
        <m:r>
          <w:ins w:id="250" w:author="Wright, Patrick T" w:date="2024-05-08T15:16:00Z">
            <w:rPr>
              <w:rFonts w:ascii="Cambria Math" w:eastAsiaTheme="minorEastAsia" w:hAnsi="Cambria Math"/>
            </w:rPr>
            <m:t>(KV)</m:t>
          </w:ins>
        </m:r>
      </m:oMath>
      <w:ins w:id="251" w:author="Wright, Patrick T" w:date="2024-05-08T15:16:00Z">
        <w:r>
          <w:rPr>
            <w:rFonts w:eastAsiaTheme="minorEastAsia"/>
          </w:rPr>
          <w:t>, and no transformation)</w:t>
        </w:r>
      </w:ins>
      <w:ins w:id="252" w:author="Wright, Patrick T" w:date="2024-05-08T15:17:00Z">
        <w:r>
          <w:rPr>
            <w:rFonts w:eastAsiaTheme="minorEastAsia"/>
          </w:rPr>
          <w:t xml:space="preserve">. This yielded 16 unique feature-target combinations which we used to train 16 </w:t>
        </w:r>
      </w:ins>
      <w:ins w:id="253" w:author="Wright, Patrick T" w:date="2024-05-09T12:48:00Z">
        <w:r w:rsidR="00110C83">
          <w:rPr>
            <w:rFonts w:eastAsiaTheme="minorEastAsia"/>
          </w:rPr>
          <w:t>machine learning models.</w:t>
        </w:r>
      </w:ins>
    </w:p>
    <w:p w14:paraId="35A267CE" w14:textId="562E3650" w:rsidR="00500514" w:rsidRDefault="00500514" w:rsidP="0002243E">
      <w:pPr>
        <w:spacing w:before="240"/>
        <w:ind w:left="360"/>
        <w:rPr>
          <w:ins w:id="254" w:author="Wright, Patrick T" w:date="2024-05-09T12:48:00Z"/>
          <w:rFonts w:eastAsiaTheme="minorEastAsia"/>
        </w:rPr>
      </w:pPr>
      <w:ins w:id="255" w:author="Wright, Patrick T" w:date="2024-05-08T15:18:00Z">
        <w:r>
          <w:rPr>
            <w:rFonts w:eastAsiaTheme="minorEastAsia"/>
          </w:rPr>
          <w:t xml:space="preserve">Because </w:t>
        </w:r>
      </w:ins>
      <w:ins w:id="256" w:author="Wright, Patrick T" w:date="2024-05-08T15:19:00Z">
        <w:r>
          <w:rPr>
            <w:rFonts w:eastAsiaTheme="minorEastAsia"/>
          </w:rPr>
          <w:t xml:space="preserve">each of our four feature sets contained over 1000 features each, feature selection was required to </w:t>
        </w:r>
      </w:ins>
      <w:ins w:id="257" w:author="Wright, Patrick T" w:date="2024-05-08T15:20:00Z">
        <w:r>
          <w:rPr>
            <w:rFonts w:eastAsiaTheme="minorEastAsia"/>
          </w:rPr>
          <w:t xml:space="preserve">ensure computational feasibility. </w:t>
        </w:r>
        <w:r w:rsidR="00F81FA3">
          <w:rPr>
            <w:rFonts w:eastAsiaTheme="minorEastAsia"/>
          </w:rPr>
          <w:t xml:space="preserve">To prevent human bias from unduly influencing </w:t>
        </w:r>
      </w:ins>
      <w:ins w:id="258" w:author="Wright, Patrick T" w:date="2024-05-08T15:21:00Z">
        <w:r w:rsidR="00F81FA3">
          <w:rPr>
            <w:rFonts w:eastAsiaTheme="minorEastAsia"/>
          </w:rPr>
          <w:t xml:space="preserve">our feature choices, we used a LASSO regression </w:t>
        </w:r>
      </w:ins>
      <w:ins w:id="259" w:author="Wright, Patrick T" w:date="2024-05-08T15:23:00Z">
        <w:r w:rsidR="00F81FA3">
          <w:rPr>
            <w:rFonts w:eastAsiaTheme="minorEastAsia"/>
          </w:rPr>
          <w:t xml:space="preserve">to select features </w:t>
        </w:r>
      </w:ins>
      <w:ins w:id="260" w:author="Wright, Patrick T" w:date="2024-05-08T15:21:00Z">
        <w:r w:rsidR="00F81FA3">
          <w:rPr>
            <w:rFonts w:eastAsiaTheme="minorEastAsia"/>
          </w:rPr>
          <w:t>for each of the 16 feature-target combinations</w:t>
        </w:r>
      </w:ins>
      <w:ins w:id="261" w:author="Wright, Patrick T" w:date="2024-05-08T15:23:00Z">
        <w:r w:rsidR="00F81FA3">
          <w:rPr>
            <w:rFonts w:eastAsiaTheme="minorEastAsia"/>
          </w:rPr>
          <w:t>.</w:t>
        </w:r>
      </w:ins>
      <w:ins w:id="262" w:author="Wright, Patrick T" w:date="2024-05-08T15:28:00Z">
        <w:r w:rsidR="00F81FA3">
          <w:rPr>
            <w:rFonts w:eastAsiaTheme="minorEastAsia"/>
          </w:rPr>
          <w:t xml:space="preserve"> Briefly,</w:t>
        </w:r>
      </w:ins>
      <w:ins w:id="263" w:author="Wright, Patrick T" w:date="2024-05-08T15:29:00Z">
        <w:r w:rsidR="00F81FA3">
          <w:rPr>
            <w:rFonts w:eastAsiaTheme="minorEastAsia"/>
          </w:rPr>
          <w:t xml:space="preserve"> for each feature-t</w:t>
        </w:r>
      </w:ins>
      <w:ins w:id="264" w:author="Wright, Patrick T" w:date="2024-05-08T15:30:00Z">
        <w:r w:rsidR="00F81FA3">
          <w:rPr>
            <w:rFonts w:eastAsiaTheme="minorEastAsia"/>
          </w:rPr>
          <w:t xml:space="preserve">arget combination, </w:t>
        </w:r>
        <w:r w:rsidR="0002243E">
          <w:rPr>
            <w:rFonts w:eastAsiaTheme="minorEastAsia"/>
          </w:rPr>
          <w:t>the 10-fold</w:t>
        </w:r>
      </w:ins>
      <w:ins w:id="265" w:author="Wright, Patrick T" w:date="2024-05-08T15:38:00Z">
        <w:r w:rsidR="0002243E">
          <w:rPr>
            <w:rFonts w:eastAsiaTheme="minorEastAsia"/>
          </w:rPr>
          <w:t xml:space="preserve"> cross-validated mean squared error </w:t>
        </w:r>
      </w:ins>
      <w:ins w:id="266" w:author="Wright, Patrick T" w:date="2024-05-08T15:41:00Z">
        <w:r w:rsidR="00FB298E">
          <w:rPr>
            <w:rFonts w:eastAsiaTheme="minorEastAsia"/>
          </w:rPr>
          <w:t xml:space="preserve">(MSE) </w:t>
        </w:r>
      </w:ins>
      <w:ins w:id="267" w:author="Wright, Patrick T" w:date="2024-05-08T15:33:00Z">
        <w:r w:rsidR="0002243E">
          <w:rPr>
            <w:rFonts w:eastAsiaTheme="minorEastAsia"/>
          </w:rPr>
          <w:t xml:space="preserve">across the training set </w:t>
        </w:r>
      </w:ins>
      <w:ins w:id="268" w:author="Wright, Patrick T" w:date="2024-05-08T15:31:00Z">
        <w:r w:rsidR="0002243E">
          <w:rPr>
            <w:rFonts w:eastAsiaTheme="minorEastAsia"/>
          </w:rPr>
          <w:t>was calculated for 41 values of</w:t>
        </w:r>
      </w:ins>
      <w:ins w:id="269" w:author="Wright, Patrick T" w:date="2024-05-08T15:33:00Z">
        <w:r w:rsidR="0002243E">
          <w:rPr>
            <w:rFonts w:eastAsiaTheme="minorEastAsia"/>
          </w:rPr>
          <w:t xml:space="preserve"> </w:t>
        </w:r>
      </w:ins>
      <m:oMath>
        <m:r>
          <w:ins w:id="270" w:author="Wright, Patrick T" w:date="2024-05-08T15:33:00Z">
            <w:rPr>
              <w:rFonts w:ascii="Cambria Math" w:eastAsiaTheme="minorEastAsia" w:hAnsi="Cambria Math"/>
            </w:rPr>
            <m:t>α</m:t>
          </w:ins>
        </m:r>
      </m:oMath>
      <w:ins w:id="271" w:author="Wright, Patrick T" w:date="2024-05-08T15:33:00Z">
        <w:r w:rsidR="0002243E">
          <w:rPr>
            <w:rFonts w:eastAsiaTheme="minorEastAsia"/>
          </w:rPr>
          <w:t>, the regularization parameter of LASSO</w:t>
        </w:r>
      </w:ins>
      <w:ins w:id="272" w:author="Wright, Patrick T" w:date="2024-05-08T15:38:00Z">
        <w:r w:rsidR="0002243E">
          <w:rPr>
            <w:rFonts w:eastAsiaTheme="minorEastAsia"/>
          </w:rPr>
          <w:t>, evenly log-spaced from</w:t>
        </w:r>
      </w:ins>
      <w:ins w:id="273" w:author="Wright, Patrick T" w:date="2024-05-08T15:39:00Z">
        <w:r w:rsidR="0002243E">
          <w:rPr>
            <w:rFonts w:eastAsiaTheme="minorEastAsia"/>
          </w:rPr>
          <w:t xml:space="preserve"> 10</w:t>
        </w:r>
        <w:r w:rsidR="0002243E">
          <w:rPr>
            <w:rFonts w:eastAsiaTheme="minorEastAsia"/>
            <w:vertAlign w:val="superscript"/>
          </w:rPr>
          <w:t>-4</w:t>
        </w:r>
      </w:ins>
      <w:ins w:id="274" w:author="Wright, Patrick T" w:date="2024-05-08T15:38:00Z">
        <w:r w:rsidR="0002243E">
          <w:rPr>
            <w:rFonts w:eastAsiaTheme="minorEastAsia"/>
          </w:rPr>
          <w:t xml:space="preserve"> </w:t>
        </w:r>
      </w:ins>
      <w:ins w:id="275" w:author="Wright, Patrick T" w:date="2024-05-08T15:39:00Z">
        <w:r w:rsidR="0002243E">
          <w:rPr>
            <w:rFonts w:eastAsiaTheme="minorEastAsia"/>
          </w:rPr>
          <w:t>to 10</w:t>
        </w:r>
        <w:r w:rsidR="0002243E">
          <w:rPr>
            <w:rFonts w:eastAsiaTheme="minorEastAsia"/>
            <w:vertAlign w:val="superscript"/>
          </w:rPr>
          <w:t>0</w:t>
        </w:r>
      </w:ins>
      <w:ins w:id="276" w:author="Wright, Patrick T" w:date="2024-05-08T15:33:00Z">
        <w:r w:rsidR="0002243E">
          <w:rPr>
            <w:rFonts w:eastAsiaTheme="minorEastAsia"/>
          </w:rPr>
          <w:t xml:space="preserve">. </w:t>
        </w:r>
      </w:ins>
      <w:ins w:id="277" w:author="Wright, Patrick T" w:date="2024-05-09T12:55:00Z">
        <w:r w:rsidR="00110C83">
          <w:rPr>
            <w:rFonts w:eastAsiaTheme="minorEastAsia"/>
          </w:rPr>
          <w:t xml:space="preserve">Cross-validation folds were randomly generated; since some molecules had multiple KV-temperature measurements, care was taken to </w:t>
        </w:r>
      </w:ins>
      <w:ins w:id="278" w:author="Wright, Patrick T" w:date="2024-05-09T12:56:00Z">
        <w:r w:rsidR="00110C83">
          <w:rPr>
            <w:rFonts w:eastAsiaTheme="minorEastAsia"/>
          </w:rPr>
          <w:t xml:space="preserve">ensure that </w:t>
        </w:r>
      </w:ins>
      <w:ins w:id="279" w:author="Wright, Patrick T" w:date="2024-05-09T12:57:00Z">
        <w:r w:rsidR="00110C83">
          <w:rPr>
            <w:rFonts w:eastAsiaTheme="minorEastAsia"/>
          </w:rPr>
          <w:t xml:space="preserve">each molecule was only present in </w:t>
        </w:r>
        <w:r w:rsidR="00D97E55">
          <w:rPr>
            <w:rFonts w:eastAsiaTheme="minorEastAsia"/>
          </w:rPr>
          <w:t>a single</w:t>
        </w:r>
        <w:r w:rsidR="00110C83">
          <w:rPr>
            <w:rFonts w:eastAsiaTheme="minorEastAsia"/>
          </w:rPr>
          <w:t xml:space="preserve"> fold.</w:t>
        </w:r>
      </w:ins>
      <w:ins w:id="280" w:author="Wright, Patrick T" w:date="2024-05-09T12:55:00Z">
        <w:r w:rsidR="00110C83">
          <w:rPr>
            <w:rFonts w:eastAsiaTheme="minorEastAsia"/>
          </w:rPr>
          <w:t xml:space="preserve"> </w:t>
        </w:r>
      </w:ins>
      <w:ins w:id="281" w:author="Wright, Patrick T" w:date="2024-05-08T15:34:00Z">
        <w:r w:rsidR="0002243E">
          <w:rPr>
            <w:rFonts w:eastAsiaTheme="minorEastAsia"/>
          </w:rPr>
          <w:t xml:space="preserve">The optimal value of </w:t>
        </w:r>
      </w:ins>
      <m:oMath>
        <m:r>
          <w:ins w:id="282" w:author="Wright, Patrick T" w:date="2024-05-08T15:34:00Z">
            <w:rPr>
              <w:rFonts w:ascii="Cambria Math" w:eastAsiaTheme="minorEastAsia" w:hAnsi="Cambria Math"/>
            </w:rPr>
            <m:t>α</m:t>
          </w:ins>
        </m:r>
      </m:oMath>
      <w:ins w:id="283" w:author="Wright, Patrick T" w:date="2024-05-08T15:34:00Z">
        <w:r w:rsidR="0002243E">
          <w:rPr>
            <w:rFonts w:eastAsiaTheme="minorEastAsia"/>
          </w:rPr>
          <w:t xml:space="preserve"> was selected as the maximum value of </w:t>
        </w:r>
      </w:ins>
      <m:oMath>
        <m:r>
          <w:ins w:id="284" w:author="Wright, Patrick T" w:date="2024-05-08T15:34:00Z">
            <w:rPr>
              <w:rFonts w:ascii="Cambria Math" w:eastAsiaTheme="minorEastAsia" w:hAnsi="Cambria Math"/>
            </w:rPr>
            <m:t>α</m:t>
          </w:ins>
        </m:r>
      </m:oMath>
      <w:ins w:id="285" w:author="Wright, Patrick T" w:date="2024-05-08T15:35:00Z">
        <w:r w:rsidR="0002243E">
          <w:rPr>
            <w:rFonts w:eastAsiaTheme="minorEastAsia"/>
          </w:rPr>
          <w:t xml:space="preserve"> for which the </w:t>
        </w:r>
      </w:ins>
      <w:ins w:id="286" w:author="Wright, Patrick T" w:date="2024-05-08T15:36:00Z">
        <w:r w:rsidR="0002243E">
          <w:rPr>
            <w:rFonts w:eastAsiaTheme="minorEastAsia"/>
          </w:rPr>
          <w:t xml:space="preserve">LASSO’s </w:t>
        </w:r>
      </w:ins>
      <w:ins w:id="287" w:author="Wright, Patrick T" w:date="2024-05-08T15:41:00Z">
        <w:r w:rsidR="00FB298E">
          <w:rPr>
            <w:rFonts w:eastAsiaTheme="minorEastAsia"/>
          </w:rPr>
          <w:t xml:space="preserve">cross-validated </w:t>
        </w:r>
      </w:ins>
      <w:ins w:id="288" w:author="Wright, Patrick T" w:date="2024-05-08T16:04:00Z">
        <w:r w:rsidR="005D2540">
          <w:rPr>
            <w:rFonts w:eastAsiaTheme="minorEastAsia"/>
          </w:rPr>
          <w:t xml:space="preserve">mean squared </w:t>
        </w:r>
      </w:ins>
      <w:ins w:id="289" w:author="Wright, Patrick T" w:date="2024-05-08T15:41:00Z">
        <w:r w:rsidR="00FB298E">
          <w:rPr>
            <w:rFonts w:eastAsiaTheme="minorEastAsia"/>
          </w:rPr>
          <w:t>error</w:t>
        </w:r>
      </w:ins>
      <w:ins w:id="290" w:author="Wright, Patrick T" w:date="2024-05-08T15:35:00Z">
        <w:r w:rsidR="0002243E">
          <w:rPr>
            <w:rFonts w:eastAsiaTheme="minorEastAsia"/>
          </w:rPr>
          <w:t xml:space="preserve"> was within 1 standard deviation of the minimum</w:t>
        </w:r>
      </w:ins>
      <w:ins w:id="291" w:author="Wright, Patrick T" w:date="2024-05-08T15:36:00Z">
        <w:r w:rsidR="0002243E">
          <w:rPr>
            <w:rFonts w:eastAsiaTheme="minorEastAsia"/>
          </w:rPr>
          <w:t xml:space="preserve"> (best-performing LASSO model</w:t>
        </w:r>
      </w:ins>
      <w:ins w:id="292" w:author="Wright, Patrick T" w:date="2024-05-08T16:02:00Z">
        <w:r w:rsidR="005D2540">
          <w:rPr>
            <w:rFonts w:eastAsiaTheme="minorEastAsia"/>
          </w:rPr>
          <w:t>)</w:t>
        </w:r>
      </w:ins>
      <w:ins w:id="293" w:author="Wright, Patrick T" w:date="2024-05-08T16:03:00Z">
        <w:r w:rsidR="005D2540">
          <w:rPr>
            <w:rFonts w:eastAsiaTheme="minorEastAsia"/>
          </w:rPr>
          <w:t>, following the recommendation</w:t>
        </w:r>
      </w:ins>
      <w:ins w:id="294" w:author="Wright, Patrick T" w:date="2024-05-08T16:10:00Z">
        <w:r w:rsidR="009D1FCC">
          <w:rPr>
            <w:rFonts w:eastAsiaTheme="minorEastAsia"/>
          </w:rPr>
          <w:t xml:space="preserve"> of </w:t>
        </w:r>
      </w:ins>
      <w:ins w:id="295" w:author="Wright, Patrick T" w:date="2024-05-08T16:03:00Z">
        <w:r w:rsidR="005D2540">
          <w:rPr>
            <w:rFonts w:eastAsiaTheme="minorEastAsia"/>
          </w:rPr>
          <w:t>Hastie et al</w:t>
        </w:r>
      </w:ins>
      <w:ins w:id="296" w:author="Wright, Patrick T" w:date="2024-05-08T16:02:00Z">
        <w:r w:rsidR="005D2540">
          <w:rPr>
            <w:rFonts w:eastAsiaTheme="minorEastAsia"/>
          </w:rPr>
          <w:t>.</w:t>
        </w:r>
      </w:ins>
      <w:r w:rsidR="00DC50C1">
        <w:rPr>
          <w:rFonts w:eastAsiaTheme="minorEastAsia"/>
        </w:rPr>
        <w:fldChar w:fldCharType="begin"/>
      </w:r>
      <w:r w:rsidR="009A7AB3">
        <w:rPr>
          <w:rFonts w:eastAsiaTheme="minorEastAsia"/>
        </w:rPr>
        <w:instrText xml:space="preserve"> ADDIN EN.CITE &lt;EndNote&gt;&lt;Cite&gt;&lt;Author&gt;Hastie&lt;/Author&gt;&lt;Year&gt;2009&lt;/Year&gt;&lt;RecNum&gt;418&lt;/RecNum&gt;&lt;DisplayText&gt;&lt;style face="superscript"&gt;23&lt;/style&gt;&lt;/DisplayText&gt;&lt;record&gt;&lt;rec-number&gt;418&lt;/rec-number&gt;&lt;foreign-keys&gt;&lt;key app="EN" db-id="xr92efast9pf5gefex3v5rznvx2905wa559v" timestamp="1717098917"&gt;418&lt;/key&gt;&lt;/foreign-keys&gt;&lt;ref-type name="Book Section"&gt;5&lt;/ref-type&gt;&lt;contributors&gt;&lt;authors&gt;&lt;author&gt;Hastie, Trevor&lt;/author&gt;&lt;author&gt;Tibshirani, Robert&lt;/author&gt;&lt;author&gt;Friedman, Jerome&lt;/author&gt;&lt;/authors&gt;&lt;/contributors&gt;&lt;titles&gt;&lt;title&gt;Linear Methods for Regression&lt;/title&gt;&lt;secondary-title&gt;The Elements of Statistical Learning: Data Mining, Inference, and Prediction&lt;/secondary-title&gt;&lt;/titles&gt;&lt;pages&gt;43-99&lt;/pages&gt;&lt;dates&gt;&lt;year&gt;2009&lt;/year&gt;&lt;/dates&gt;&lt;pub-location&gt;New York, NY&lt;/pub-location&gt;&lt;publisher&gt;Springer New York&lt;/publisher&gt;&lt;isbn&gt;978-0-387-84858-7&lt;/isbn&gt;&lt;label&gt;Hastie2009&lt;/label&gt;&lt;urls&gt;&lt;related-urls&gt;&lt;url&gt;https://doi.org/10.1007/978-0-387-84858-7_3&lt;/url&gt;&lt;/related-urls&gt;&lt;/urls&gt;&lt;electronic-resource-num&gt;10.1007/978-0-387-84858-7_3&lt;/electronic-resource-num&gt;&lt;/record&gt;&lt;/Cite&gt;&lt;/EndNote&gt;</w:instrText>
      </w:r>
      <w:r w:rsidR="00DC50C1">
        <w:rPr>
          <w:rFonts w:eastAsiaTheme="minorEastAsia"/>
        </w:rPr>
        <w:fldChar w:fldCharType="separate"/>
      </w:r>
      <w:r w:rsidR="009A7AB3" w:rsidRPr="009A7AB3">
        <w:rPr>
          <w:rFonts w:eastAsiaTheme="minorEastAsia"/>
          <w:noProof/>
          <w:vertAlign w:val="superscript"/>
        </w:rPr>
        <w:t>23</w:t>
      </w:r>
      <w:r w:rsidR="00DC50C1">
        <w:rPr>
          <w:rFonts w:eastAsiaTheme="minorEastAsia"/>
        </w:rPr>
        <w:fldChar w:fldCharType="end"/>
      </w:r>
      <w:ins w:id="297" w:author="Wright, Patrick T" w:date="2024-05-08T15:36:00Z">
        <w:r w:rsidR="0002243E">
          <w:rPr>
            <w:rFonts w:eastAsiaTheme="minorEastAsia"/>
          </w:rPr>
          <w:t xml:space="preserve"> Using this optimal </w:t>
        </w:r>
      </w:ins>
      <m:oMath>
        <m:r>
          <w:ins w:id="298" w:author="Wright, Patrick T" w:date="2024-05-08T15:36:00Z">
            <w:rPr>
              <w:rFonts w:ascii="Cambria Math" w:eastAsiaTheme="minorEastAsia" w:hAnsi="Cambria Math"/>
            </w:rPr>
            <m:t>α</m:t>
          </w:ins>
        </m:r>
      </m:oMath>
      <w:ins w:id="299" w:author="Wright, Patrick T" w:date="2024-05-08T15:36:00Z">
        <w:r w:rsidR="0002243E">
          <w:rPr>
            <w:rFonts w:eastAsiaTheme="minorEastAsia"/>
          </w:rPr>
          <w:t xml:space="preserve">, </w:t>
        </w:r>
      </w:ins>
      <w:ins w:id="300" w:author="Wright, Patrick T" w:date="2024-05-08T15:37:00Z">
        <w:r w:rsidR="0002243E">
          <w:rPr>
            <w:rFonts w:eastAsiaTheme="minorEastAsia"/>
          </w:rPr>
          <w:t xml:space="preserve">all features with coefficients greater than the </w:t>
        </w:r>
      </w:ins>
      <w:ins w:id="301" w:author="Wright, Patrick T" w:date="2024-05-08T16:04:00Z">
        <w:r w:rsidR="005D2540">
          <w:rPr>
            <w:rFonts w:eastAsiaTheme="minorEastAsia"/>
          </w:rPr>
          <w:t>threshold (10</w:t>
        </w:r>
        <w:r w:rsidR="005D2540">
          <w:rPr>
            <w:rFonts w:eastAsiaTheme="minorEastAsia"/>
            <w:vertAlign w:val="superscript"/>
          </w:rPr>
          <w:t>-5</w:t>
        </w:r>
        <w:r w:rsidR="005D2540">
          <w:rPr>
            <w:rFonts w:eastAsiaTheme="minorEastAsia"/>
          </w:rPr>
          <w:t xml:space="preserve">) were selected </w:t>
        </w:r>
      </w:ins>
      <w:ins w:id="302" w:author="Wright, Patrick T" w:date="2024-05-08T16:05:00Z">
        <w:r w:rsidR="005D2540">
          <w:rPr>
            <w:rFonts w:eastAsiaTheme="minorEastAsia"/>
          </w:rPr>
          <w:t xml:space="preserve">for each of our 16 feature-target combinations. </w:t>
        </w:r>
      </w:ins>
    </w:p>
    <w:p w14:paraId="0C0AE8BD" w14:textId="28483207" w:rsidR="00110C83" w:rsidRPr="00110C83" w:rsidRDefault="00110C83" w:rsidP="0002243E">
      <w:pPr>
        <w:spacing w:before="240"/>
        <w:ind w:left="360"/>
        <w:rPr>
          <w:ins w:id="303" w:author="Wright, Patrick T" w:date="2024-05-08T16:05:00Z"/>
          <w:rFonts w:eastAsiaTheme="minorEastAsia"/>
          <w:u w:val="single"/>
          <w:rPrChange w:id="304" w:author="Wright, Patrick T" w:date="2024-05-09T12:48:00Z">
            <w:rPr>
              <w:ins w:id="305" w:author="Wright, Patrick T" w:date="2024-05-08T16:05:00Z"/>
              <w:rFonts w:eastAsiaTheme="minorEastAsia"/>
            </w:rPr>
          </w:rPrChange>
        </w:rPr>
      </w:pPr>
      <w:ins w:id="306" w:author="Wright, Patrick T" w:date="2024-05-09T12:48:00Z">
        <w:r>
          <w:rPr>
            <w:rFonts w:eastAsiaTheme="minorEastAsia"/>
            <w:u w:val="single"/>
          </w:rPr>
          <w:t xml:space="preserve">Machine learning model development. </w:t>
        </w:r>
      </w:ins>
    </w:p>
    <w:p w14:paraId="1435CB6E" w14:textId="530E3A1C" w:rsidR="00110C83" w:rsidRDefault="0027062C">
      <w:pPr>
        <w:spacing w:before="240"/>
        <w:ind w:left="360"/>
        <w:rPr>
          <w:ins w:id="307" w:author="Wright, Patrick T" w:date="2024-05-09T12:48:00Z"/>
          <w:rFonts w:eastAsiaTheme="minorEastAsia"/>
        </w:rPr>
      </w:pPr>
      <w:ins w:id="308" w:author="Wright, Patrick T" w:date="2024-05-09T12:37:00Z">
        <w:r>
          <w:rPr>
            <w:rFonts w:eastAsiaTheme="minorEastAsia"/>
          </w:rPr>
          <w:lastRenderedPageBreak/>
          <w:t>Once we selected features for our 16 feature-target combina</w:t>
        </w:r>
      </w:ins>
      <w:ins w:id="309" w:author="Wright, Patrick T" w:date="2024-05-09T12:38:00Z">
        <w:r>
          <w:rPr>
            <w:rFonts w:eastAsiaTheme="minorEastAsia"/>
          </w:rPr>
          <w:t xml:space="preserve">tions, </w:t>
        </w:r>
      </w:ins>
      <w:ins w:id="310" w:author="Wright, Patrick T" w:date="2024-05-09T12:40:00Z">
        <w:r>
          <w:rPr>
            <w:rFonts w:eastAsiaTheme="minorEastAsia"/>
          </w:rPr>
          <w:t xml:space="preserve">we </w:t>
        </w:r>
      </w:ins>
      <w:ins w:id="311" w:author="Wright, Patrick T" w:date="2024-05-09T12:47:00Z">
        <w:r>
          <w:rPr>
            <w:rFonts w:eastAsiaTheme="minorEastAsia"/>
          </w:rPr>
          <w:t>set out to train</w:t>
        </w:r>
      </w:ins>
      <w:ins w:id="312" w:author="Wright, Patrick T" w:date="2024-05-09T12:40:00Z">
        <w:r>
          <w:rPr>
            <w:rFonts w:eastAsiaTheme="minorEastAsia"/>
          </w:rPr>
          <w:t xml:space="preserve"> a </w:t>
        </w:r>
      </w:ins>
      <w:ins w:id="313" w:author="Wright, Patrick T" w:date="2024-05-09T12:41:00Z">
        <w:r>
          <w:rPr>
            <w:rFonts w:eastAsiaTheme="minorEastAsia"/>
          </w:rPr>
          <w:t xml:space="preserve">total of 16 </w:t>
        </w:r>
      </w:ins>
      <w:ins w:id="314" w:author="Wright, Patrick T" w:date="2024-05-09T12:40:00Z">
        <w:r>
          <w:rPr>
            <w:rFonts w:eastAsiaTheme="minorEastAsia"/>
          </w:rPr>
          <w:t>gradient boosting regressor model</w:t>
        </w:r>
      </w:ins>
      <w:ins w:id="315" w:author="Wright, Patrick T" w:date="2024-05-09T12:41:00Z">
        <w:r>
          <w:rPr>
            <w:rFonts w:eastAsiaTheme="minorEastAsia"/>
          </w:rPr>
          <w:t>s</w:t>
        </w:r>
      </w:ins>
      <w:ins w:id="316" w:author="Wright, Patrick T" w:date="2024-05-09T12:48:00Z">
        <w:r w:rsidR="00110C83">
          <w:rPr>
            <w:rFonts w:eastAsiaTheme="minorEastAsia"/>
          </w:rPr>
          <w:t xml:space="preserve"> </w:t>
        </w:r>
      </w:ins>
      <w:ins w:id="317" w:author="Wright, Patrick T" w:date="2024-05-09T12:49:00Z">
        <w:r w:rsidR="00110C83">
          <w:rPr>
            <w:rFonts w:eastAsiaTheme="minorEastAsia"/>
          </w:rPr>
          <w:t>–</w:t>
        </w:r>
      </w:ins>
      <w:ins w:id="318" w:author="Wright, Patrick T" w:date="2024-05-09T12:48:00Z">
        <w:r w:rsidR="00110C83">
          <w:rPr>
            <w:rFonts w:eastAsiaTheme="minorEastAsia"/>
          </w:rPr>
          <w:t xml:space="preserve"> </w:t>
        </w:r>
      </w:ins>
      <w:ins w:id="319" w:author="Wright, Patrick T" w:date="2024-05-09T12:49:00Z">
        <w:r w:rsidR="00110C83">
          <w:rPr>
            <w:rFonts w:eastAsiaTheme="minorEastAsia"/>
          </w:rPr>
          <w:t>1 for each feature-target combination. Gradient boosting regressor was selected as our model of choice because they perform favorably on tabular data and have been applied successfully in the past to various molecular property prediction tasks.</w:t>
        </w:r>
      </w:ins>
      <w:r w:rsidR="001D27F9">
        <w:rPr>
          <w:rFonts w:eastAsiaTheme="minorEastAsia"/>
        </w:rPr>
        <w:fldChar w:fldCharType="begin"/>
      </w:r>
      <w:r w:rsidR="001D27F9">
        <w:rPr>
          <w:rFonts w:eastAsiaTheme="minorEastAsia"/>
        </w:rPr>
        <w:instrText xml:space="preserve"> ADDIN EN.CITE &lt;EndNote&gt;&lt;Cite&gt;&lt;Author&gt;Ke&lt;/Author&gt;&lt;Year&gt;2017&lt;/Year&gt;&lt;RecNum&gt;426&lt;/RecNum&gt;&lt;DisplayText&gt;&lt;style face="superscript"&gt;24&lt;/style&gt;&lt;/DisplayText&gt;&lt;record&gt;&lt;rec-number&gt;426&lt;/rec-number&gt;&lt;foreign-keys&gt;&lt;key app="EN" db-id="xr92efast9pf5gefex3v5rznvx2905wa559v" timestamp="1720007597"&gt;426&lt;/key&gt;&lt;/foreign-keys&gt;&lt;ref-type name="Conference Proceedings"&gt;10&lt;/ref-type&gt;&lt;contributors&gt;&lt;authors&gt;&lt;author&gt;Guolin Ke&lt;/author&gt;&lt;author&gt;Qi Meng&lt;/author&gt;&lt;author&gt;Thomas Finley&lt;/author&gt;&lt;author&gt;Taifeng Wang&lt;/author&gt;&lt;author&gt;Wei Chen&lt;/author&gt;&lt;author&gt;Weidong Ma&lt;/author&gt;&lt;author&gt;Qiwei Ye&lt;/author&gt;&lt;author&gt;Tie-Yan Liu&lt;/author&gt;&lt;/authors&gt;&lt;/contributors&gt;&lt;titles&gt;&lt;title&gt;LightGBM: A Highly Efficient Gradient Boosting Decision Tree&lt;/title&gt;&lt;secondary-title&gt;Advances in Neural Information Processing Systems&lt;/secondary-title&gt;&lt;/titles&gt;&lt;pages&gt;3149-3157&lt;/pages&gt;&lt;volume&gt;30&lt;/volume&gt;&lt;dates&gt;&lt;year&gt;2017&lt;/year&gt;&lt;/dates&gt;&lt;urls&gt;&lt;/urls&gt;&lt;/record&gt;&lt;/Cite&gt;&lt;/EndNote&gt;</w:instrText>
      </w:r>
      <w:r w:rsidR="001D27F9">
        <w:rPr>
          <w:rFonts w:eastAsiaTheme="minorEastAsia"/>
        </w:rPr>
        <w:fldChar w:fldCharType="separate"/>
      </w:r>
      <w:r w:rsidR="001D27F9" w:rsidRPr="001D27F9">
        <w:rPr>
          <w:rFonts w:eastAsiaTheme="minorEastAsia"/>
          <w:noProof/>
          <w:vertAlign w:val="superscript"/>
        </w:rPr>
        <w:t>24</w:t>
      </w:r>
      <w:r w:rsidR="001D27F9">
        <w:rPr>
          <w:rFonts w:eastAsiaTheme="minorEastAsia"/>
        </w:rPr>
        <w:fldChar w:fldCharType="end"/>
      </w:r>
      <w:ins w:id="320" w:author="Wright, Patrick T" w:date="2024-05-09T12:49:00Z">
        <w:r w:rsidR="00110C83">
          <w:rPr>
            <w:rFonts w:eastAsiaTheme="minorEastAsia"/>
          </w:rPr>
          <w:t xml:space="preserve"> </w:t>
        </w:r>
      </w:ins>
      <w:ins w:id="321" w:author="Wright, Patrick T" w:date="2024-05-09T12:50:00Z">
        <w:r w:rsidR="00110C83">
          <w:rPr>
            <w:rFonts w:eastAsiaTheme="minorEastAsia"/>
          </w:rPr>
          <w:t>Gradient boosting regressor models were implemented in Python using the Scikit-Learn package.</w:t>
        </w:r>
      </w:ins>
      <w:r w:rsidR="001D27F9">
        <w:rPr>
          <w:rFonts w:eastAsiaTheme="minorEastAsia"/>
        </w:rPr>
        <w:fldChar w:fldCharType="begin"/>
      </w:r>
      <w:r w:rsidR="001D27F9">
        <w:rPr>
          <w:rFonts w:eastAsiaTheme="minorEastAsia"/>
        </w:rPr>
        <w:instrText xml:space="preserve"> ADDIN EN.CITE &lt;EndNote&gt;&lt;Cite&gt;&lt;Author&gt;Pedregosa&lt;/Author&gt;&lt;Year&gt;2011&lt;/Year&gt;&lt;RecNum&gt;427&lt;/RecNum&gt;&lt;DisplayText&gt;&lt;style face="superscript"&gt;25&lt;/style&gt;&lt;/DisplayText&gt;&lt;record&gt;&lt;rec-number&gt;427&lt;/rec-number&gt;&lt;foreign-keys&gt;&lt;key app="EN" db-id="xr92efast9pf5gefex3v5rznvx2905wa559v" timestamp="1720007690"&gt;427&lt;/key&gt;&lt;/foreign-keys&gt;&lt;ref-type name="Journal Article"&gt;17&lt;/ref-type&gt;&lt;contributors&gt;&lt;authors&gt;&lt;author&gt;Fabian Pedregosa&lt;/author&gt;&lt;author&gt;Gaël Varoquaux&lt;/author&gt;&lt;author&gt;Alexandre Gramfort&lt;/author&gt;&lt;author&gt;Vincent Michel&lt;/author&gt;&lt;author&gt;Bertrand Thirion&lt;/author&gt;&lt;author&gt;Olivier Grisel&lt;/author&gt;&lt;author&gt;Mathieu Blondel&lt;/author&gt;&lt;author&gt;Peter Prettenhofer&lt;/author&gt;&lt;author&gt;Ron Weiss&lt;/author&gt;&lt;author&gt;Vincent Dubourg&lt;/author&gt;&lt;author&gt;Jake Vanderplas&lt;/author&gt;&lt;author&gt;Alexandre Passos&lt;/author&gt;&lt;author&gt;David Cournapeau&lt;/author&gt;&lt;author&gt;Matthieu Brucher&lt;/author&gt;&lt;author&gt;Matthieu Perrot&lt;/author&gt;&lt;author&gt;Édouard Duchesnay&lt;/author&gt;&lt;/authors&gt;&lt;/contributors&gt;&lt;titles&gt;&lt;title&gt;Scikit-learn: Machine Learning in Python&lt;/title&gt;&lt;secondary-title&gt;J. Mach. Learn. Res.&lt;/secondary-title&gt;&lt;/titles&gt;&lt;periodical&gt;&lt;full-title&gt;J. Mach. Learn. Res.&lt;/full-title&gt;&lt;/periodical&gt;&lt;pages&gt;2825–2830&lt;/pages&gt;&lt;volume&gt;12&lt;/volume&gt;&lt;number&gt;null&lt;/number&gt;&lt;dates&gt;&lt;year&gt;2011&lt;/year&gt;&lt;/dates&gt;&lt;isbn&gt;1532-4435&lt;/isbn&gt;&lt;urls&gt;&lt;/urls&gt;&lt;/record&gt;&lt;/Cite&gt;&lt;/EndNote&gt;</w:instrText>
      </w:r>
      <w:r w:rsidR="001D27F9">
        <w:rPr>
          <w:rFonts w:eastAsiaTheme="minorEastAsia"/>
        </w:rPr>
        <w:fldChar w:fldCharType="separate"/>
      </w:r>
      <w:r w:rsidR="001D27F9" w:rsidRPr="001D27F9">
        <w:rPr>
          <w:rFonts w:eastAsiaTheme="minorEastAsia"/>
          <w:noProof/>
          <w:vertAlign w:val="superscript"/>
        </w:rPr>
        <w:t>25</w:t>
      </w:r>
      <w:r w:rsidR="001D27F9">
        <w:rPr>
          <w:rFonts w:eastAsiaTheme="minorEastAsia"/>
        </w:rPr>
        <w:fldChar w:fldCharType="end"/>
      </w:r>
    </w:p>
    <w:p w14:paraId="63198AA8" w14:textId="1B153282" w:rsidR="00D97E55" w:rsidRDefault="0027062C">
      <w:pPr>
        <w:spacing w:before="240"/>
        <w:ind w:left="360"/>
        <w:rPr>
          <w:ins w:id="322" w:author="Wright, Patrick T" w:date="2024-05-09T13:01:00Z"/>
          <w:rFonts w:eastAsiaTheme="minorEastAsia"/>
        </w:rPr>
      </w:pPr>
      <w:ins w:id="323" w:author="Wright, Patrick T" w:date="2024-05-09T12:41:00Z">
        <w:r>
          <w:rPr>
            <w:rFonts w:eastAsiaTheme="minorEastAsia"/>
          </w:rPr>
          <w:t xml:space="preserve">To determine optimal hyperparameters </w:t>
        </w:r>
      </w:ins>
      <w:ins w:id="324" w:author="Wright, Patrick T" w:date="2024-05-09T12:42:00Z">
        <w:r>
          <w:rPr>
            <w:rFonts w:eastAsiaTheme="minorEastAsia"/>
          </w:rPr>
          <w:t xml:space="preserve">for these 16 models, </w:t>
        </w:r>
      </w:ins>
      <w:ins w:id="325" w:author="Wright, Patrick T" w:date="2024-05-09T12:39:00Z">
        <w:r>
          <w:rPr>
            <w:rFonts w:eastAsiaTheme="minorEastAsia"/>
          </w:rPr>
          <w:t xml:space="preserve">we performed </w:t>
        </w:r>
      </w:ins>
      <w:ins w:id="326" w:author="Wright, Patrick T" w:date="2024-05-09T12:40:00Z">
        <w:r>
          <w:rPr>
            <w:rFonts w:eastAsiaTheme="minorEastAsia"/>
          </w:rPr>
          <w:t xml:space="preserve">500 iterations of </w:t>
        </w:r>
      </w:ins>
      <w:ins w:id="327" w:author="Wright, Patrick T" w:date="2024-05-09T12:39:00Z">
        <w:r>
          <w:rPr>
            <w:rFonts w:eastAsiaTheme="minorEastAsia"/>
          </w:rPr>
          <w:t xml:space="preserve">hyperparameter optimization with </w:t>
        </w:r>
      </w:ins>
      <w:ins w:id="328" w:author="Wright, Patrick T" w:date="2024-05-09T12:40:00Z">
        <w:r>
          <w:rPr>
            <w:rFonts w:eastAsiaTheme="minorEastAsia"/>
          </w:rPr>
          <w:t xml:space="preserve">nested 10-fold cross-validation </w:t>
        </w:r>
      </w:ins>
      <w:ins w:id="329" w:author="Wright, Patrick T" w:date="2024-05-09T12:42:00Z">
        <w:r>
          <w:rPr>
            <w:rFonts w:eastAsiaTheme="minorEastAsia"/>
          </w:rPr>
          <w:t>using the</w:t>
        </w:r>
      </w:ins>
      <w:ins w:id="330" w:author="Wright, Patrick T" w:date="2024-05-09T12:43:00Z">
        <w:r>
          <w:rPr>
            <w:rFonts w:eastAsiaTheme="minorEastAsia"/>
          </w:rPr>
          <w:t xml:space="preserve"> “bayes_opt” Python package</w:t>
        </w:r>
      </w:ins>
      <w:ins w:id="331" w:author="Wright, Patrick T" w:date="2024-05-09T12:52:00Z">
        <w:r w:rsidR="00110C83">
          <w:rPr>
            <w:rFonts w:eastAsiaTheme="minorEastAsia"/>
          </w:rPr>
          <w:t>.</w:t>
        </w:r>
      </w:ins>
      <w:r w:rsidR="001D27F9">
        <w:rPr>
          <w:rFonts w:eastAsiaTheme="minorEastAsia"/>
        </w:rPr>
        <w:fldChar w:fldCharType="begin"/>
      </w:r>
      <w:r w:rsidR="001D27F9">
        <w:rPr>
          <w:rFonts w:eastAsiaTheme="minorEastAsia"/>
        </w:rPr>
        <w:instrText xml:space="preserve"> ADDIN EN.CITE &lt;EndNote&gt;&lt;Cite ExcludeYear="1"&gt;&lt;Author&gt;Nogueira&lt;/Author&gt;&lt;RecNum&gt;428&lt;/RecNum&gt;&lt;DisplayText&gt;&lt;style face="superscript"&gt;26&lt;/style&gt;&lt;/DisplayText&gt;&lt;record&gt;&lt;rec-number&gt;428&lt;/rec-number&gt;&lt;foreign-keys&gt;&lt;key app="EN" db-id="xr92efast9pf5gefex3v5rznvx2905wa559v" timestamp="1720025000"&gt;428&lt;/key&gt;&lt;/foreign-keys&gt;&lt;ref-type name="Web Page"&gt;12&lt;/ref-type&gt;&lt;contributors&gt;&lt;authors&gt;&lt;author&gt;Nogueira, Fernando&lt;/author&gt;&lt;/authors&gt;&lt;/contributors&gt;&lt;titles&gt;&lt;title&gt;{Bayesian Optimization}: Open source constrained global optimization tool for {Python}&lt;/title&gt;&lt;/titles&gt;&lt;dates&gt;&lt;/dates&gt;&lt;urls&gt;&lt;related-urls&gt;&lt;url&gt;https://github.com/bayesian-optimization/BayesianOptimization&lt;/url&gt;&lt;/related-urls&gt;&lt;/urls&gt;&lt;custom1&gt;2014&lt;/custom1&gt;&lt;/record&gt;&lt;/Cite&gt;&lt;/EndNote&gt;</w:instrText>
      </w:r>
      <w:r w:rsidR="001D27F9">
        <w:rPr>
          <w:rFonts w:eastAsiaTheme="minorEastAsia"/>
        </w:rPr>
        <w:fldChar w:fldCharType="separate"/>
      </w:r>
      <w:r w:rsidR="001D27F9" w:rsidRPr="001D27F9">
        <w:rPr>
          <w:rFonts w:eastAsiaTheme="minorEastAsia"/>
          <w:noProof/>
          <w:vertAlign w:val="superscript"/>
        </w:rPr>
        <w:t>26</w:t>
      </w:r>
      <w:r w:rsidR="001D27F9">
        <w:rPr>
          <w:rFonts w:eastAsiaTheme="minorEastAsia"/>
        </w:rPr>
        <w:fldChar w:fldCharType="end"/>
      </w:r>
      <w:ins w:id="332" w:author="Wright, Patrick T" w:date="2024-05-09T12:52:00Z">
        <w:r w:rsidR="00110C83">
          <w:rPr>
            <w:rFonts w:eastAsiaTheme="minorEastAsia"/>
          </w:rPr>
          <w:t xml:space="preserve"> The following variables were optimized within the following ranges:</w:t>
        </w:r>
      </w:ins>
      <w:ins w:id="333" w:author="Wright, Patrick T" w:date="2024-05-09T12:46:00Z">
        <w:r>
          <w:rPr>
            <w:rFonts w:eastAsiaTheme="minorEastAsia"/>
          </w:rPr>
          <w:t xml:space="preserve"> </w:t>
        </w:r>
      </w:ins>
      <w:ins w:id="334" w:author="Wright, Patrick T" w:date="2024-05-09T12:51:00Z">
        <w:r w:rsidR="00110C83">
          <w:rPr>
            <w:rFonts w:eastAsiaTheme="minorEastAsia"/>
          </w:rPr>
          <w:t>“max_depth” [0,1], “subsample” [-0.5,</w:t>
        </w:r>
      </w:ins>
      <w:ins w:id="335" w:author="Wright, Patrick T" w:date="2024-05-09T12:52:00Z">
        <w:r w:rsidR="00110C83">
          <w:rPr>
            <w:rFonts w:eastAsiaTheme="minorEastAsia"/>
          </w:rPr>
          <w:t>1], “</w:t>
        </w:r>
      </w:ins>
      <w:ins w:id="336" w:author="Wright, Patrick T" w:date="2024-05-09T12:53:00Z">
        <w:r w:rsidR="00110C83">
          <w:rPr>
            <w:rFonts w:eastAsiaTheme="minorEastAsia"/>
          </w:rPr>
          <w:t>learning_rate” [10</w:t>
        </w:r>
        <w:r w:rsidR="00110C83">
          <w:rPr>
            <w:rFonts w:eastAsiaTheme="minorEastAsia"/>
            <w:vertAlign w:val="superscript"/>
          </w:rPr>
          <w:t>-4</w:t>
        </w:r>
        <w:r w:rsidR="00110C83">
          <w:rPr>
            <w:rFonts w:eastAsiaTheme="minorEastAsia"/>
          </w:rPr>
          <w:t>, 10</w:t>
        </w:r>
        <w:r w:rsidR="00110C83">
          <w:rPr>
            <w:rFonts w:eastAsiaTheme="minorEastAsia"/>
            <w:vertAlign w:val="superscript"/>
          </w:rPr>
          <w:t>-1</w:t>
        </w:r>
        <w:r w:rsidR="00110C83">
          <w:rPr>
            <w:rFonts w:eastAsiaTheme="minorEastAsia"/>
          </w:rPr>
          <w:t>], “</w:t>
        </w:r>
      </w:ins>
      <w:ins w:id="337" w:author="Wright, Patrick T" w:date="2024-05-09T12:54:00Z">
        <w:r w:rsidR="00110C83">
          <w:rPr>
            <w:rFonts w:eastAsiaTheme="minorEastAsia"/>
          </w:rPr>
          <w:t>n_estimators” [10</w:t>
        </w:r>
        <w:r w:rsidR="00110C83">
          <w:rPr>
            <w:rFonts w:eastAsiaTheme="minorEastAsia"/>
            <w:vertAlign w:val="superscript"/>
          </w:rPr>
          <w:t>2</w:t>
        </w:r>
        <w:r w:rsidR="00110C83">
          <w:rPr>
            <w:rFonts w:eastAsiaTheme="minorEastAsia"/>
          </w:rPr>
          <w:t>, 10</w:t>
        </w:r>
        <w:r w:rsidR="00110C83">
          <w:rPr>
            <w:rFonts w:eastAsiaTheme="minorEastAsia"/>
            <w:vertAlign w:val="superscript"/>
          </w:rPr>
          <w:t>3.5</w:t>
        </w:r>
        <w:r w:rsidR="00110C83">
          <w:rPr>
            <w:rFonts w:eastAsiaTheme="minorEastAsia"/>
          </w:rPr>
          <w:t xml:space="preserve">]. </w:t>
        </w:r>
      </w:ins>
      <w:ins w:id="338" w:author="Wright, Patrick T" w:date="2024-05-09T12:58:00Z">
        <w:r w:rsidR="00D97E55">
          <w:rPr>
            <w:rFonts w:eastAsiaTheme="minorEastAsia"/>
          </w:rPr>
          <w:t xml:space="preserve">Cross-validation folds were randomly generated; since some molecules had multiple KV-temperature measurements, </w:t>
        </w:r>
      </w:ins>
      <w:ins w:id="339" w:author="Wright, Patrick T" w:date="2024-05-14T16:01:00Z">
        <w:r w:rsidR="004D2B8C">
          <w:rPr>
            <w:rFonts w:eastAsiaTheme="minorEastAsia"/>
          </w:rPr>
          <w:t xml:space="preserve">our code was implemented such </w:t>
        </w:r>
      </w:ins>
      <w:ins w:id="340" w:author="Wright, Patrick T" w:date="2024-05-09T12:58:00Z">
        <w:r w:rsidR="00D97E55">
          <w:rPr>
            <w:rFonts w:eastAsiaTheme="minorEastAsia"/>
          </w:rPr>
          <w:t xml:space="preserve">that each molecule was only present in a single fold. </w:t>
        </w:r>
      </w:ins>
    </w:p>
    <w:p w14:paraId="2551DAB2" w14:textId="34693AB4" w:rsidR="005D2540" w:rsidRDefault="00D97E55">
      <w:pPr>
        <w:spacing w:before="240"/>
        <w:ind w:left="360"/>
        <w:rPr>
          <w:ins w:id="341" w:author="Wright, Patrick T" w:date="2024-05-09T13:02:00Z"/>
          <w:rFonts w:eastAsiaTheme="minorEastAsia"/>
        </w:rPr>
      </w:pPr>
      <w:ins w:id="342" w:author="Wright, Patrick T" w:date="2024-05-09T12:58:00Z">
        <w:r>
          <w:rPr>
            <w:rFonts w:eastAsiaTheme="minorEastAsia"/>
          </w:rPr>
          <w:t xml:space="preserve">Importantly, our optimization objective during Bayesian optimization was to </w:t>
        </w:r>
      </w:ins>
      <w:ins w:id="343" w:author="Wright, Patrick T" w:date="2024-05-09T12:59:00Z">
        <w:r>
          <w:rPr>
            <w:rFonts w:eastAsiaTheme="minorEastAsia"/>
          </w:rPr>
          <w:t>minimize the mean squared error of</w:t>
        </w:r>
      </w:ins>
      <w:ins w:id="344" w:author="Wright, Patrick T" w:date="2024-05-09T13:00:00Z">
        <w:r>
          <w:rPr>
            <w:rFonts w:eastAsiaTheme="minorEastAsia"/>
          </w:rPr>
          <w:t xml:space="preserve"> our model-predicted</w:t>
        </w:r>
      </w:ins>
      <w:ins w:id="345" w:author="Wright, Patrick T" w:date="2024-05-09T12:59:00Z">
        <w:r>
          <w:rPr>
            <w:rFonts w:eastAsiaTheme="minorEastAsia"/>
          </w:rPr>
          <w:t xml:space="preserve"> KV_pred vs KV_actual</w:t>
        </w:r>
      </w:ins>
      <w:ins w:id="346" w:author="Wright, Patrick T" w:date="2024-05-09T13:01:00Z">
        <w:r>
          <w:rPr>
            <w:rFonts w:eastAsiaTheme="minorEastAsia"/>
          </w:rPr>
          <w:t xml:space="preserve"> in units of cSt, </w:t>
        </w:r>
        <w:r>
          <w:rPr>
            <w:rFonts w:eastAsiaTheme="minorEastAsia"/>
            <w:i/>
            <w:iCs/>
          </w:rPr>
          <w:t>regardless of which mathematical transformatio</w:t>
        </w:r>
      </w:ins>
      <w:ins w:id="347" w:author="Wright, Patrick T" w:date="2024-05-09T13:02:00Z">
        <w:r>
          <w:rPr>
            <w:rFonts w:eastAsiaTheme="minorEastAsia"/>
            <w:i/>
            <w:iCs/>
          </w:rPr>
          <w:t xml:space="preserve">n </w:t>
        </w:r>
        <w:r>
          <w:rPr>
            <w:rFonts w:eastAsiaTheme="minorEastAsia"/>
          </w:rPr>
          <w:t>had previously been applied to KV.</w:t>
        </w:r>
      </w:ins>
      <w:ins w:id="348" w:author="Wright, Patrick T" w:date="2024-05-09T13:01:00Z">
        <w:r>
          <w:rPr>
            <w:rFonts w:eastAsiaTheme="minorEastAsia"/>
          </w:rPr>
          <w:t xml:space="preserve"> </w:t>
        </w:r>
      </w:ins>
      <w:ins w:id="349" w:author="Wright, Patrick T" w:date="2024-05-09T13:04:00Z">
        <w:r>
          <w:rPr>
            <w:rFonts w:eastAsiaTheme="minorEastAsia"/>
          </w:rPr>
          <w:t xml:space="preserve">For example, if the natural logarithm of KV was selected, </w:t>
        </w:r>
      </w:ins>
      <w:ins w:id="350" w:author="Wright, Patrick T" w:date="2024-05-09T13:05:00Z">
        <w:r>
          <w:rPr>
            <w:rFonts w:eastAsiaTheme="minorEastAsia"/>
          </w:rPr>
          <w:t xml:space="preserve">the model would predict </w:t>
        </w:r>
      </w:ins>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ins w:id="351" w:author="Wright, Patrick T" w:date="2024-05-09T13:05:00Z">
                    <w:rPr>
                      <w:rFonts w:ascii="Cambria Math" w:eastAsiaTheme="minorEastAsia" w:hAnsi="Cambria Math"/>
                      <w:i/>
                    </w:rPr>
                  </w:ins>
                </m:ctrlPr>
              </m:dPr>
              <m:e>
                <m:r>
                  <w:ins w:id="352" w:author="Wright, Patrick T" w:date="2024-05-09T13:05:00Z">
                    <w:rPr>
                      <w:rFonts w:ascii="Cambria Math" w:eastAsiaTheme="minorEastAsia" w:hAnsi="Cambria Math"/>
                    </w:rPr>
                    <m:t>KV</m:t>
                  </w:ins>
                </m:r>
              </m:e>
            </m:d>
          </m:e>
        </m:func>
      </m:oMath>
      <w:ins w:id="353" w:author="Wright, Patrick T" w:date="2024-05-09T13:07:00Z">
        <w:r>
          <w:rPr>
            <w:rFonts w:eastAsiaTheme="minorEastAsia"/>
          </w:rPr>
          <w:t>;</w:t>
        </w:r>
      </w:ins>
      <w:ins w:id="354" w:author="Wright, Patrick T" w:date="2024-05-09T13:05:00Z">
        <w:r>
          <w:rPr>
            <w:rFonts w:eastAsiaTheme="minorEastAsia"/>
          </w:rPr>
          <w:t xml:space="preserve"> </w:t>
        </w:r>
      </w:ins>
      <w:ins w:id="355" w:author="Wright, Patrick T" w:date="2024-05-09T13:07:00Z">
        <w:r>
          <w:rPr>
            <w:rFonts w:eastAsiaTheme="minorEastAsia"/>
          </w:rPr>
          <w:t>however,</w:t>
        </w:r>
      </w:ins>
      <w:ins w:id="356" w:author="Wright, Patrick T" w:date="2024-05-09T13:05:00Z">
        <w:r>
          <w:rPr>
            <w:rFonts w:eastAsiaTheme="minorEastAsia"/>
          </w:rPr>
          <w:t xml:space="preserve"> the </w:t>
        </w:r>
      </w:ins>
      <w:ins w:id="357" w:author="Wright, Patrick T" w:date="2024-05-09T13:06:00Z">
        <w:r>
          <w:rPr>
            <w:rFonts w:eastAsiaTheme="minorEastAsia"/>
          </w:rPr>
          <w:t xml:space="preserve">optimization objective </w:t>
        </w:r>
      </w:ins>
      <w:ins w:id="358" w:author="Wright, Patrick T" w:date="2024-05-09T13:07:00Z">
        <w:r>
          <w:rPr>
            <w:rFonts w:eastAsiaTheme="minorEastAsia"/>
          </w:rPr>
          <w:t xml:space="preserve">would </w:t>
        </w:r>
        <w:r w:rsidR="00FB772E">
          <w:rPr>
            <w:rFonts w:eastAsiaTheme="minorEastAsia"/>
          </w:rPr>
          <w:t xml:space="preserve">still </w:t>
        </w:r>
      </w:ins>
      <w:ins w:id="359" w:author="Wright, Patrick T" w:date="2024-05-09T13:08:00Z">
        <w:r w:rsidR="00FB772E">
          <w:rPr>
            <w:rFonts w:eastAsiaTheme="minorEastAsia"/>
          </w:rPr>
          <w:t xml:space="preserve">be to minimize the mean squared error of KV_pred vs KV_actual (cSt), shown below. </w:t>
        </w:r>
      </w:ins>
    </w:p>
    <w:p w14:paraId="4A8BFD1A" w14:textId="6D1C7E16" w:rsidR="00D97E55" w:rsidRPr="00FB772E" w:rsidRDefault="00D97E55">
      <w:pPr>
        <w:spacing w:before="240"/>
        <w:ind w:left="360"/>
        <w:rPr>
          <w:ins w:id="360" w:author="Wright, Patrick T" w:date="2024-05-09T13:08:00Z"/>
          <w:rFonts w:eastAsiaTheme="minorEastAsia"/>
        </w:rPr>
      </w:pPr>
      <m:oMathPara>
        <m:oMath>
          <m:r>
            <w:ins w:id="361" w:author="Wright, Patrick T" w:date="2024-05-09T13:03:00Z">
              <w:rPr>
                <w:rFonts w:ascii="Cambria Math" w:eastAsiaTheme="minorEastAsia" w:hAnsi="Cambria Math"/>
              </w:rPr>
              <m:t>minimize( MSE</m:t>
            </w:ins>
          </m:r>
          <m:d>
            <m:dPr>
              <m:ctrlPr>
                <w:ins w:id="362" w:author="Wright, Patrick T" w:date="2024-05-09T13:03:00Z">
                  <w:rPr>
                    <w:rFonts w:ascii="Cambria Math" w:eastAsiaTheme="minorEastAsia" w:hAnsi="Cambria Math"/>
                    <w:i/>
                  </w:rPr>
                </w:ins>
              </m:ctrlPr>
            </m:dPr>
            <m:e>
              <m:r>
                <w:ins w:id="363" w:author="Wright, Patrick T" w:date="2024-05-09T13:03:00Z">
                  <w:rPr>
                    <w:rFonts w:ascii="Cambria Math" w:eastAsiaTheme="minorEastAsia" w:hAnsi="Cambria Math"/>
                  </w:rPr>
                  <m:t xml:space="preserve"> </m:t>
                </w:ins>
              </m:r>
              <m:sSup>
                <m:sSupPr>
                  <m:ctrlPr>
                    <w:ins w:id="364" w:author="Wright, Patrick T" w:date="2024-05-09T13:03:00Z">
                      <w:rPr>
                        <w:rFonts w:ascii="Cambria Math" w:eastAsiaTheme="minorEastAsia" w:hAnsi="Cambria Math"/>
                        <w:i/>
                      </w:rPr>
                    </w:ins>
                  </m:ctrlPr>
                </m:sSupPr>
                <m:e>
                  <m:r>
                    <w:ins w:id="365" w:author="Wright, Patrick T" w:date="2024-05-09T13:03:00Z">
                      <w:rPr>
                        <w:rFonts w:ascii="Cambria Math" w:eastAsiaTheme="minorEastAsia" w:hAnsi="Cambria Math"/>
                      </w:rPr>
                      <m:t>e</m:t>
                    </w:ins>
                  </m:r>
                </m:e>
                <m:sup>
                  <m:func>
                    <m:funcPr>
                      <m:ctrlPr>
                        <w:rPr>
                          <w:rFonts w:ascii="Cambria Math" w:eastAsiaTheme="minorEastAsia" w:hAnsi="Cambria Math"/>
                        </w:rPr>
                      </m:ctrlPr>
                    </m:funcPr>
                    <m:fName>
                      <m:r>
                        <m:rPr>
                          <m:sty m:val="p"/>
                        </m:rPr>
                        <w:rPr>
                          <w:rFonts w:ascii="Cambria Math" w:eastAsiaTheme="minorEastAsia" w:hAnsi="Cambria Math"/>
                        </w:rPr>
                        <m:t>ln</m:t>
                      </m:r>
                    </m:fName>
                    <m:e>
                      <m:d>
                        <m:dPr>
                          <m:ctrlPr>
                            <w:ins w:id="366" w:author="Wright, Patrick T" w:date="2024-05-09T13:03:00Z">
                              <w:rPr>
                                <w:rFonts w:ascii="Cambria Math" w:eastAsiaTheme="minorEastAsia" w:hAnsi="Cambria Math"/>
                                <w:i/>
                              </w:rPr>
                            </w:ins>
                          </m:ctrlPr>
                        </m:dPr>
                        <m:e>
                          <m:r>
                            <w:ins w:id="367" w:author="Wright, Patrick T" w:date="2024-05-09T13:03:00Z">
                              <w:rPr>
                                <w:rFonts w:ascii="Cambria Math" w:eastAsiaTheme="minorEastAsia" w:hAnsi="Cambria Math"/>
                              </w:rPr>
                              <m:t>K</m:t>
                            </w:ins>
                          </m:r>
                          <m:r>
                            <w:ins w:id="368" w:author="Wright, Patrick T" w:date="2024-05-09T13:05:00Z">
                              <w:rPr>
                                <w:rFonts w:ascii="Cambria Math" w:eastAsiaTheme="minorEastAsia" w:hAnsi="Cambria Math"/>
                              </w:rPr>
                              <m:t>V</m:t>
                            </w:ins>
                          </m:r>
                        </m:e>
                      </m:d>
                      <m:r>
                        <w:ins w:id="369" w:author="Wright, Patrick T" w:date="2024-05-14T14:35:00Z">
                          <w:rPr>
                            <w:rFonts w:ascii="Cambria Math" w:eastAsiaTheme="minorEastAsia" w:hAnsi="Cambria Math"/>
                          </w:rPr>
                          <m:t>_</m:t>
                        </w:ins>
                      </m:r>
                      <m:r>
                        <w:ins w:id="370" w:author="Wright, Patrick T" w:date="2024-05-09T13:06:00Z">
                          <w:rPr>
                            <w:rFonts w:ascii="Cambria Math" w:eastAsiaTheme="minorEastAsia" w:hAnsi="Cambria Math"/>
                          </w:rPr>
                          <m:t>pred</m:t>
                        </w:ins>
                      </m:r>
                    </m:e>
                  </m:func>
                </m:sup>
              </m:sSup>
              <m:r>
                <w:ins w:id="371" w:author="Wright, Patrick T" w:date="2024-05-09T13:03:00Z">
                  <w:rPr>
                    <w:rFonts w:ascii="Cambria Math" w:eastAsiaTheme="minorEastAsia" w:hAnsi="Cambria Math"/>
                  </w:rPr>
                  <m:t xml:space="preserve">, </m:t>
                </w:ins>
              </m:r>
              <m:sSup>
                <m:sSupPr>
                  <m:ctrlPr>
                    <w:ins w:id="372" w:author="Wright, Patrick T" w:date="2024-05-09T13:06:00Z">
                      <w:rPr>
                        <w:rFonts w:ascii="Cambria Math" w:eastAsiaTheme="minorEastAsia" w:hAnsi="Cambria Math"/>
                        <w:i/>
                      </w:rPr>
                    </w:ins>
                  </m:ctrlPr>
                </m:sSupPr>
                <m:e>
                  <m:r>
                    <w:ins w:id="373" w:author="Wright, Patrick T" w:date="2024-05-09T13:06:00Z">
                      <w:rPr>
                        <w:rFonts w:ascii="Cambria Math" w:eastAsiaTheme="minorEastAsia" w:hAnsi="Cambria Math"/>
                      </w:rPr>
                      <m:t>e</m:t>
                    </w:ins>
                  </m:r>
                </m:e>
                <m:sup>
                  <m:func>
                    <m:funcPr>
                      <m:ctrlPr>
                        <w:rPr>
                          <w:rFonts w:ascii="Cambria Math" w:eastAsiaTheme="minorEastAsia" w:hAnsi="Cambria Math"/>
                        </w:rPr>
                      </m:ctrlPr>
                    </m:funcPr>
                    <m:fName>
                      <m:r>
                        <m:rPr>
                          <m:sty m:val="p"/>
                        </m:rPr>
                        <w:rPr>
                          <w:rFonts w:ascii="Cambria Math" w:eastAsiaTheme="minorEastAsia" w:hAnsi="Cambria Math"/>
                        </w:rPr>
                        <m:t>ln</m:t>
                      </m:r>
                    </m:fName>
                    <m:e>
                      <m:d>
                        <m:dPr>
                          <m:ctrlPr>
                            <w:ins w:id="374" w:author="Wright, Patrick T" w:date="2024-05-09T13:06:00Z">
                              <w:rPr>
                                <w:rFonts w:ascii="Cambria Math" w:eastAsiaTheme="minorEastAsia" w:hAnsi="Cambria Math"/>
                                <w:i/>
                              </w:rPr>
                            </w:ins>
                          </m:ctrlPr>
                        </m:dPr>
                        <m:e>
                          <m:r>
                            <w:ins w:id="375" w:author="Wright, Patrick T" w:date="2024-05-09T13:06:00Z">
                              <w:rPr>
                                <w:rFonts w:ascii="Cambria Math" w:eastAsiaTheme="minorEastAsia" w:hAnsi="Cambria Math"/>
                              </w:rPr>
                              <m:t>KV</m:t>
                            </w:ins>
                          </m:r>
                        </m:e>
                      </m:d>
                    </m:e>
                  </m:func>
                  <m:r>
                    <w:ins w:id="376" w:author="Wright, Patrick T" w:date="2024-05-14T14:35:00Z">
                      <w:rPr>
                        <w:rFonts w:ascii="Cambria Math" w:eastAsiaTheme="minorEastAsia" w:hAnsi="Cambria Math"/>
                      </w:rPr>
                      <m:t>_</m:t>
                    </w:ins>
                  </m:r>
                  <m:r>
                    <w:ins w:id="377" w:author="Wright, Patrick T" w:date="2024-05-09T13:06:00Z">
                      <w:rPr>
                        <w:rFonts w:ascii="Cambria Math" w:eastAsiaTheme="minorEastAsia" w:hAnsi="Cambria Math"/>
                      </w:rPr>
                      <m:t>actual</m:t>
                    </w:ins>
                  </m:r>
                </m:sup>
              </m:sSup>
            </m:e>
          </m:d>
          <m:r>
            <w:ins w:id="378" w:author="Wright, Patrick T" w:date="2024-05-09T13:07:00Z">
              <w:rPr>
                <w:rFonts w:ascii="Cambria Math" w:eastAsiaTheme="minorEastAsia" w:hAnsi="Cambria Math"/>
              </w:rPr>
              <m:t xml:space="preserve"> </m:t>
            </w:ins>
          </m:r>
          <m:r>
            <w:ins w:id="379" w:author="Wright, Patrick T" w:date="2024-05-09T13:04:00Z">
              <w:rPr>
                <w:rFonts w:ascii="Cambria Math" w:eastAsiaTheme="minorEastAsia" w:hAnsi="Cambria Math"/>
              </w:rPr>
              <m:t>)</m:t>
            </w:ins>
          </m:r>
        </m:oMath>
      </m:oMathPara>
    </w:p>
    <w:p w14:paraId="20FDCCB1" w14:textId="341AE7A1" w:rsidR="00FB772E" w:rsidRPr="00110C83" w:rsidRDefault="00FB772E">
      <w:pPr>
        <w:spacing w:before="240"/>
        <w:ind w:left="360"/>
        <w:rPr>
          <w:ins w:id="380" w:author="Wright, Patrick T" w:date="2024-05-08T15:23:00Z"/>
          <w:rFonts w:eastAsiaTheme="minorEastAsia"/>
        </w:rPr>
        <w:pPrChange w:id="381" w:author="Wright, Patrick T" w:date="2024-05-08T15:39:00Z">
          <w:pPr>
            <w:ind w:left="360"/>
          </w:pPr>
        </w:pPrChange>
      </w:pPr>
      <w:ins w:id="382" w:author="Wright, Patrick T" w:date="2024-05-09T13:08:00Z">
        <w:r>
          <w:rPr>
            <w:rFonts w:eastAsiaTheme="minorEastAsia"/>
          </w:rPr>
          <w:t>Once optimal hyperparameters were selected</w:t>
        </w:r>
      </w:ins>
      <w:ins w:id="383" w:author="Wright, Patrick T" w:date="2024-05-09T13:10:00Z">
        <w:r w:rsidR="001007F7">
          <w:rPr>
            <w:rFonts w:eastAsiaTheme="minorEastAsia"/>
          </w:rPr>
          <w:t xml:space="preserve"> for each of the 16 feature-target combinations, non-nested cross-validation was performed to determine the relative performance of each of these models. </w:t>
        </w:r>
      </w:ins>
      <w:ins w:id="384" w:author="Wright, Patrick T" w:date="2024-05-14T14:36:00Z">
        <w:r w:rsidR="00CA5EB9">
          <w:rPr>
            <w:rFonts w:eastAsiaTheme="minorEastAsia"/>
          </w:rPr>
          <w:t xml:space="preserve">The model with the lowest </w:t>
        </w:r>
      </w:ins>
      <w:ins w:id="385" w:author="Wright, Patrick T" w:date="2024-05-14T14:37:00Z">
        <w:r w:rsidR="00CA5EB9">
          <w:rPr>
            <w:rFonts w:eastAsiaTheme="minorEastAsia"/>
          </w:rPr>
          <w:t xml:space="preserve">cross-validated </w:t>
        </w:r>
      </w:ins>
      <w:ins w:id="386" w:author="Wright, Patrick T" w:date="2024-05-14T14:36:00Z">
        <w:r w:rsidR="00CA5EB9">
          <w:rPr>
            <w:rFonts w:eastAsiaTheme="minorEastAsia"/>
          </w:rPr>
          <w:t>error was selected as our winning model and was</w:t>
        </w:r>
      </w:ins>
      <w:ins w:id="387" w:author="Wright, Patrick T" w:date="2024-05-14T14:37:00Z">
        <w:r w:rsidR="00CA5EB9">
          <w:rPr>
            <w:rFonts w:eastAsiaTheme="minorEastAsia"/>
          </w:rPr>
          <w:t xml:space="preserve"> used in further experiments. </w:t>
        </w:r>
      </w:ins>
      <w:ins w:id="388" w:author="Wright, Patrick T" w:date="2024-05-14T14:36:00Z">
        <w:r w:rsidR="00CA5EB9">
          <w:rPr>
            <w:rFonts w:eastAsiaTheme="minorEastAsia"/>
          </w:rPr>
          <w:t xml:space="preserve"> </w:t>
        </w:r>
      </w:ins>
    </w:p>
    <w:p w14:paraId="502E6C8F" w14:textId="174B9667" w:rsidR="00D86664" w:rsidRPr="00F7279B" w:rsidDel="00CA5EB9" w:rsidRDefault="00D86664">
      <w:pPr>
        <w:pStyle w:val="ListParagraph"/>
        <w:numPr>
          <w:ilvl w:val="0"/>
          <w:numId w:val="4"/>
        </w:numPr>
        <w:ind w:left="0"/>
        <w:rPr>
          <w:del w:id="389" w:author="Wright, Patrick T" w:date="2024-05-14T14:37:00Z"/>
        </w:rPr>
        <w:pPrChange w:id="390" w:author="Wright, Patrick T" w:date="2024-05-14T14:37:00Z">
          <w:pPr>
            <w:ind w:left="360"/>
          </w:pPr>
        </w:pPrChange>
      </w:pPr>
    </w:p>
    <w:p w14:paraId="549E06FB" w14:textId="77777777" w:rsidR="00D6345E" w:rsidRDefault="00D6345E">
      <w:pPr>
        <w:pPrChange w:id="391" w:author="Wright, Patrick T" w:date="2024-05-14T14:37:00Z">
          <w:pPr>
            <w:ind w:left="360"/>
          </w:pPr>
        </w:pPrChange>
      </w:pPr>
    </w:p>
    <w:p w14:paraId="4A968D74" w14:textId="3AD6A1B8" w:rsidR="0000445E" w:rsidRDefault="0000445E" w:rsidP="0000445E">
      <w:pPr>
        <w:pStyle w:val="ListParagraph"/>
        <w:numPr>
          <w:ilvl w:val="0"/>
          <w:numId w:val="2"/>
        </w:numPr>
        <w:rPr>
          <w:b/>
          <w:bCs/>
        </w:rPr>
      </w:pPr>
      <w:r w:rsidRPr="001A693C">
        <w:rPr>
          <w:b/>
          <w:bCs/>
        </w:rPr>
        <w:t>Results</w:t>
      </w:r>
    </w:p>
    <w:p w14:paraId="228A7985" w14:textId="08228E2C" w:rsidR="0032719E" w:rsidRPr="0032719E" w:rsidRDefault="0037665F" w:rsidP="0032719E">
      <w:pPr>
        <w:rPr>
          <w:b/>
          <w:bCs/>
        </w:rPr>
      </w:pPr>
      <w:r>
        <w:rPr>
          <w:b/>
          <w:bCs/>
          <w:noProof/>
        </w:rPr>
        <w:drawing>
          <wp:inline distT="0" distB="0" distL="0" distR="0" wp14:anchorId="30B4E86E" wp14:editId="74097D34">
            <wp:extent cx="5943600" cy="2215987"/>
            <wp:effectExtent l="0" t="0" r="0" b="0"/>
            <wp:docPr id="120583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215987"/>
                    </a:xfrm>
                    <a:prstGeom prst="rect">
                      <a:avLst/>
                    </a:prstGeom>
                    <a:noFill/>
                  </pic:spPr>
                </pic:pic>
              </a:graphicData>
            </a:graphic>
          </wp:inline>
        </w:drawing>
      </w:r>
      <w:r>
        <w:rPr>
          <w:b/>
          <w:bCs/>
        </w:rPr>
        <w:br/>
      </w:r>
      <w:r w:rsidRPr="007F3228">
        <w:rPr>
          <w:b/>
          <w:bCs/>
        </w:rPr>
        <w:t xml:space="preserve">Figure </w:t>
      </w:r>
      <w:r>
        <w:rPr>
          <w:b/>
          <w:bCs/>
        </w:rPr>
        <w:t>3</w:t>
      </w:r>
      <w:r>
        <w:t xml:space="preserve">. ML model performance on (a) training set and (b) test set of PAO-like molecules. </w:t>
      </w:r>
    </w:p>
    <w:p w14:paraId="2F94683F" w14:textId="77777777" w:rsidR="00E43036" w:rsidRDefault="00E43036" w:rsidP="009D1711">
      <w:pPr>
        <w:pStyle w:val="ListParagraph"/>
        <w:ind w:left="1080"/>
      </w:pPr>
    </w:p>
    <w:p w14:paraId="584F233E" w14:textId="0E4C0988" w:rsidR="00451944" w:rsidRDefault="00451944" w:rsidP="001A693C">
      <w:commentRangeStart w:id="392"/>
      <w:r>
        <w:lastRenderedPageBreak/>
        <w:t xml:space="preserve">Our model predicts that </w:t>
      </w:r>
      <w:r w:rsidR="00F22C71">
        <w:t xml:space="preserve">comparing hydrocarbons of equal molecular weight, </w:t>
      </w:r>
      <w:r>
        <w:t>greater branc</w:t>
      </w:r>
      <w:r w:rsidR="00950D8D">
        <w:t>h</w:t>
      </w:r>
      <w:r>
        <w:t>ing results in lower viscosity. This is in contrast to results from NEMD simulations,</w:t>
      </w:r>
      <w:r>
        <w:fldChar w:fldCharType="begin"/>
      </w:r>
      <w:r>
        <w:instrText xml:space="preserve"> ADDIN EN.CITE &lt;EndNote&gt;&lt;Cite&gt;&lt;Author&gt;Kioupis&lt;/Author&gt;&lt;Year&gt;1999&lt;/Year&gt;&lt;RecNum&gt;408&lt;/RecNum&gt;&lt;DisplayText&gt;&lt;style face="superscript"&gt;1b&lt;/style&gt;&lt;/DisplayText&gt;&lt;record&gt;&lt;rec-number&gt;408&lt;/rec-number&gt;&lt;foreign-keys&gt;&lt;key app="EN" db-id="xr92efast9pf5gefex3v5rznvx2905wa559v" timestamp="1712852106"&gt;408&lt;/key&gt;&lt;/foreign-keys&gt;&lt;ref-type name="Journal Article"&gt;17&lt;/ref-type&gt;&lt;contributors&gt;&lt;authors&gt;&lt;author&gt;Kioupis, Loukas I.&lt;/author&gt;&lt;author&gt;Maginn, Edward J.&lt;/author&gt;&lt;/authors&gt;&lt;/contributors&gt;&lt;titles&gt;&lt;title&gt;Molecular Simulation of Poly-α-olefin Synthetic Lubricants:  Impact of Molecular Architecture on Performance Properties&lt;/title&gt;&lt;secondary-title&gt;The Journal of Physical Chemistry B&lt;/secondary-title&gt;&lt;/titles&gt;&lt;periodical&gt;&lt;full-title&gt;The Journal of Physical Chemistry B&lt;/full-title&gt;&lt;abbr-1&gt;J. Phys. Chem. B&lt;/abbr-1&gt;&lt;/periodical&gt;&lt;pages&gt;10781-10790&lt;/pages&gt;&lt;volume&gt;103&lt;/volume&gt;&lt;number&gt;49&lt;/number&gt;&lt;dates&gt;&lt;year&gt;1999&lt;/year&gt;&lt;pub-dates&gt;&lt;date&gt;1999/12/01&lt;/date&gt;&lt;/pub-dates&gt;&lt;/dates&gt;&lt;publisher&gt;American Chemical Society&lt;/publisher&gt;&lt;isbn&gt;1520-6106&lt;/isbn&gt;&lt;urls&gt;&lt;related-urls&gt;&lt;url&gt;https://doi.org/10.1021/jp992399n&lt;/url&gt;&lt;/related-urls&gt;&lt;/urls&gt;&lt;electronic-resource-num&gt;10.1021/jp992399n&lt;/electronic-resource-num&gt;&lt;/record&gt;&lt;/Cite&gt;&lt;/EndNote&gt;</w:instrText>
      </w:r>
      <w:r>
        <w:fldChar w:fldCharType="separate"/>
      </w:r>
      <w:r w:rsidRPr="00BB659A">
        <w:rPr>
          <w:noProof/>
          <w:vertAlign w:val="superscript"/>
        </w:rPr>
        <w:t>1b</w:t>
      </w:r>
      <w:r>
        <w:fldChar w:fldCharType="end"/>
      </w:r>
      <w:commentRangeEnd w:id="392"/>
      <w:r w:rsidR="00291E8D">
        <w:rPr>
          <w:rStyle w:val="CommentReference"/>
        </w:rPr>
        <w:commentReference w:id="392"/>
      </w:r>
    </w:p>
    <w:p w14:paraId="1F26260A" w14:textId="77777777" w:rsidR="00451944" w:rsidRDefault="00451944" w:rsidP="001A693C"/>
    <w:p w14:paraId="7CB745BE" w14:textId="705C5320" w:rsidR="009D1711" w:rsidRDefault="009D1711" w:rsidP="001A693C">
      <w:r>
        <w:t>A</w:t>
      </w:r>
      <w:ins w:id="393" w:author="Wright, Patrick T" w:date="2024-04-30T16:01:00Z">
        <w:r w:rsidR="00291E8D">
          <w:t xml:space="preserve"> common industrial</w:t>
        </w:r>
      </w:ins>
      <w:del w:id="394" w:author="Wright, Patrick T" w:date="2024-04-30T16:01:00Z">
        <w:r w:rsidR="00E43036" w:rsidDel="00291E8D">
          <w:delText>n industrially</w:delText>
        </w:r>
        <w:r w:rsidDel="00291E8D">
          <w:delText xml:space="preserve"> used</w:delText>
        </w:r>
      </w:del>
      <w:r>
        <w:t xml:space="preserve"> metric to judge a base oil’s KV-temperature relation is </w:t>
      </w:r>
      <w:r w:rsidRPr="001A693C">
        <w:rPr>
          <w:i/>
          <w:iCs/>
        </w:rPr>
        <w:t>viscosity index</w:t>
      </w:r>
      <w:r>
        <w:t xml:space="preserve"> (VI), defined by the American Society for Testing and Materials (ASTM) D 2270 standard</w:t>
      </w:r>
      <w:r w:rsidR="00E43036">
        <w:t>,</w:t>
      </w:r>
      <w:r w:rsidR="003746B2">
        <w:t>{, 2003 #429}</w:t>
      </w:r>
      <w:r w:rsidR="00E43036">
        <w:t xml:space="preserve"> which is derived from KV</w:t>
      </w:r>
      <w:r w:rsidR="00E43036" w:rsidRPr="001A693C">
        <w:rPr>
          <w:vertAlign w:val="superscript"/>
        </w:rPr>
        <w:t>40</w:t>
      </w:r>
      <w:r w:rsidR="00E43036">
        <w:t xml:space="preserve"> and KV</w:t>
      </w:r>
      <w:r w:rsidR="00E43036" w:rsidRPr="00C31CE5">
        <w:rPr>
          <w:vertAlign w:val="superscript"/>
        </w:rPr>
        <w:t>100</w:t>
      </w:r>
      <w:r w:rsidR="00E43036">
        <w:t xml:space="preserve">. Higher VI corresponds to more consistent KV across this range of temperatures. VI derived from </w:t>
      </w:r>
      <w:r w:rsidR="00C31CE5">
        <w:t>VisCalcML-</w:t>
      </w:r>
      <w:r w:rsidR="00E43036">
        <w:t xml:space="preserve">predicted KV40 and KV100 did not have good correlation with VI </w:t>
      </w:r>
      <w:r w:rsidR="00C31CE5">
        <w:t>calculated</w:t>
      </w:r>
      <w:r w:rsidR="00E43036">
        <w:t xml:space="preserve"> from experimental KV data (Figure X). This is expected in part, as the formula for VI is highly non-linear. </w:t>
      </w:r>
      <w:r w:rsidR="00BB659A">
        <w:t>Previous studies using molecular dynamics-informed machine learning also noted p</w:t>
      </w:r>
      <w:r w:rsidR="00E43036">
        <w:t>oor correlation between predicted and experimental VI.</w:t>
      </w:r>
      <w:r w:rsidR="00E43036">
        <w:fldChar w:fldCharType="begin"/>
      </w:r>
      <w:r w:rsidR="009A7AB3">
        <w:instrText xml:space="preserve"> ADDIN EN.CITE &lt;EndNote&gt;&lt;Cite&gt;&lt;Author&gt;Kajita&lt;/Author&gt;&lt;Year&gt;2020&lt;/Year&gt;&lt;RecNum&gt;390&lt;/RecNum&gt;&lt;DisplayText&gt;&lt;style face="superscript"&gt;5i&lt;/style&gt;&lt;/DisplayText&gt;&lt;record&gt;&lt;rec-number&gt;390&lt;/rec-number&gt;&lt;foreign-keys&gt;&lt;key app="EN" db-id="xr92efast9pf5gefex3v5rznvx2905wa559v" timestamp="1708721874"&gt;390&lt;/key&gt;&lt;/foreign-keys&gt;&lt;ref-type name="Journal Article"&gt;17&lt;/ref-type&gt;&lt;contributors&gt;&lt;authors&gt;&lt;author&gt;Kajita, Seiji&lt;/author&gt;&lt;author&gt;Kinjo, Tomoyuki&lt;/author&gt;&lt;author&gt;Nishi, Tomoki&lt;/author&gt;&lt;/authors&gt;&lt;/contributors&gt;&lt;titles&gt;&lt;title&gt;Autonomous molecular design by Monte-Carlo tree search and rapid evaluations using molecular dynamics simulations&lt;/title&gt;&lt;secondary-title&gt;Communications Physics&lt;/secondary-title&gt;&lt;/titles&gt;&lt;periodical&gt;&lt;full-title&gt;Communications Physics&lt;/full-title&gt;&lt;/periodical&gt;&lt;pages&gt;77&lt;/pages&gt;&lt;volume&gt;3&lt;/volume&gt;&lt;number&gt;1&lt;/number&gt;&lt;dates&gt;&lt;year&gt;2020&lt;/year&gt;&lt;pub-dates&gt;&lt;date&gt;2020/05/07&lt;/date&gt;&lt;/pub-dates&gt;&lt;/dates&gt;&lt;isbn&gt;2399-3650&lt;/isbn&gt;&lt;urls&gt;&lt;related-urls&gt;&lt;url&gt;https://doi.org/10.1038/s42005-020-0338-y&lt;/url&gt;&lt;/related-urls&gt;&lt;/urls&gt;&lt;electronic-resource-num&gt;10.1038/s42005-020-0338-y&lt;/electronic-resource-num&gt;&lt;/record&gt;&lt;/Cite&gt;&lt;/EndNote&gt;</w:instrText>
      </w:r>
      <w:r w:rsidR="00E43036">
        <w:fldChar w:fldCharType="separate"/>
      </w:r>
      <w:r w:rsidR="009A7AB3" w:rsidRPr="009A7AB3">
        <w:rPr>
          <w:noProof/>
          <w:vertAlign w:val="superscript"/>
        </w:rPr>
        <w:t>5i</w:t>
      </w:r>
      <w:r w:rsidR="00E43036">
        <w:fldChar w:fldCharType="end"/>
      </w:r>
      <w:r w:rsidR="00E43036">
        <w:t xml:space="preserve"> Rather than targeting KV and then indirectly obtaining VI, future ML models </w:t>
      </w:r>
      <w:r w:rsidR="00C31CE5">
        <w:t>may</w:t>
      </w:r>
      <w:r w:rsidR="00E43036">
        <w:t xml:space="preserve"> </w:t>
      </w:r>
      <w:r w:rsidR="00C31CE5">
        <w:t xml:space="preserve">find more success </w:t>
      </w:r>
      <w:r w:rsidR="00E43036">
        <w:t xml:space="preserve">directly targeting VI. </w:t>
      </w:r>
      <w:r w:rsidR="00C31CE5">
        <w:t>Nasab and coworkers have used</w:t>
      </w:r>
      <w:r w:rsidR="006464C5">
        <w:t xml:space="preserve"> ML to directly predict VI and pour point of ester base oils</w:t>
      </w:r>
      <w:r w:rsidR="00C31CE5">
        <w:t xml:space="preserve"> with moderate success</w:t>
      </w:r>
      <w:r w:rsidR="006464C5">
        <w:t>.</w:t>
      </w:r>
      <w:r w:rsidR="006464C5">
        <w:fldChar w:fldCharType="begin"/>
      </w:r>
      <w:r w:rsidR="001D27F9">
        <w:instrText xml:space="preserve"> ADDIN EN.CITE &lt;EndNote&gt;&lt;Cite&gt;&lt;Author&gt;Nasab&lt;/Author&gt;&lt;Year&gt;2018&lt;/Year&gt;&lt;RecNum&gt;392&lt;/RecNum&gt;&lt;DisplayText&gt;&lt;style face="superscript"&gt;27&lt;/style&gt;&lt;/DisplayText&gt;&lt;record&gt;&lt;rec-number&gt;392&lt;/rec-number&gt;&lt;foreign-keys&gt;&lt;key app="EN" db-id="xr92efast9pf5gefex3v5rznvx2905wa559v" timestamp="1708983256"&gt;392&lt;/key&gt;&lt;/foreign-keys&gt;&lt;ref-type name="Journal Article"&gt;17&lt;/ref-type&gt;&lt;contributors&gt;&lt;authors&gt;&lt;author&gt;Nasab, Shima Ghanavati&lt;/author&gt;&lt;author&gt;Semnani, Abolfazl&lt;/author&gt;&lt;author&gt;Marini, Federico&lt;/author&gt;&lt;author&gt;Biancolillo, Alessandra&lt;/author&gt;&lt;/authors&gt;&lt;/contributors&gt;&lt;titles&gt;&lt;title&gt;Prediction of viscosity index and pour point in ester lubricants using quantitative structure-property relationship (QSPR)&lt;/title&gt;&lt;secondary-title&gt;Chemometrics and Intelligent Laboratory Systems&lt;/secondary-title&gt;&lt;/titles&gt;&lt;periodical&gt;&lt;full-title&gt;Chemometrics and Intelligent Laboratory Systems&lt;/full-title&gt;&lt;/periodical&gt;&lt;pages&gt;59-78&lt;/pages&gt;&lt;volume&gt;183&lt;/volume&gt;&lt;keywords&gt;&lt;keyword&gt;Ester lubricants&lt;/keyword&gt;&lt;keyword&gt;Viscosity index&lt;/keyword&gt;&lt;keyword&gt;Pour point&lt;/keyword&gt;&lt;keyword&gt;Quantitative structure-property relationship&lt;/keyword&gt;&lt;keyword&gt;Genetic algorithm&lt;/keyword&gt;&lt;keyword&gt;Partial least squares regression (PLS-R)&lt;/keyword&gt;&lt;/keywords&gt;&lt;dates&gt;&lt;year&gt;2018&lt;/year&gt;&lt;pub-dates&gt;&lt;date&gt;2018/12/15/&lt;/date&gt;&lt;/pub-dates&gt;&lt;/dates&gt;&lt;isbn&gt;0169-7439&lt;/isbn&gt;&lt;urls&gt;&lt;related-urls&gt;&lt;url&gt;https://www.sciencedirect.com/science/article/pii/S0169743918303472&lt;/url&gt;&lt;/related-urls&gt;&lt;/urls&gt;&lt;electronic-resource-num&gt;https://doi.org/10.1016/j.chemolab.2018.10.013&lt;/electronic-resource-num&gt;&lt;/record&gt;&lt;/Cite&gt;&lt;/EndNote&gt;</w:instrText>
      </w:r>
      <w:r w:rsidR="006464C5">
        <w:fldChar w:fldCharType="separate"/>
      </w:r>
      <w:r w:rsidR="001D27F9" w:rsidRPr="001D27F9">
        <w:rPr>
          <w:noProof/>
          <w:vertAlign w:val="superscript"/>
        </w:rPr>
        <w:t>27</w:t>
      </w:r>
      <w:r w:rsidR="006464C5">
        <w:fldChar w:fldCharType="end"/>
      </w:r>
      <w:r w:rsidR="00BB659A">
        <w:t xml:space="preserve"> While non-equilibrium molecular dynamics prediction of VI has had some success up to C</w:t>
      </w:r>
      <w:r w:rsidR="004019F8">
        <w:t>20</w:t>
      </w:r>
      <w:r w:rsidR="00BB659A">
        <w:t>,</w:t>
      </w:r>
      <w:r w:rsidR="00BB659A">
        <w:fldChar w:fldCharType="begin">
          <w:fldData xml:space="preserve">PEVuZE5vdGU+PENpdGU+PEF1dGhvcj5LaW91cGlzPC9BdXRob3I+PFllYXI+MTk5OTwvWWVhcj48
UmVjTnVtPjQwODwvUmVjTnVtPjxEaXNwbGF5VGV4dD48c3R5bGUgZmFjZT0ic3VwZXJzY3JpcHQi
PjFiLDI4PC9zdHlsZT48L0Rpc3BsYXlUZXh0PjxyZWNvcmQ+PHJlYy1udW1iZXI+NDA4PC9yZWMt
bnVtYmVyPjxmb3JlaWduLWtleXM+PGtleSBhcHA9IkVOIiBkYi1pZD0ieHI5MmVmYXN0OXBmNWdl
ZmV4M3Y1cnpudngyOTA1d2E1NTl2IiB0aW1lc3RhbXA9IjE3MTI4NTIxMDYiPjQwODwva2V5Pjwv
Zm9yZWlnbi1rZXlzPjxyZWYtdHlwZSBuYW1lPSJKb3VybmFsIEFydGljbGUiPjE3PC9yZWYtdHlw
ZT48Y29udHJpYnV0b3JzPjxhdXRob3JzPjxhdXRob3I+S2lvdXBpcywgTG91a2FzIEkuPC9hdXRo
b3I+PGF1dGhvcj5NYWdpbm4sIEVkd2FyZCBKLjwvYXV0aG9yPjwvYXV0aG9ycz48L2NvbnRyaWJ1
dG9ycz48dGl0bGVzPjx0aXRsZT5Nb2xlY3VsYXIgU2ltdWxhdGlvbiBvZiBQb2x5Lc6xLW9sZWZp
biBTeW50aGV0aWMgTHVicmljYW50czrigIkgSW1wYWN0IG9mIE1vbGVjdWxhciBBcmNoaXRlY3R1
cmUgb24gUGVyZm9ybWFuY2UgUHJvcGVydGllczwvdGl0bGU+PHNlY29uZGFyeS10aXRsZT5UaGUg
Sm91cm5hbCBvZiBQaHlzaWNhbCBDaGVtaXN0cnkgQjwvc2Vjb25kYXJ5LXRpdGxlPjwvdGl0bGVz
PjxwZXJpb2RpY2FsPjxmdWxsLXRpdGxlPlRoZSBKb3VybmFsIG9mIFBoeXNpY2FsIENoZW1pc3Ry
eSBCPC9mdWxsLXRpdGxlPjxhYmJyLTE+Si4gUGh5cy4gQ2hlbS4gQjwvYWJici0xPjwvcGVyaW9k
aWNhbD48cGFnZXM+MTA3ODEtMTA3OTA8L3BhZ2VzPjx2b2x1bWU+MTAzPC92b2x1bWU+PG51bWJl
cj40OTwvbnVtYmVyPjxkYXRlcz48eWVhcj4xOTk5PC95ZWFyPjxwdWItZGF0ZXM+PGRhdGU+MTk5
OS8xMi8wMTwvZGF0ZT48L3B1Yi1kYXRlcz48L2RhdGVzPjxwdWJsaXNoZXI+QW1lcmljYW4gQ2hl
bWljYWwgU29jaWV0eTwvcHVibGlzaGVyPjxpc2JuPjE1MjAtNjEwNjwvaXNibj48dXJscz48cmVs
YXRlZC11cmxzPjx1cmw+aHR0cHM6Ly9kb2kub3JnLzEwLjEwMjEvanA5OTIzOTluPC91cmw+PC9y
ZWxhdGVkLXVybHM+PC91cmxzPjxlbGVjdHJvbmljLXJlc291cmNlLW51bT4xMC4xMDIxL2pwOTky
Mzk5bjwvZWxlY3Ryb25pYy1yZXNvdXJjZS1udW0+PC9yZWNvcmQ+PC9DaXRlPjxDaXRlPjxBdXRo
b3I+TWF0aGFzPC9BdXRob3I+PFllYXI+MjAyMTwvWWVhcj48UmVjTnVtPjQwOTwvUmVjTnVtPjxy
ZWNvcmQ+PHJlYy1udW1iZXI+NDA5PC9yZWMtbnVtYmVyPjxmb3JlaWduLWtleXM+PGtleSBhcHA9
IkVOIiBkYi1pZD0ieHI5MmVmYXN0OXBmNWdlZmV4M3Y1cnpudngyOTA1d2E1NTl2IiB0aW1lc3Rh
bXA9IjE3MTI4NTM3NTYiPjQwOTwva2V5PjwvZm9yZWlnbi1rZXlzPjxyZWYtdHlwZSBuYW1lPSJK
b3VybmFsIEFydGljbGUiPjE3PC9yZWYtdHlwZT48Y29udHJpYnV0b3JzPjxhdXRob3JzPjxhdXRo
b3I+TWF0aGFzLCBEaW1pdHJpb3M8L2F1dGhvcj48YXV0aG9yPkhvbHdlZ2VyLCBXYWx0ZXI8L2F1
dGhvcj48YXV0aG9yPldvbGYsIE1hcmN1czwvYXV0aG9yPjxhdXRob3I+Qm9obmVydCwgQ2hyaXN0
b2Y8L2F1dGhvcj48YXV0aG9yPkJha29sYXMsIFZhc2lsaW9zPC9hdXRob3I+PGF1dGhvcj5Qcm9j
ZWxld3NrYSwgSm9hbm5hPC9hdXRob3I+PGF1dGhvcj5XYW5nLCBMaW5nPC9hdXRob3I+PGF1dGhv
cj5CYWlyLCBTY290dDwvYXV0aG9yPjxhdXRob3I+U2t5bGFyaXMsIENocmlzLUtyaXRvbjwvYXV0
aG9yPjwvYXV0aG9ycz48L2NvbnRyaWJ1dG9ycz48dGl0bGVzPjx0aXRsZT5FdmFsdWF0aW9uIG9m
IE1ldGhvZHMgZm9yIFZpc2Nvc2l0eSBTaW11bGF0aW9ucyBvZiBMdWJyaWNhbnRzIGF0IERpZmZl
cmVudCBUZW1wZXJhdHVyZXMgYW5kIFByZXNzdXJlczogQSBDYXNlIFN0dWR5IG9uIFBBTy0yPC90
aXRsZT48c2Vjb25kYXJ5LXRpdGxlPlRyaWJvbG9neSBUcmFuc2FjdGlvbnM8L3NlY29uZGFyeS10
aXRsZT48L3RpdGxlcz48cGVyaW9kaWNhbD48ZnVsbC10aXRsZT5Ucmlib2xvZ3kgVHJhbnNhY3Rp
b25zPC9mdWxsLXRpdGxlPjwvcGVyaW9kaWNhbD48cGFnZXM+MTEzOC0xMTQ4PC9wYWdlcz48dm9s
dW1lPjY0PC92b2x1bWU+PG51bWJlcj42PC9udW1iZXI+PGRhdGVzPjx5ZWFyPjIwMjE8L3llYXI+
PHB1Yi1kYXRlcz48ZGF0ZT4yMDIxLzExLzAyPC9kYXRlPjwvcHViLWRhdGVzPjwvZGF0ZXM+PHB1
Ymxpc2hlcj5UYXlsb3IgJmFtcDsgRnJhbmNpczwvcHVibGlzaGVyPjxpc2JuPjEwNDAtMjAwNDwv
aXNibj48dXJscz48cmVsYXRlZC11cmxzPjx1cmw+aHR0cHM6Ly9kb2kub3JnLzEwLjEwODAvMTA0
MDIwMDQuMjAyMS4xOTIyNzkwPC91cmw+PC9yZWxhdGVkLXVybHM+PC91cmxzPjxlbGVjdHJvbmlj
LXJlc291cmNlLW51bT4xMC4xMDgwLzEwNDAyMDA0LjIwMjEuMTkyMjc5MDwvZWxlY3Ryb25pYy1y
ZXNvdXJjZS1udW0+PC9yZWNvcmQ+PC9DaXRlPjwvRW5kTm90ZT4A
</w:fldData>
        </w:fldChar>
      </w:r>
      <w:r w:rsidR="001D27F9">
        <w:instrText xml:space="preserve"> ADDIN EN.CITE </w:instrText>
      </w:r>
      <w:r w:rsidR="001D27F9">
        <w:fldChar w:fldCharType="begin">
          <w:fldData xml:space="preserve">PEVuZE5vdGU+PENpdGU+PEF1dGhvcj5LaW91cGlzPC9BdXRob3I+PFllYXI+MTk5OTwvWWVhcj48
UmVjTnVtPjQwODwvUmVjTnVtPjxEaXNwbGF5VGV4dD48c3R5bGUgZmFjZT0ic3VwZXJzY3JpcHQi
PjFiLDI4PC9zdHlsZT48L0Rpc3BsYXlUZXh0PjxyZWNvcmQ+PHJlYy1udW1iZXI+NDA4PC9yZWMt
bnVtYmVyPjxmb3JlaWduLWtleXM+PGtleSBhcHA9IkVOIiBkYi1pZD0ieHI5MmVmYXN0OXBmNWdl
ZmV4M3Y1cnpudngyOTA1d2E1NTl2IiB0aW1lc3RhbXA9IjE3MTI4NTIxMDYiPjQwODwva2V5Pjwv
Zm9yZWlnbi1rZXlzPjxyZWYtdHlwZSBuYW1lPSJKb3VybmFsIEFydGljbGUiPjE3PC9yZWYtdHlw
ZT48Y29udHJpYnV0b3JzPjxhdXRob3JzPjxhdXRob3I+S2lvdXBpcywgTG91a2FzIEkuPC9hdXRo
b3I+PGF1dGhvcj5NYWdpbm4sIEVkd2FyZCBKLjwvYXV0aG9yPjwvYXV0aG9ycz48L2NvbnRyaWJ1
dG9ycz48dGl0bGVzPjx0aXRsZT5Nb2xlY3VsYXIgU2ltdWxhdGlvbiBvZiBQb2x5Lc6xLW9sZWZp
biBTeW50aGV0aWMgTHVicmljYW50czrigIkgSW1wYWN0IG9mIE1vbGVjdWxhciBBcmNoaXRlY3R1
cmUgb24gUGVyZm9ybWFuY2UgUHJvcGVydGllczwvdGl0bGU+PHNlY29uZGFyeS10aXRsZT5UaGUg
Sm91cm5hbCBvZiBQaHlzaWNhbCBDaGVtaXN0cnkgQjwvc2Vjb25kYXJ5LXRpdGxlPjwvdGl0bGVz
PjxwZXJpb2RpY2FsPjxmdWxsLXRpdGxlPlRoZSBKb3VybmFsIG9mIFBoeXNpY2FsIENoZW1pc3Ry
eSBCPC9mdWxsLXRpdGxlPjxhYmJyLTE+Si4gUGh5cy4gQ2hlbS4gQjwvYWJici0xPjwvcGVyaW9k
aWNhbD48cGFnZXM+MTA3ODEtMTA3OTA8L3BhZ2VzPjx2b2x1bWU+MTAzPC92b2x1bWU+PG51bWJl
cj40OTwvbnVtYmVyPjxkYXRlcz48eWVhcj4xOTk5PC95ZWFyPjxwdWItZGF0ZXM+PGRhdGU+MTk5
OS8xMi8wMTwvZGF0ZT48L3B1Yi1kYXRlcz48L2RhdGVzPjxwdWJsaXNoZXI+QW1lcmljYW4gQ2hl
bWljYWwgU29jaWV0eTwvcHVibGlzaGVyPjxpc2JuPjE1MjAtNjEwNjwvaXNibj48dXJscz48cmVs
YXRlZC11cmxzPjx1cmw+aHR0cHM6Ly9kb2kub3JnLzEwLjEwMjEvanA5OTIzOTluPC91cmw+PC9y
ZWxhdGVkLXVybHM+PC91cmxzPjxlbGVjdHJvbmljLXJlc291cmNlLW51bT4xMC4xMDIxL2pwOTky
Mzk5bjwvZWxlY3Ryb25pYy1yZXNvdXJjZS1udW0+PC9yZWNvcmQ+PC9DaXRlPjxDaXRlPjxBdXRo
b3I+TWF0aGFzPC9BdXRob3I+PFllYXI+MjAyMTwvWWVhcj48UmVjTnVtPjQwOTwvUmVjTnVtPjxy
ZWNvcmQ+PHJlYy1udW1iZXI+NDA5PC9yZWMtbnVtYmVyPjxmb3JlaWduLWtleXM+PGtleSBhcHA9
IkVOIiBkYi1pZD0ieHI5MmVmYXN0OXBmNWdlZmV4M3Y1cnpudngyOTA1d2E1NTl2IiB0aW1lc3Rh
bXA9IjE3MTI4NTM3NTYiPjQwOTwva2V5PjwvZm9yZWlnbi1rZXlzPjxyZWYtdHlwZSBuYW1lPSJK
b3VybmFsIEFydGljbGUiPjE3PC9yZWYtdHlwZT48Y29udHJpYnV0b3JzPjxhdXRob3JzPjxhdXRo
b3I+TWF0aGFzLCBEaW1pdHJpb3M8L2F1dGhvcj48YXV0aG9yPkhvbHdlZ2VyLCBXYWx0ZXI8L2F1
dGhvcj48YXV0aG9yPldvbGYsIE1hcmN1czwvYXV0aG9yPjxhdXRob3I+Qm9obmVydCwgQ2hyaXN0
b2Y8L2F1dGhvcj48YXV0aG9yPkJha29sYXMsIFZhc2lsaW9zPC9hdXRob3I+PGF1dGhvcj5Qcm9j
ZWxld3NrYSwgSm9hbm5hPC9hdXRob3I+PGF1dGhvcj5XYW5nLCBMaW5nPC9hdXRob3I+PGF1dGhv
cj5CYWlyLCBTY290dDwvYXV0aG9yPjxhdXRob3I+U2t5bGFyaXMsIENocmlzLUtyaXRvbjwvYXV0
aG9yPjwvYXV0aG9ycz48L2NvbnRyaWJ1dG9ycz48dGl0bGVzPjx0aXRsZT5FdmFsdWF0aW9uIG9m
IE1ldGhvZHMgZm9yIFZpc2Nvc2l0eSBTaW11bGF0aW9ucyBvZiBMdWJyaWNhbnRzIGF0IERpZmZl
cmVudCBUZW1wZXJhdHVyZXMgYW5kIFByZXNzdXJlczogQSBDYXNlIFN0dWR5IG9uIFBBTy0yPC90
aXRsZT48c2Vjb25kYXJ5LXRpdGxlPlRyaWJvbG9neSBUcmFuc2FjdGlvbnM8L3NlY29uZGFyeS10
aXRsZT48L3RpdGxlcz48cGVyaW9kaWNhbD48ZnVsbC10aXRsZT5Ucmlib2xvZ3kgVHJhbnNhY3Rp
b25zPC9mdWxsLXRpdGxlPjwvcGVyaW9kaWNhbD48cGFnZXM+MTEzOC0xMTQ4PC9wYWdlcz48dm9s
dW1lPjY0PC92b2x1bWU+PG51bWJlcj42PC9udW1iZXI+PGRhdGVzPjx5ZWFyPjIwMjE8L3llYXI+
PHB1Yi1kYXRlcz48ZGF0ZT4yMDIxLzExLzAyPC9kYXRlPjwvcHViLWRhdGVzPjwvZGF0ZXM+PHB1
Ymxpc2hlcj5UYXlsb3IgJmFtcDsgRnJhbmNpczwvcHVibGlzaGVyPjxpc2JuPjEwNDAtMjAwNDwv
aXNibj48dXJscz48cmVsYXRlZC11cmxzPjx1cmw+aHR0cHM6Ly9kb2kub3JnLzEwLjEwODAvMTA0
MDIwMDQuMjAyMS4xOTIyNzkwPC91cmw+PC9yZWxhdGVkLXVybHM+PC91cmxzPjxlbGVjdHJvbmlj
LXJlc291cmNlLW51bT4xMC4xMDgwLzEwNDAyMDA0LjIwMjEuMTkyMjc5MDwvZWxlY3Ryb25pYy1y
ZXNvdXJjZS1udW0+PC9yZWNvcmQ+PC9DaXRlPjwvRW5kTm90ZT4A
</w:fldData>
        </w:fldChar>
      </w:r>
      <w:r w:rsidR="001D27F9">
        <w:instrText xml:space="preserve"> ADDIN EN.CITE.DATA </w:instrText>
      </w:r>
      <w:r w:rsidR="001D27F9">
        <w:fldChar w:fldCharType="end"/>
      </w:r>
      <w:r w:rsidR="00BB659A">
        <w:fldChar w:fldCharType="separate"/>
      </w:r>
      <w:r w:rsidR="001D27F9" w:rsidRPr="001D27F9">
        <w:rPr>
          <w:noProof/>
          <w:vertAlign w:val="superscript"/>
        </w:rPr>
        <w:t>1b,28</w:t>
      </w:r>
      <w:r w:rsidR="00BB659A">
        <w:fldChar w:fldCharType="end"/>
      </w:r>
      <w:r w:rsidR="00BB659A">
        <w:t xml:space="preserve"> </w:t>
      </w:r>
      <w:r w:rsidR="004019F8">
        <w:t xml:space="preserve">such simulations remain </w:t>
      </w:r>
      <w:r w:rsidR="00BB659A">
        <w:t xml:space="preserve">too computationally expensive to </w:t>
      </w:r>
      <w:r w:rsidR="004019F8">
        <w:t>evaluate</w:t>
      </w:r>
      <w:r w:rsidR="00BB659A">
        <w:t xml:space="preserve"> wider sets of larger molecules.</w:t>
      </w:r>
    </w:p>
    <w:p w14:paraId="5A10D63C" w14:textId="77777777" w:rsidR="00336B1F" w:rsidRDefault="00336B1F" w:rsidP="009D1711">
      <w:pPr>
        <w:pStyle w:val="ListParagraph"/>
        <w:ind w:left="1080"/>
      </w:pPr>
    </w:p>
    <w:p w14:paraId="1EACFAC8" w14:textId="77777777" w:rsidR="00D6345E" w:rsidRDefault="00D6345E" w:rsidP="009D1711">
      <w:pPr>
        <w:pStyle w:val="ListParagraph"/>
        <w:ind w:left="1080"/>
      </w:pPr>
    </w:p>
    <w:p w14:paraId="30B6AE9A" w14:textId="7AA80B5C" w:rsidR="003C371C" w:rsidRDefault="00336B1F" w:rsidP="003C371C">
      <w:r>
        <w:t>Among the many isomers of C</w:t>
      </w:r>
      <w:r w:rsidRPr="001A693C">
        <w:rPr>
          <w:vertAlign w:val="subscript"/>
        </w:rPr>
        <w:t>30</w:t>
      </w:r>
      <w:r>
        <w:t>H</w:t>
      </w:r>
      <w:r w:rsidRPr="001A693C">
        <w:rPr>
          <w:vertAlign w:val="subscript"/>
        </w:rPr>
        <w:t>62</w:t>
      </w:r>
      <w:r>
        <w:t>, which are ideal base stock molecules exhibiting low KV40? The program Surge v1.0</w:t>
      </w:r>
      <w:r w:rsidR="00E52993">
        <w:fldChar w:fldCharType="begin"/>
      </w:r>
      <w:r w:rsidR="009A7AB3">
        <w:instrText xml:space="preserve"> ADDIN EN.CITE &lt;EndNote&gt;&lt;Cite&gt;&lt;Author&gt;McKay&lt;/Author&gt;&lt;Year&gt;2022&lt;/Year&gt;&lt;RecNum&gt;395&lt;/RecNum&gt;&lt;DisplayText&gt;&lt;style face="superscript"&gt;22&lt;/style&gt;&lt;/DisplayText&gt;&lt;record&gt;&lt;rec-number&gt;395&lt;/rec-number&gt;&lt;foreign-keys&gt;&lt;key app="EN" db-id="xr92efast9pf5gefex3v5rznvx2905wa559v" timestamp="1711650215"&gt;395&lt;/key&gt;&lt;/foreign-keys&gt;&lt;ref-type name="Journal Article"&gt;17&lt;/ref-type&gt;&lt;contributors&gt;&lt;authors&gt;&lt;author&gt;McKay, Brendan D.&lt;/author&gt;&lt;author&gt;Yirik, Mehmet Aziz&lt;/author&gt;&lt;author&gt;Steinbeck, Christoph&lt;/author&gt;&lt;/authors&gt;&lt;/contributors&gt;&lt;titles&gt;&lt;title&gt;Surge: a fast open-source chemical graph generator&lt;/title&gt;&lt;secondary-title&gt;Journal of Cheminformatics&lt;/secondary-title&gt;&lt;/titles&gt;&lt;periodical&gt;&lt;full-title&gt;Journal of Cheminformatics&lt;/full-title&gt;&lt;/periodical&gt;&lt;pages&gt;24&lt;/pages&gt;&lt;volume&gt;14&lt;/volume&gt;&lt;number&gt;1&lt;/number&gt;&lt;dates&gt;&lt;year&gt;2022&lt;/year&gt;&lt;pub-dates&gt;&lt;date&gt;2022/04/23&lt;/date&gt;&lt;/pub-dates&gt;&lt;/dates&gt;&lt;isbn&gt;1758-2946&lt;/isbn&gt;&lt;urls&gt;&lt;related-urls&gt;&lt;url&gt;https://doi.org/10.1186/s13321-022-00604-9&lt;/url&gt;&lt;/related-urls&gt;&lt;/urls&gt;&lt;electronic-resource-num&gt;10.1186/s13321-022-00604-9&lt;/electronic-resource-num&gt;&lt;/record&gt;&lt;/Cite&gt;&lt;/EndNote&gt;</w:instrText>
      </w:r>
      <w:r w:rsidR="00E52993">
        <w:fldChar w:fldCharType="separate"/>
      </w:r>
      <w:r w:rsidR="009A7AB3" w:rsidRPr="009A7AB3">
        <w:rPr>
          <w:noProof/>
          <w:vertAlign w:val="superscript"/>
        </w:rPr>
        <w:t>22</w:t>
      </w:r>
      <w:r w:rsidR="00E52993">
        <w:fldChar w:fldCharType="end"/>
      </w:r>
      <w:r>
        <w:t xml:space="preserve"> was utilized to enumerate the constitutional isomers of C</w:t>
      </w:r>
      <w:r w:rsidRPr="00336B1F">
        <w:rPr>
          <w:vertAlign w:val="subscript"/>
        </w:rPr>
        <w:t>30</w:t>
      </w:r>
      <w:r>
        <w:t>H</w:t>
      </w:r>
      <w:r w:rsidRPr="00336B1F">
        <w:rPr>
          <w:vertAlign w:val="subscript"/>
        </w:rPr>
        <w:t>62</w:t>
      </w:r>
      <w:r>
        <w:t xml:space="preserve"> (wherein a set of stereoisomers are counted as one constitutional isomer). 5% of these isomers were randomly selected</w:t>
      </w:r>
      <w:r w:rsidR="00233519">
        <w:t>,</w:t>
      </w:r>
      <w:r>
        <w:t xml:space="preserve"> and </w:t>
      </w:r>
      <w:r w:rsidR="00233519">
        <w:t>KV</w:t>
      </w:r>
      <w:r w:rsidR="00233519" w:rsidRPr="001A693C">
        <w:rPr>
          <w:vertAlign w:val="superscript"/>
        </w:rPr>
        <w:t>40</w:t>
      </w:r>
      <w:r w:rsidR="00233519">
        <w:t xml:space="preserve"> </w:t>
      </w:r>
      <w:r w:rsidR="0095332F">
        <w:t>[[</w:t>
      </w:r>
      <w:r w:rsidR="00233519" w:rsidRPr="001A693C">
        <w:rPr>
          <w:highlight w:val="yellow"/>
        </w:rPr>
        <w:t>and KV</w:t>
      </w:r>
      <w:r w:rsidR="00233519" w:rsidRPr="001A693C">
        <w:rPr>
          <w:highlight w:val="yellow"/>
          <w:vertAlign w:val="superscript"/>
        </w:rPr>
        <w:t>100</w:t>
      </w:r>
      <w:r w:rsidR="00233519" w:rsidRPr="001A693C">
        <w:rPr>
          <w:highlight w:val="yellow"/>
        </w:rPr>
        <w:t xml:space="preserve"> </w:t>
      </w:r>
      <w:r w:rsidR="0095332F" w:rsidRPr="001A693C">
        <w:rPr>
          <w:highlight w:val="yellow"/>
        </w:rPr>
        <w:t>, necessary or redundant?]]</w:t>
      </w:r>
      <w:r w:rsidR="0095332F">
        <w:t xml:space="preserve"> </w:t>
      </w:r>
      <w:r w:rsidR="00233519">
        <w:t xml:space="preserve">predicted </w:t>
      </w:r>
      <w:r>
        <w:t>with VisCalc</w:t>
      </w:r>
      <w:r w:rsidR="00CC5F9E">
        <w:t>ML</w:t>
      </w:r>
      <w:r w:rsidR="00233519">
        <w:t xml:space="preserve"> (Figure X, scatterplot).</w:t>
      </w:r>
      <w:r w:rsidR="0095332F">
        <w:t xml:space="preserve"> The KV</w:t>
      </w:r>
      <w:r w:rsidR="0095332F" w:rsidRPr="001A693C">
        <w:rPr>
          <w:vertAlign w:val="superscript"/>
        </w:rPr>
        <w:t>40</w:t>
      </w:r>
      <w:r w:rsidR="0095332F">
        <w:t xml:space="preserve"> for the C</w:t>
      </w:r>
      <w:r w:rsidR="0095332F" w:rsidRPr="001A693C">
        <w:rPr>
          <w:vertAlign w:val="subscript"/>
        </w:rPr>
        <w:t>30</w:t>
      </w:r>
      <w:r w:rsidR="0095332F">
        <w:t>H</w:t>
      </w:r>
      <w:r w:rsidR="0095332F" w:rsidRPr="001A693C">
        <w:rPr>
          <w:vertAlign w:val="subscript"/>
        </w:rPr>
        <w:t>62</w:t>
      </w:r>
      <w:r w:rsidR="0095332F">
        <w:t xml:space="preserve"> isomers are distributed around x.x cSt, but notably some isomers have KV40 as low as x.x cSt. One such isomer, [insert full chemical name], is illustrated in Figure X</w:t>
      </w:r>
      <w:r w:rsidR="007C13D8">
        <w:t xml:space="preserve">, containing Z quaternary carbons. </w:t>
      </w:r>
      <w:r w:rsidR="003F743D">
        <w:t>Conventional PAOs and m-PAOs do not contain quaternary carbons.</w:t>
      </w:r>
      <w:r w:rsidR="003F743D">
        <w:fldChar w:fldCharType="begin"/>
      </w:r>
      <w:r w:rsidR="003F743D">
        <w:instrText xml:space="preserve"> ADDIN EN.CITE &lt;EndNote&gt;&lt;Cite&gt;&lt;Author&gt;Kapur&lt;/Author&gt;&lt;Year&gt;1998&lt;/Year&gt;&lt;RecNum&gt;407&lt;/RecNum&gt;&lt;DisplayText&gt;&lt;style face="superscript"&gt;2&lt;/style&gt;&lt;/DisplayText&gt;&lt;record&gt;&lt;rec-number&gt;407&lt;/rec-number&gt;&lt;foreign-keys&gt;&lt;key app="EN" db-id="xr92efast9pf5gefex3v5rznvx2905wa559v" timestamp="1711653853"&gt;407&lt;/key&gt;&lt;/foreign-keys&gt;&lt;ref-type name="Journal Article"&gt;17&lt;/ref-type&gt;&lt;contributors&gt;&lt;authors&gt;&lt;author&gt;Kapur, G. S.&lt;/author&gt;&lt;author&gt;Sarpal, A. S.&lt;/author&gt;&lt;author&gt;Sarin, R.&lt;/author&gt;&lt;author&gt;Jain, S. K.&lt;/author&gt;&lt;author&gt;Srivastava, S. P.&lt;/author&gt;&lt;author&gt;Bhatnagar, A. K.&lt;/author&gt;&lt;/authors&gt;&lt;/contributors&gt;&lt;titles&gt;&lt;title&gt;Detailed characterisation of polyalphaolefins and their branched structures using multi-pulse NMR techniques&lt;/title&gt;&lt;secondary-title&gt;Journal of Synthetic Lubrication&lt;/secondary-title&gt;&lt;/titles&gt;&lt;periodical&gt;&lt;full-title&gt;Journal of Synthetic Lubrication&lt;/full-title&gt;&lt;/periodical&gt;&lt;pages&gt;177-191&lt;/pages&gt;&lt;volume&gt;15&lt;/volume&gt;&lt;number&gt;3&lt;/number&gt;&lt;dates&gt;&lt;year&gt;1998&lt;/year&gt;&lt;/dates&gt;&lt;isbn&gt;0265-6582&lt;/isbn&gt;&lt;urls&gt;&lt;related-urls&gt;&lt;url&gt;https://onlinelibrary.wiley.com/doi/abs/10.1002/jsl.3000150303&lt;/url&gt;&lt;/related-urls&gt;&lt;/urls&gt;&lt;electronic-resource-num&gt;https://doi.org/10.1002/jsl.3000150303&lt;/electronic-resource-num&gt;&lt;/record&gt;&lt;/Cite&gt;&lt;/EndNote&gt;</w:instrText>
      </w:r>
      <w:r w:rsidR="003F743D">
        <w:fldChar w:fldCharType="separate"/>
      </w:r>
      <w:r w:rsidR="003F743D" w:rsidRPr="003F743D">
        <w:rPr>
          <w:noProof/>
          <w:vertAlign w:val="superscript"/>
        </w:rPr>
        <w:t>2</w:t>
      </w:r>
      <w:r w:rsidR="003F743D">
        <w:fldChar w:fldCharType="end"/>
      </w:r>
      <w:r w:rsidR="003F743D">
        <w:t xml:space="preserve"> </w:t>
      </w:r>
      <w:r w:rsidR="007C13D8">
        <w:t>While quaternary carbons</w:t>
      </w:r>
      <w:r w:rsidR="003F743D">
        <w:t xml:space="preserve"> in oils</w:t>
      </w:r>
      <w:r w:rsidR="007C13D8">
        <w:t xml:space="preserve"> have been correlated with worse biodegradability,</w:t>
      </w:r>
      <w:r w:rsidR="00FF4909">
        <w:fldChar w:fldCharType="begin">
          <w:fldData xml:space="preserve">PEVuZE5vdGU+PENpdGU+PEF1dGhvcj5Tb2xhbm8tU2VyZW5hPC9BdXRob3I+PFllYXI+MjAwMDwv
WWVhcj48UmVjTnVtPjQwMTwvUmVjTnVtPjxEaXNwbGF5VGV4dD48c3R5bGUgZmFjZT0ic3VwZXJz
Y3JpcHQiPjI5PC9zdHlsZT48L0Rpc3BsYXlUZXh0PjxyZWNvcmQ+PHJlYy1udW1iZXI+NDAxPC9y
ZWMtbnVtYmVyPjxmb3JlaWduLWtleXM+PGtleSBhcHA9IkVOIiBkYi1pZD0ieHI5MmVmYXN0OXBm
NWdlZmV4M3Y1cnpudngyOTA1d2E1NTl2IiB0aW1lc3RhbXA9IjE3MTE2NTE1MTUiPjQwMTwva2V5
PjwvZm9yZWlnbi1rZXlzPjxyZWYtdHlwZSBuYW1lPSJKb3VybmFsIEFydGljbGUiPjE3PC9yZWYt
dHlwZT48Y29udHJpYnV0b3JzPjxhdXRob3JzPjxhdXRob3I+U29sYW5vLVNlcmVuYSwgRi48L2F1
dGhvcj48YXV0aG9yPk1hcmNoYWwsIFIuPC9hdXRob3I+PGF1dGhvcj5DYXNhcsOpZ29sYSwgUy48
L2F1dGhvcj48YXV0aG9yPlZhc25pZXIsIEMuPC9hdXRob3I+PGF1dGhvcj5MZWJlYXVsdCwgSi4g
TS48L2F1dGhvcj48YXV0aG9yPlZhbmRlY2FzdGVlbGUsIEouIFAuPC9hdXRob3I+PC9hdXRob3Jz
PjwvY29udHJpYnV0b3JzPjxhdXRoLWFkZHJlc3M+RMOpcGFydGVtZW50IE1pY3JvYmlvbG9naWUs
IEluc3RpdHV0IEZyYW7Dp2FpcyBkdSBQw6l0cm9sZSwgOTI4NTIgUnVlaWwtTWFsbWFpc29uLCBG
cmFuY2UuPC9hdXRoLWFkZHJlc3M+PHRpdGxlcz48dGl0bGU+QSBNeWNvYmFjdGVyaXVtIHN0cmFp
biB3aXRoIGV4dGVuZGVkIGNhcGFjaXRpZXMgZm9yIGRlZ3JhZGF0aW9uIG9mIGdhc29saW5lIGh5
ZHJvY2FyYm9uczwvdGl0bGU+PHNlY29uZGFyeS10aXRsZT5BcHBsIEVudmlyb24gTWljcm9iaW9s
PC9zZWNvbmRhcnktdGl0bGU+PGFsdC10aXRsZT5BcHBsaWVkIGFuZCBlbnZpcm9ubWVudGFsIG1p
Y3JvYmlvbG9neTwvYWx0LXRpdGxlPjwvdGl0bGVzPjxwZXJpb2RpY2FsPjxmdWxsLXRpdGxlPkFw
cGxpZWQgYW5kIEVudmlyb25tZW50IE1pY3JvYmlvbG9neTwvZnVsbC10aXRsZT48YWJici0xPkFw
cGwuIEVudmlyb24uIE1pY3JvYmlvbC48L2FiYnItMT48YWJici0yPkFwcGwgRW52aXJvbiBNaWNy
b2Jpb2w8L2FiYnItMj48L3BlcmlvZGljYWw+PHBhZ2VzPjIzOTItOTwvcGFnZXM+PHZvbHVtZT42
Njwvdm9sdW1lPjxudW1iZXI+NjwvbnVtYmVyPjxlZGl0aW9uPjIwMDAvMDYvMDE8L2VkaXRpb24+
PGtleXdvcmRzPjxrZXl3b3JkPkJpb2RlZ3JhZGF0aW9uLCBFbnZpcm9ubWVudGFsPC9rZXl3b3Jk
PjxrZXl3b3JkPkN1bHR1cmUgTWVkaWE8L2tleXdvcmQ+PGtleXdvcmQ+Q3ljbG9oZXhhbmVzL21l
dGFib2xpc208L2tleXdvcmQ+PGtleXdvcmQ+RE5BLCBCYWN0ZXJpYWwvYW5hbHlzaXMvZ2VuZXRp
Y3M8L2tleXdvcmQ+PGtleXdvcmQ+RE5BLCBSaWJvc29tYWwvYW5hbHlzaXMvZ2VuZXRpY3M8L2tl
eXdvcmQ+PGtleXdvcmQ+R2FzIENocm9tYXRvZ3JhcGh5LU1hc3MgU3BlY3Ryb21ldHJ5PC9rZXl3
b3JkPjxrZXl3b3JkPipHYXNvbGluZTwva2V5d29yZD48a2V5d29yZD5IeWRyb2NhcmJvbnMvY2hl
bWlzdHJ5LyptZXRhYm9saXNtPC9rZXl3b3JkPjxrZXl3b3JkPk1vbGVjdWxhciBTZXF1ZW5jZSBE
YXRhPC9rZXl3b3JkPjxrZXl3b3JkPk15Y29iYWN0ZXJpdW0vKmNsYXNzaWZpY2F0aW9uL2dyb3d0
aCAmYW1wOyBkZXZlbG9wbWVudC9pc29sYXRpb24gJmFtcDs8L2tleXdvcmQ+PGtleXdvcmQ+cHVy
aWZpY2F0aW9uLyptZXRhYm9saXNtPC9rZXl3b3JkPjxrZXl3b3JkPk9jdGFuZXMvbWV0YWJvbGlz
bTwva2V5d29yZD48a2V5d29yZD5QaHlsb2dlbnk8L2tleXdvcmQ+PGtleXdvcmQ+UG9seW1lcmFz
ZSBDaGFpbiBSZWFjdGlvbjwva2V5d29yZD48a2V5d29yZD5STkEsIFJpYm9zb21hbCwgMTZTL2dl
bmV0aWNzPC9rZXl3b3JkPjxrZXl3b3JkPlNlcXVlbmNlIEFuYWx5c2lzLCBETkE8L2tleXdvcmQ+
PGtleXdvcmQ+KldhdGVyIE1pY3JvYmlvbG9neTwva2V5d29yZD48a2V5d29yZD5XYXRlciBQb2xs
dXRhbnRzL21ldGFib2xpc208L2tleXdvcmQ+PC9rZXl3b3Jkcz48ZGF0ZXM+PHllYXI+MjAwMDwv
eWVhcj48cHViLWRhdGVzPjxkYXRlPkp1bjwvZGF0ZT48L3B1Yi1kYXRlcz48L2RhdGVzPjxpc2Ju
PjAwOTktMjI0MCAoUHJpbnQpJiN4RDswMDk5LTIyNDA8L2lzYm4+PGFjY2Vzc2lvbi1udW0+MTA4
MzE0MTY8L2FjY2Vzc2lvbi1udW0+PHVybHM+PC91cmxzPjxjdXN0b20yPlBNQzExMDU0MTwvY3Vz
dG9tMj48ZWxlY3Ryb25pYy1yZXNvdXJjZS1udW0+MTAuMTEyOC9hZW0uNjYuNi4yMzkyLTIzOTku
MjAwMDwvZWxlY3Ryb25pYy1yZXNvdXJjZS1udW0+PHJlbW90ZS1kYXRhYmFzZS1wcm92aWRlcj5O
TE08L3JlbW90ZS1kYXRhYmFzZS1wcm92aWRlcj48bGFuZ3VhZ2U+ZW5nPC9sYW5ndWFnZT48L3Jl
Y29yZD48L0NpdGU+PC9FbmROb3RlPn==
</w:fldData>
        </w:fldChar>
      </w:r>
      <w:r w:rsidR="001D27F9">
        <w:instrText xml:space="preserve"> ADDIN EN.CITE </w:instrText>
      </w:r>
      <w:r w:rsidR="001D27F9">
        <w:fldChar w:fldCharType="begin">
          <w:fldData xml:space="preserve">PEVuZE5vdGU+PENpdGU+PEF1dGhvcj5Tb2xhbm8tU2VyZW5hPC9BdXRob3I+PFllYXI+MjAwMDwv
WWVhcj48UmVjTnVtPjQwMTwvUmVjTnVtPjxEaXNwbGF5VGV4dD48c3R5bGUgZmFjZT0ic3VwZXJz
Y3JpcHQiPjI5PC9zdHlsZT48L0Rpc3BsYXlUZXh0PjxyZWNvcmQ+PHJlYy1udW1iZXI+NDAxPC9y
ZWMtbnVtYmVyPjxmb3JlaWduLWtleXM+PGtleSBhcHA9IkVOIiBkYi1pZD0ieHI5MmVmYXN0OXBm
NWdlZmV4M3Y1cnpudngyOTA1d2E1NTl2IiB0aW1lc3RhbXA9IjE3MTE2NTE1MTUiPjQwMTwva2V5
PjwvZm9yZWlnbi1rZXlzPjxyZWYtdHlwZSBuYW1lPSJKb3VybmFsIEFydGljbGUiPjE3PC9yZWYt
dHlwZT48Y29udHJpYnV0b3JzPjxhdXRob3JzPjxhdXRob3I+U29sYW5vLVNlcmVuYSwgRi48L2F1
dGhvcj48YXV0aG9yPk1hcmNoYWwsIFIuPC9hdXRob3I+PGF1dGhvcj5DYXNhcsOpZ29sYSwgUy48
L2F1dGhvcj48YXV0aG9yPlZhc25pZXIsIEMuPC9hdXRob3I+PGF1dGhvcj5MZWJlYXVsdCwgSi4g
TS48L2F1dGhvcj48YXV0aG9yPlZhbmRlY2FzdGVlbGUsIEouIFAuPC9hdXRob3I+PC9hdXRob3Jz
PjwvY29udHJpYnV0b3JzPjxhdXRoLWFkZHJlc3M+RMOpcGFydGVtZW50IE1pY3JvYmlvbG9naWUs
IEluc3RpdHV0IEZyYW7Dp2FpcyBkdSBQw6l0cm9sZSwgOTI4NTIgUnVlaWwtTWFsbWFpc29uLCBG
cmFuY2UuPC9hdXRoLWFkZHJlc3M+PHRpdGxlcz48dGl0bGU+QSBNeWNvYmFjdGVyaXVtIHN0cmFp
biB3aXRoIGV4dGVuZGVkIGNhcGFjaXRpZXMgZm9yIGRlZ3JhZGF0aW9uIG9mIGdhc29saW5lIGh5
ZHJvY2FyYm9uczwvdGl0bGU+PHNlY29uZGFyeS10aXRsZT5BcHBsIEVudmlyb24gTWljcm9iaW9s
PC9zZWNvbmRhcnktdGl0bGU+PGFsdC10aXRsZT5BcHBsaWVkIGFuZCBlbnZpcm9ubWVudGFsIG1p
Y3JvYmlvbG9neTwvYWx0LXRpdGxlPjwvdGl0bGVzPjxwZXJpb2RpY2FsPjxmdWxsLXRpdGxlPkFw
cGxpZWQgYW5kIEVudmlyb25tZW50IE1pY3JvYmlvbG9neTwvZnVsbC10aXRsZT48YWJici0xPkFw
cGwuIEVudmlyb24uIE1pY3JvYmlvbC48L2FiYnItMT48YWJici0yPkFwcGwgRW52aXJvbiBNaWNy
b2Jpb2w8L2FiYnItMj48L3BlcmlvZGljYWw+PHBhZ2VzPjIzOTItOTwvcGFnZXM+PHZvbHVtZT42
Njwvdm9sdW1lPjxudW1iZXI+NjwvbnVtYmVyPjxlZGl0aW9uPjIwMDAvMDYvMDE8L2VkaXRpb24+
PGtleXdvcmRzPjxrZXl3b3JkPkJpb2RlZ3JhZGF0aW9uLCBFbnZpcm9ubWVudGFsPC9rZXl3b3Jk
PjxrZXl3b3JkPkN1bHR1cmUgTWVkaWE8L2tleXdvcmQ+PGtleXdvcmQ+Q3ljbG9oZXhhbmVzL21l
dGFib2xpc208L2tleXdvcmQ+PGtleXdvcmQ+RE5BLCBCYWN0ZXJpYWwvYW5hbHlzaXMvZ2VuZXRp
Y3M8L2tleXdvcmQ+PGtleXdvcmQ+RE5BLCBSaWJvc29tYWwvYW5hbHlzaXMvZ2VuZXRpY3M8L2tl
eXdvcmQ+PGtleXdvcmQ+R2FzIENocm9tYXRvZ3JhcGh5LU1hc3MgU3BlY3Ryb21ldHJ5PC9rZXl3
b3JkPjxrZXl3b3JkPipHYXNvbGluZTwva2V5d29yZD48a2V5d29yZD5IeWRyb2NhcmJvbnMvY2hl
bWlzdHJ5LyptZXRhYm9saXNtPC9rZXl3b3JkPjxrZXl3b3JkPk1vbGVjdWxhciBTZXF1ZW5jZSBE
YXRhPC9rZXl3b3JkPjxrZXl3b3JkPk15Y29iYWN0ZXJpdW0vKmNsYXNzaWZpY2F0aW9uL2dyb3d0
aCAmYW1wOyBkZXZlbG9wbWVudC9pc29sYXRpb24gJmFtcDs8L2tleXdvcmQ+PGtleXdvcmQ+cHVy
aWZpY2F0aW9uLyptZXRhYm9saXNtPC9rZXl3b3JkPjxrZXl3b3JkPk9jdGFuZXMvbWV0YWJvbGlz
bTwva2V5d29yZD48a2V5d29yZD5QaHlsb2dlbnk8L2tleXdvcmQ+PGtleXdvcmQ+UG9seW1lcmFz
ZSBDaGFpbiBSZWFjdGlvbjwva2V5d29yZD48a2V5d29yZD5STkEsIFJpYm9zb21hbCwgMTZTL2dl
bmV0aWNzPC9rZXl3b3JkPjxrZXl3b3JkPlNlcXVlbmNlIEFuYWx5c2lzLCBETkE8L2tleXdvcmQ+
PGtleXdvcmQ+KldhdGVyIE1pY3JvYmlvbG9neTwva2V5d29yZD48a2V5d29yZD5XYXRlciBQb2xs
dXRhbnRzL21ldGFib2xpc208L2tleXdvcmQ+PC9rZXl3b3Jkcz48ZGF0ZXM+PHllYXI+MjAwMDwv
eWVhcj48cHViLWRhdGVzPjxkYXRlPkp1bjwvZGF0ZT48L3B1Yi1kYXRlcz48L2RhdGVzPjxpc2Ju
PjAwOTktMjI0MCAoUHJpbnQpJiN4RDswMDk5LTIyNDA8L2lzYm4+PGFjY2Vzc2lvbi1udW0+MTA4
MzE0MTY8L2FjY2Vzc2lvbi1udW0+PHVybHM+PC91cmxzPjxjdXN0b20yPlBNQzExMDU0MTwvY3Vz
dG9tMj48ZWxlY3Ryb25pYy1yZXNvdXJjZS1udW0+MTAuMTEyOC9hZW0uNjYuNi4yMzkyLTIzOTku
MjAwMDwvZWxlY3Ryb25pYy1yZXNvdXJjZS1udW0+PHJlbW90ZS1kYXRhYmFzZS1wcm92aWRlcj5O
TE08L3JlbW90ZS1kYXRhYmFzZS1wcm92aWRlcj48bGFuZ3VhZ2U+ZW5nPC9sYW5ndWFnZT48L3Jl
Y29yZD48L0NpdGU+PC9FbmROb3RlPn==
</w:fldData>
        </w:fldChar>
      </w:r>
      <w:r w:rsidR="001D27F9">
        <w:instrText xml:space="preserve"> ADDIN EN.CITE.DATA </w:instrText>
      </w:r>
      <w:r w:rsidR="001D27F9">
        <w:fldChar w:fldCharType="end"/>
      </w:r>
      <w:r w:rsidR="00FF4909">
        <w:fldChar w:fldCharType="separate"/>
      </w:r>
      <w:r w:rsidR="001D27F9" w:rsidRPr="001D27F9">
        <w:rPr>
          <w:noProof/>
          <w:vertAlign w:val="superscript"/>
        </w:rPr>
        <w:t>29</w:t>
      </w:r>
      <w:r w:rsidR="00FF4909">
        <w:fldChar w:fldCharType="end"/>
      </w:r>
      <w:r w:rsidR="007C13D8">
        <w:t xml:space="preserve"> and synthetic methods to economically produce quaternary carbon-containing synthetic oils are under-developed, one study did find that 1-decene oligomers </w:t>
      </w:r>
      <w:r w:rsidR="00E85BE2">
        <w:t xml:space="preserve">containing a single quaternary carbon </w:t>
      </w:r>
      <w:r w:rsidR="007C13D8">
        <w:t>exhibited superior low-temperature fluidity and VI compared to conventional 1-decene-derived PAOs.</w:t>
      </w:r>
      <w:r w:rsidR="003C371C">
        <w:fldChar w:fldCharType="begin"/>
      </w:r>
      <w:r w:rsidR="001D27F9">
        <w:instrText xml:space="preserve"> ADDIN EN.CITE &lt;EndNote&gt;&lt;Cite&gt;&lt;Author&gt;Zhao&lt;/Author&gt;&lt;Year&gt;2020&lt;/Year&gt;&lt;RecNum&gt;394&lt;/RecNum&gt;&lt;DisplayText&gt;&lt;style face="superscript"&gt;30&lt;/style&gt;&lt;/DisplayText&gt;&lt;record&gt;&lt;rec-number&gt;394&lt;/rec-number&gt;&lt;foreign-keys&gt;&lt;key app="EN" db-id="xr92efast9pf5gefex3v5rznvx2905wa559v" timestamp="1711650144"&gt;394&lt;/key&gt;&lt;/foreign-keys&gt;&lt;ref-type name="Journal Article"&gt;17&lt;/ref-type&gt;&lt;contributors&gt;&lt;authors&gt;&lt;author&gt;Zhao, Ruida&lt;/author&gt;&lt;author&gt;Mi, Puke&lt;/author&gt;&lt;author&gt;Xu, Sheng&lt;/author&gt;&lt;author&gt;Dong, Suqin&lt;/author&gt;&lt;/authors&gt;&lt;/contributors&gt;&lt;titles&gt;&lt;title&gt;Structure and Properties of Poly-α-olefins Containing Quaternary Carbon Centers&lt;/title&gt;&lt;secondary-title&gt;ACS Omega&lt;/secondary-title&gt;&lt;/titles&gt;&lt;periodical&gt;&lt;full-title&gt;ACS Omega&lt;/full-title&gt;&lt;/periodical&gt;&lt;pages&gt;9142-9150&lt;/pages&gt;&lt;volume&gt;5&lt;/volume&gt;&lt;number&gt;16&lt;/number&gt;&lt;dates&gt;&lt;year&gt;2020&lt;/year&gt;&lt;pub-dates&gt;&lt;date&gt;2020/04/28&lt;/date&gt;&lt;/pub-dates&gt;&lt;/dates&gt;&lt;publisher&gt;American Chemical Society&lt;/publisher&gt;&lt;urls&gt;&lt;related-urls&gt;&lt;url&gt;https://doi.org/10.1021/acsomega.9b04361&lt;/url&gt;&lt;/related-urls&gt;&lt;/urls&gt;&lt;electronic-resource-num&gt;10.1021/acsomega.9b04361&lt;/electronic-resource-num&gt;&lt;/record&gt;&lt;/Cite&gt;&lt;/EndNote&gt;</w:instrText>
      </w:r>
      <w:r w:rsidR="003C371C">
        <w:fldChar w:fldCharType="separate"/>
      </w:r>
      <w:r w:rsidR="001D27F9" w:rsidRPr="001D27F9">
        <w:rPr>
          <w:noProof/>
          <w:vertAlign w:val="superscript"/>
        </w:rPr>
        <w:t>30</w:t>
      </w:r>
      <w:r w:rsidR="003C371C">
        <w:fldChar w:fldCharType="end"/>
      </w:r>
    </w:p>
    <w:p w14:paraId="64C77B28" w14:textId="77777777" w:rsidR="003C371C" w:rsidRDefault="003C371C" w:rsidP="003C371C"/>
    <w:p w14:paraId="08074842" w14:textId="569D1F52" w:rsidR="00336B1F" w:rsidRDefault="00233519" w:rsidP="001A693C">
      <w:r>
        <w:t>Note molecule(s) with lowest and highest KV</w:t>
      </w:r>
      <w:r w:rsidRPr="001A693C">
        <w:rPr>
          <w:vertAlign w:val="superscript"/>
        </w:rPr>
        <w:t>40</w:t>
      </w:r>
      <w:r w:rsidR="003F5999">
        <w:t>, KV</w:t>
      </w:r>
      <w:r w:rsidR="003F5999" w:rsidRPr="001A693C">
        <w:rPr>
          <w:vertAlign w:val="superscript"/>
        </w:rPr>
        <w:t>100</w:t>
      </w:r>
      <w:r w:rsidR="003F5999">
        <w:t>, VI</w:t>
      </w:r>
      <w:r>
        <w:t xml:space="preserve"> </w:t>
      </w:r>
      <w:r w:rsidR="00336B1F">
        <w:t xml:space="preserve">  </w:t>
      </w:r>
    </w:p>
    <w:p w14:paraId="6A301762" w14:textId="3477BF57" w:rsidR="00233519" w:rsidRDefault="00233519" w:rsidP="00233519">
      <w:pPr>
        <w:pStyle w:val="ListParagraph"/>
        <w:numPr>
          <w:ilvl w:val="0"/>
          <w:numId w:val="3"/>
        </w:numPr>
      </w:pPr>
      <w:r>
        <w:t>Compare with m-PAO</w:t>
      </w:r>
    </w:p>
    <w:p w14:paraId="7716931D" w14:textId="287EE9BA" w:rsidR="00233519" w:rsidRDefault="00233519" w:rsidP="00233519">
      <w:pPr>
        <w:pStyle w:val="ListParagraph"/>
        <w:numPr>
          <w:ilvl w:val="0"/>
          <w:numId w:val="3"/>
        </w:numPr>
      </w:pPr>
      <w:r>
        <w:t>Compare with 3-PAO isomers produced by selectively by Ti and Cr catalysts.</w:t>
      </w:r>
    </w:p>
    <w:p w14:paraId="4706CBB3" w14:textId="347DF95E" w:rsidR="00CC5F9E" w:rsidRDefault="00233519" w:rsidP="00233519">
      <w:r>
        <w:t>PAOs are derived from oligomerization of readily available linear alpha olefins</w:t>
      </w:r>
      <w:r w:rsidR="003F5999">
        <w:t xml:space="preserve"> (LAOs)</w:t>
      </w:r>
      <w:r>
        <w:t>, whereas the majority of all C</w:t>
      </w:r>
      <w:r w:rsidRPr="001A693C">
        <w:rPr>
          <w:vertAlign w:val="subscript"/>
        </w:rPr>
        <w:t>30</w:t>
      </w:r>
      <w:r>
        <w:t>H</w:t>
      </w:r>
      <w:r w:rsidRPr="001A693C">
        <w:rPr>
          <w:vertAlign w:val="subscript"/>
        </w:rPr>
        <w:t>62</w:t>
      </w:r>
      <w:r>
        <w:t xml:space="preserve"> isomers do not have feasible synthetic strategies. To focus on more reasonable structures, a set of C28-C32 molecules were </w:t>
      </w:r>
      <w:r w:rsidR="003F5999">
        <w:t xml:space="preserve">developed using </w:t>
      </w:r>
      <w:r w:rsidR="00507E2B">
        <w:t>chemical</w:t>
      </w:r>
      <w:r w:rsidR="003F5999">
        <w:t xml:space="preserve"> intuition (Figure X)</w:t>
      </w:r>
      <w:r w:rsidR="00CC5F9E">
        <w:t xml:space="preserve">, and KV was predicted for molecules </w:t>
      </w:r>
      <w:r w:rsidR="00CC5F9E" w:rsidRPr="00B631FA">
        <w:rPr>
          <w:b/>
          <w:bCs/>
        </w:rPr>
        <w:t>M-N</w:t>
      </w:r>
      <w:r w:rsidR="00CC5F9E">
        <w:t xml:space="preserve"> at a range of temperatures ( </w:t>
      </w:r>
      <w:r w:rsidR="00CC5F9E" w:rsidRPr="009852CA">
        <w:t>20 °C, 40 °C, 60 °C, 80 °C, and 100 °C</w:t>
      </w:r>
      <w:r w:rsidR="00CC5F9E">
        <w:t xml:space="preserve"> ). (Figure X, scatterplot wherein the various points are labeled and color-coded by family)</w:t>
      </w:r>
      <w:r w:rsidR="003F5999">
        <w:t xml:space="preserve">. Molecules </w:t>
      </w:r>
      <w:r w:rsidR="003F5999" w:rsidRPr="00B631FA">
        <w:rPr>
          <w:b/>
          <w:bCs/>
        </w:rPr>
        <w:t>M-N</w:t>
      </w:r>
      <w:r w:rsidR="003F5999">
        <w:t xml:space="preserve"> are diastereomers of the m-PAO C10 trimer, which </w:t>
      </w:r>
      <w:r w:rsidR="00CC5F9E">
        <w:t>could, in principle,</w:t>
      </w:r>
      <w:r w:rsidR="003F5999">
        <w:t xml:space="preserve"> be synthesized by choice of an appropriate </w:t>
      </w:r>
      <w:r w:rsidR="00C70689">
        <w:t>metallo</w:t>
      </w:r>
      <w:r w:rsidR="003F5999">
        <w:t>cene catalyst.</w:t>
      </w:r>
      <w:r w:rsidR="00C70689">
        <w:t>{Kaminsky, 2004 #435}</w:t>
      </w:r>
      <w:r w:rsidR="003F5999">
        <w:t xml:space="preserve"> </w:t>
      </w:r>
      <w:r w:rsidR="00CC5F9E">
        <w:t>Note that most PAO research does not distinguish between the diastereomer</w:t>
      </w:r>
      <w:r w:rsidR="007012CD">
        <w:t xml:space="preserve">ic </w:t>
      </w:r>
      <w:r w:rsidR="00C56131">
        <w:t>isomer</w:t>
      </w:r>
      <w:r w:rsidR="007012CD">
        <w:t>s</w:t>
      </w:r>
      <w:r w:rsidR="00CC5F9E">
        <w:t>.</w:t>
      </w:r>
    </w:p>
    <w:p w14:paraId="6996F1CF" w14:textId="77777777" w:rsidR="00CC5F9E" w:rsidRDefault="00CC5F9E" w:rsidP="00233519"/>
    <w:p w14:paraId="451FC620" w14:textId="405003F0" w:rsidR="003F5999" w:rsidRDefault="003F5999" w:rsidP="00233519">
      <w:r>
        <w:t xml:space="preserve">Molecules </w:t>
      </w:r>
      <w:r w:rsidRPr="00B631FA">
        <w:rPr>
          <w:b/>
          <w:bCs/>
        </w:rPr>
        <w:t>M-N</w:t>
      </w:r>
      <w:r>
        <w:t xml:space="preserve"> are products of metallocene-catalyzed oligomerization of non-C10 LAOs</w:t>
      </w:r>
      <w:r w:rsidR="00B631FA">
        <w:t xml:space="preserve"> and subsequent hydrogenation</w:t>
      </w:r>
      <w:r w:rsidR="00507E2B">
        <w:t xml:space="preserve">; note that 1-octene-based </w:t>
      </w:r>
      <w:r w:rsidR="00B631FA">
        <w:t>m-</w:t>
      </w:r>
      <w:r w:rsidR="00507E2B">
        <w:t xml:space="preserve">PAOs have been commercialized by Chevron as </w:t>
      </w:r>
      <w:r w:rsidR="00B631FA">
        <w:t>SynFluid mPAOs in higher viscosity grades (65-150 cSt)</w:t>
      </w:r>
      <w:r>
        <w:t xml:space="preserve">. </w:t>
      </w:r>
      <w:r w:rsidRPr="00B631FA">
        <w:rPr>
          <w:b/>
          <w:bCs/>
        </w:rPr>
        <w:t>M-N</w:t>
      </w:r>
      <w:r>
        <w:t xml:space="preserve"> have been reported as products of (non-metallocene) selective 1-decene trimerization catalysts</w:t>
      </w:r>
      <w:r w:rsidR="00B631FA">
        <w:t xml:space="preserve"> and hydrogenation</w:t>
      </w:r>
      <w:r>
        <w:t>.[</w:t>
      </w:r>
      <w:r w:rsidRPr="006439D8">
        <w:rPr>
          <w:highlight w:val="yellow"/>
        </w:rPr>
        <w:t>ref</w:t>
      </w:r>
      <w:r>
        <w:t xml:space="preserve">] </w:t>
      </w:r>
      <w:r w:rsidR="00507E2B">
        <w:t xml:space="preserve">Polyalkylbenzenes </w:t>
      </w:r>
      <w:r w:rsidR="00507E2B" w:rsidRPr="00B631FA">
        <w:rPr>
          <w:b/>
          <w:bCs/>
        </w:rPr>
        <w:t>M-N</w:t>
      </w:r>
      <w:r w:rsidR="00507E2B">
        <w:t xml:space="preserve"> could be alkylation products derived from benzene and LAOs, and polyalkylcyclohexanes </w:t>
      </w:r>
      <w:r w:rsidR="00507E2B" w:rsidRPr="00B631FA">
        <w:rPr>
          <w:b/>
          <w:bCs/>
        </w:rPr>
        <w:t>M-N</w:t>
      </w:r>
      <w:r w:rsidR="00507E2B">
        <w:t xml:space="preserve"> could be obtained by hydrogenation thereof. Pentaalkylcycloalkanes </w:t>
      </w:r>
      <w:r w:rsidR="00507E2B" w:rsidRPr="00B631FA">
        <w:rPr>
          <w:b/>
          <w:bCs/>
        </w:rPr>
        <w:t>M-N</w:t>
      </w:r>
      <w:r w:rsidR="00507E2B">
        <w:t xml:space="preserve"> are related to Nye Lubricants</w:t>
      </w:r>
      <w:r w:rsidR="00B631FA">
        <w:t>’s line of</w:t>
      </w:r>
      <w:r w:rsidR="00507E2B">
        <w:t xml:space="preserve"> commercially available multiply alkylated cyclopentanes (MACs).</w:t>
      </w:r>
      <w:r w:rsidR="00F237AB">
        <w:t xml:space="preserve"> The full results of this virtual screen are available in the Supporting Information, Table S</w:t>
      </w:r>
      <w:r w:rsidR="00F237AB" w:rsidRPr="001A693C">
        <w:rPr>
          <w:highlight w:val="yellow"/>
        </w:rPr>
        <w:t>X</w:t>
      </w:r>
      <w:r w:rsidR="00F237AB">
        <w:t>.</w:t>
      </w:r>
    </w:p>
    <w:p w14:paraId="07161F58" w14:textId="77777777" w:rsidR="00011043" w:rsidRDefault="00011043" w:rsidP="00011043">
      <w:r>
        <w:rPr>
          <w:noProof/>
        </w:rPr>
        <w:drawing>
          <wp:inline distT="0" distB="0" distL="0" distR="0" wp14:anchorId="4FFA6649" wp14:editId="4E74DB2F">
            <wp:extent cx="3314685" cy="4724400"/>
            <wp:effectExtent l="0" t="0" r="0" b="0"/>
            <wp:docPr id="461723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20445" cy="4732610"/>
                    </a:xfrm>
                    <a:prstGeom prst="rect">
                      <a:avLst/>
                    </a:prstGeom>
                    <a:noFill/>
                  </pic:spPr>
                </pic:pic>
              </a:graphicData>
            </a:graphic>
          </wp:inline>
        </w:drawing>
      </w:r>
    </w:p>
    <w:p w14:paraId="76BD1C7A" w14:textId="31E37F2A" w:rsidR="00011043" w:rsidRDefault="00011043" w:rsidP="00011043">
      <w:r w:rsidRPr="00534128">
        <w:rPr>
          <w:b/>
          <w:bCs/>
        </w:rPr>
        <w:t>Figure 5</w:t>
      </w:r>
      <w:r>
        <w:t>. (A) Histogram of VisCalcML-predicted KV40 for expert-curated C</w:t>
      </w:r>
      <w:r>
        <w:rPr>
          <w:vertAlign w:val="subscript"/>
        </w:rPr>
        <w:t>28-32</w:t>
      </w:r>
      <w:r>
        <w:t xml:space="preserve"> molecules; (B) example chemical structures from expert-curated C</w:t>
      </w:r>
      <w:r w:rsidRPr="00534128">
        <w:rPr>
          <w:vertAlign w:val="subscript"/>
        </w:rPr>
        <w:t>30</w:t>
      </w:r>
      <w:r>
        <w:t xml:space="preserve"> set and their predicted KV40</w:t>
      </w:r>
    </w:p>
    <w:p w14:paraId="2F706D19" w14:textId="77777777" w:rsidR="00011043" w:rsidRDefault="00011043" w:rsidP="00233519"/>
    <w:p w14:paraId="778ABC94" w14:textId="4F1F52E8" w:rsidR="00E52993" w:rsidRDefault="00532CC1" w:rsidP="00233519">
      <w:r>
        <w:t xml:space="preserve">Base oil candidate </w:t>
      </w:r>
      <w:r w:rsidRPr="001A693C">
        <w:rPr>
          <w:b/>
          <w:bCs/>
        </w:rPr>
        <w:t>X</w:t>
      </w:r>
      <w:r>
        <w:t xml:space="preserve"> could in principle be synthesized via propylene oligomerization to form a 10-mer. However, most olefin oligomerization catalysts produce a Schulz-Flory distribution of products containing </w:t>
      </w:r>
      <w:r>
        <w:lastRenderedPageBreak/>
        <w:t xml:space="preserve">minimal 10-mer; a minority of catalysts can selectively dimerize, trimerize, or tetramerize olefins.[reviews by Small, Gibson, etc.] Significant advances in catalyst design would be required to obtain significant fractions of </w:t>
      </w:r>
      <w:r w:rsidR="00771158">
        <w:t xml:space="preserve">a propylene 10-mer. Alternatively, </w:t>
      </w:r>
      <w:r w:rsidR="00771158" w:rsidRPr="001A693C">
        <w:rPr>
          <w:b/>
          <w:bCs/>
        </w:rPr>
        <w:t>X</w:t>
      </w:r>
      <w:r w:rsidR="00771158">
        <w:t xml:space="preserve"> could be obtained via breakdown of waste polypropylene.</w:t>
      </w:r>
      <w:r>
        <w:t xml:space="preserve"> </w:t>
      </w:r>
      <w:r w:rsidR="00E52993">
        <w:t xml:space="preserve">Synthetic </w:t>
      </w:r>
      <w:r>
        <w:t>oils</w:t>
      </w:r>
      <w:r w:rsidR="00E52993">
        <w:t xml:space="preserve"> have been derived from waste </w:t>
      </w:r>
      <w:r>
        <w:t xml:space="preserve">plastics, primarily </w:t>
      </w:r>
      <w:r w:rsidR="00E52993">
        <w:t>polyethylene.</w:t>
      </w:r>
      <w:r w:rsidR="00E52993">
        <w:fldChar w:fldCharType="begin">
          <w:fldData xml:space="preserve">PEVuZE5vdGU+PENpdGU+PEF1dGhvcj5IYWNrbGVyPC9BdXRob3I+PFllYXI+MjAyMTwvWWVhcj48
UmVjTnVtPjQwMzwvUmVjTnVtPjxEaXNwbGF5VGV4dD48c3R5bGUgZmFjZT0ic3VwZXJzY3JpcHQi
PjMxPC9zdHlsZT48L0Rpc3BsYXlUZXh0PjxyZWNvcmQ+PHJlYy1udW1iZXI+NDAzPC9yZWMtbnVt
YmVyPjxmb3JlaWduLWtleXM+PGtleSBhcHA9IkVOIiBkYi1pZD0ieHI5MmVmYXN0OXBmNWdlZmV4
M3Y1cnpudngyOTA1d2E1NTl2IiB0aW1lc3RhbXA9IjE3MTE2NTIzNjEiPjQwMzwva2V5PjwvZm9y
ZWlnbi1rZXlzPjxyZWYtdHlwZSBuYW1lPSJKb3VybmFsIEFydGljbGUiPjE3PC9yZWYtdHlwZT48
Y29udHJpYnV0b3JzPjxhdXRob3JzPjxhdXRob3I+SGFja2xlciwgUnlhbiBBLjwvYXV0aG9yPjxh
dXRob3I+VnlhdmhhcmUsIEtpbWF5YTwvYXV0aG9yPjxhdXRob3I+S2VubmVkeSwgUm9iZXJ0IE0u
PC9hdXRob3I+PGF1dGhvcj5DZWxpaywgR29raGFuPC9hdXRob3I+PGF1dGhvcj5LYW5idXIsIFVk
ZGhhdjwvYXV0aG9yPjxhdXRob3I+R3JpZmZpbiwgUGhpbGlwIEouPC9hdXRob3I+PGF1dGhvcj5T
YWRvdywgQWFyb24gRC48L2F1dGhvcj48YXV0aG9yPlphbmcsIEd1aXlhbjwvYXV0aG9yPjxhdXRo
b3I+RWxnb3dhaW55LCBBbWdhZDwvYXV0aG9yPjxhdXRob3I+U3VuLCBQaW5ncGluZzwvYXV0aG9y
PjxhdXRob3I+UG9lcHBlbG1laWVyLCBLZW5uZXRoIFIuPC9hdXRob3I+PGF1dGhvcj5FcmRlbWly
LCBBbGk8L2F1dGhvcj48YXV0aG9yPkRlbGZlcnJvLCBNYXNzaW1pbGlhbm88L2F1dGhvcj48L2F1
dGhvcnM+PC9jb250cmlidXRvcnM+PHRpdGxlcz48dGl0bGU+U3ludGhldGljIEx1YnJpY2FudHMg
RGVyaXZlZCBmcm9tIFBsYXN0aWMgV2FzdGUgYW5kIHRoZWlyIFRyaWJvbG9naWNhbCBQZXJmb3Jt
YW5jZTwvdGl0bGU+PHNlY29uZGFyeS10aXRsZT5DaGVtU3VzQ2hlbTwvc2Vjb25kYXJ5LXRpdGxl
PjwvdGl0bGVzPjxwZXJpb2RpY2FsPjxmdWxsLXRpdGxlPkNoZW1TdXNDaGVtPC9mdWxsLXRpdGxl
PjwvcGVyaW9kaWNhbD48cGFnZXM+NDE4MS00MTg5PC9wYWdlcz48dm9sdW1lPjE0PC92b2x1bWU+
PG51bWJlcj4xOTwvbnVtYmVyPjxkYXRlcz48eWVhcj4yMDIxPC95ZWFyPjwvZGF0ZXM+PGlzYm4+
MTg2NC01NjMxPC9pc2JuPjx1cmxzPjxyZWxhdGVkLXVybHM+PHVybD5odHRwczovL2NoZW1pc3Ry
eS1ldXJvcGUub25saW5lbGlicmFyeS53aWxleS5jb20vZG9pL2Ficy8xMC4xMDAyL2Nzc2MuMjAy
MTAwOTEyPC91cmw+PC9yZWxhdGVkLXVybHM+PC91cmxzPjxlbGVjdHJvbmljLXJlc291cmNlLW51
bT5odHRwczovL2RvaS5vcmcvMTAuMTAwMi9jc3NjLjIwMjEwMDkxMjwvZWxlY3Ryb25pYy1yZXNv
dXJjZS1udW0+PC9yZWNvcmQ+PC9DaXRlPjxDaXRlPjxBdXRob3I+WmVuZzwvQXV0aG9yPjxZZWFy
PjIwMjE8L1llYXI+PFJlY051bT40MDQ8L1JlY051bT48cmVjb3JkPjxyZWMtbnVtYmVyPjQwNDwv
cmVjLW51bWJlcj48Zm9yZWlnbi1rZXlzPjxrZXkgYXBwPSJFTiIgZGItaWQ9InhyOTJlZmFzdDlw
ZjVnZWZleDN2NXJ6bnZ4MjkwNXdhNTU5diIgdGltZXN0YW1wPSIxNzExNjUyNzE3Ij40MDQ8L2tl
eT48L2ZvcmVpZ24ta2V5cz48cmVmLXR5cGUgbmFtZT0iSm91cm5hbCBBcnRpY2xlIj4xNzwvcmVm
LXR5cGU+PGNvbnRyaWJ1dG9ycz48YXV0aG9ycz48YXV0aG9yPlplbmcsIE1hbmhhbzwvYXV0aG9y
PjxhdXRob3I+TGVlLCBZdS1Ic3VhbjwvYXV0aG9yPjxhdXRob3I+U3Ryb25nLCBHYXJyZXR0PC9h
dXRob3I+PGF1dGhvcj5MYVBvaW50ZSwgQW5uZSBNLjwvYXV0aG9yPjxhdXRob3I+S29jZW4sIEFu
ZHJldyBMLjwvYXV0aG9yPjxhdXRob3I+UXUsIFpoaXFpYW5nPC9hdXRob3I+PGF1dGhvcj5Db2F0
ZXMsIEdlb2ZmcmV5IFcuPC9hdXRob3I+PGF1dGhvcj5TY290dCwgU3VzYW5uYWggTC48L2F1dGhv
cj48YXV0aG9yPkFidS1PbWFyLCBNYWhkaSBNLjwvYXV0aG9yPjwvYXV0aG9ycz48L2NvbnRyaWJ1
dG9ycz48dGl0bGVzPjx0aXRsZT5DaGVtaWNhbCBVcGN5Y2xpbmcgb2YgUG9seWV0aHlsZW5lIHRv
IFZhbHVlLUFkZGVkIM6xLM+JLURpdmlueWwtRnVuY3Rpb25hbGl6ZWQgT2xpZ29tZXJzPC90aXRs
ZT48c2Vjb25kYXJ5LXRpdGxlPkFDUyBTdXN0YWluYWJsZSBDaGVtaXN0cnkgJmFtcDsgRW5naW5l
ZXJpbmc8L3NlY29uZGFyeS10aXRsZT48L3RpdGxlcz48cGVyaW9kaWNhbD48ZnVsbC10aXRsZT5B
Q1MgU3VzdGFpbmFibGUgQ2hlbWlzdHJ5ICZhbXA7IEVuZ2luZWVyaW5nPC9mdWxsLXRpdGxlPjwv
cGVyaW9kaWNhbD48cGFnZXM+MTM5MjYtMTM5MzY8L3BhZ2VzPjx2b2x1bWU+OTwvdm9sdW1lPjxu
dW1iZXI+NDE8L251bWJlcj48ZGF0ZXM+PHllYXI+MjAyMTwveWVhcj48cHViLWRhdGVzPjxkYXRl
PjIwMjEvMTAvMTg8L2RhdGU+PC9wdWItZGF0ZXM+PC9kYXRlcz48cHVibGlzaGVyPkFtZXJpY2Fu
IENoZW1pY2FsIFNvY2lldHk8L3B1Ymxpc2hlcj48dXJscz48cmVsYXRlZC11cmxzPjx1cmw+aHR0
cHM6Ly9kb2kub3JnLzEwLjEwMjEvYWNzc3VzY2hlbWVuZy4xYzA1MjcyPC91cmw+PC9yZWxhdGVk
LXVybHM+PC91cmxzPjxlbGVjdHJvbmljLXJlc291cmNlLW51bT4xMC4xMDIxL2Fjc3N1c2NoZW1l
bmcuMWMwNTI3MjwvZWxlY3Ryb25pYy1yZXNvdXJjZS1udW0+PC9yZWNvcmQ+PC9DaXRlPjxDaXRl
PjxBdXRob3I+TGl1PC9BdXRob3I+PFllYXI+MjAyMTwvWWVhcj48UmVjTnVtPjQwNTwvUmVjTnVt
PjxyZWNvcmQ+PHJlYy1udW1iZXI+NDA1PC9yZWMtbnVtYmVyPjxmb3JlaWduLWtleXM+PGtleSBh
cHA9IkVOIiBkYi1pZD0ieHI5MmVmYXN0OXBmNWdlZmV4M3Y1cnpudngyOTA1d2E1NTl2IiB0aW1l
c3RhbXA9IjE3MTE2NTI4MTYiPjQwNTwva2V5PjwvZm9yZWlnbi1rZXlzPjxyZWYtdHlwZSBuYW1l
PSJKb3VybmFsIEFydGljbGUiPjE3PC9yZWYtdHlwZT48Y29udHJpYnV0b3JzPjxhdXRob3JzPjxh
dXRob3I+TGl1LCBTaWJhbzwvYXV0aG9yPjxhdXRob3I+S290cywgUGF2ZWwgQS48L2F1dGhvcj48
YXV0aG9yPlZhbmNlLCBCcmFuZG9uIEMuPC9hdXRob3I+PGF1dGhvcj5EYW5pZWxzb24sIEFuZHJl
dzwvYXV0aG9yPjxhdXRob3I+VmxhY2hvcywgRGlvbmlzaW9zIEcuPC9hdXRob3I+PC9hdXRob3Jz
PjwvY29udHJpYnV0b3JzPjx0aXRsZXM+PHRpdGxlPlBsYXN0aWMgd2FzdGUgdG8gZnVlbHMgYnkg
aHlkcm9jcmFja2luZyBhdCBtaWxkIGNvbmRpdGlvbnM8L3RpdGxlPjxzZWNvbmRhcnktdGl0bGU+
U2NpZW5jZSBBZHZhbmNlczwvc2Vjb25kYXJ5LXRpdGxlPjwvdGl0bGVzPjxwZXJpb2RpY2FsPjxm
dWxsLXRpdGxlPlNjaWVuY2UgQWR2YW5jZXM8L2Z1bGwtdGl0bGU+PC9wZXJpb2RpY2FsPjxwYWdl
cz5lYWJmODI4MzwvcGFnZXM+PHZvbHVtZT43PC92b2x1bWU+PG51bWJlcj4xNzwvbnVtYmVyPjxk
YXRlcz48eWVhcj4yMDIxPC95ZWFyPjwvZGF0ZXM+PHVybHM+PHJlbGF0ZWQtdXJscz48dXJsPmh0
dHBzOi8vd3d3LnNjaWVuY2Uub3JnL2RvaS9hYnMvMTAuMTEyNi9zY2lhZHYuYWJmODI4MzwvdXJs
PjwvcmVsYXRlZC11cmxzPjwvdXJscz48ZWxlY3Ryb25pYy1yZXNvdXJjZS1udW0+ZG9pOjEwLjEx
MjYvc2NpYWR2LmFiZjgyODM8L2VsZWN0cm9uaWMtcmVzb3VyY2UtbnVtPjwvcmVjb3JkPjwvQ2l0
ZT48L0VuZE5vdGU+
</w:fldData>
        </w:fldChar>
      </w:r>
      <w:r w:rsidR="001D27F9">
        <w:instrText xml:space="preserve"> ADDIN EN.CITE </w:instrText>
      </w:r>
      <w:r w:rsidR="001D27F9">
        <w:fldChar w:fldCharType="begin">
          <w:fldData xml:space="preserve">PEVuZE5vdGU+PENpdGU+PEF1dGhvcj5IYWNrbGVyPC9BdXRob3I+PFllYXI+MjAyMTwvWWVhcj48
UmVjTnVtPjQwMzwvUmVjTnVtPjxEaXNwbGF5VGV4dD48c3R5bGUgZmFjZT0ic3VwZXJzY3JpcHQi
PjMxPC9zdHlsZT48L0Rpc3BsYXlUZXh0PjxyZWNvcmQ+PHJlYy1udW1iZXI+NDAzPC9yZWMtbnVt
YmVyPjxmb3JlaWduLWtleXM+PGtleSBhcHA9IkVOIiBkYi1pZD0ieHI5MmVmYXN0OXBmNWdlZmV4
M3Y1cnpudngyOTA1d2E1NTl2IiB0aW1lc3RhbXA9IjE3MTE2NTIzNjEiPjQwMzwva2V5PjwvZm9y
ZWlnbi1rZXlzPjxyZWYtdHlwZSBuYW1lPSJKb3VybmFsIEFydGljbGUiPjE3PC9yZWYtdHlwZT48
Y29udHJpYnV0b3JzPjxhdXRob3JzPjxhdXRob3I+SGFja2xlciwgUnlhbiBBLjwvYXV0aG9yPjxh
dXRob3I+VnlhdmhhcmUsIEtpbWF5YTwvYXV0aG9yPjxhdXRob3I+S2VubmVkeSwgUm9iZXJ0IE0u
PC9hdXRob3I+PGF1dGhvcj5DZWxpaywgR29raGFuPC9hdXRob3I+PGF1dGhvcj5LYW5idXIsIFVk
ZGhhdjwvYXV0aG9yPjxhdXRob3I+R3JpZmZpbiwgUGhpbGlwIEouPC9hdXRob3I+PGF1dGhvcj5T
YWRvdywgQWFyb24gRC48L2F1dGhvcj48YXV0aG9yPlphbmcsIEd1aXlhbjwvYXV0aG9yPjxhdXRo
b3I+RWxnb3dhaW55LCBBbWdhZDwvYXV0aG9yPjxhdXRob3I+U3VuLCBQaW5ncGluZzwvYXV0aG9y
PjxhdXRob3I+UG9lcHBlbG1laWVyLCBLZW5uZXRoIFIuPC9hdXRob3I+PGF1dGhvcj5FcmRlbWly
LCBBbGk8L2F1dGhvcj48YXV0aG9yPkRlbGZlcnJvLCBNYXNzaW1pbGlhbm88L2F1dGhvcj48L2F1
dGhvcnM+PC9jb250cmlidXRvcnM+PHRpdGxlcz48dGl0bGU+U3ludGhldGljIEx1YnJpY2FudHMg
RGVyaXZlZCBmcm9tIFBsYXN0aWMgV2FzdGUgYW5kIHRoZWlyIFRyaWJvbG9naWNhbCBQZXJmb3Jt
YW5jZTwvdGl0bGU+PHNlY29uZGFyeS10aXRsZT5DaGVtU3VzQ2hlbTwvc2Vjb25kYXJ5LXRpdGxl
PjwvdGl0bGVzPjxwZXJpb2RpY2FsPjxmdWxsLXRpdGxlPkNoZW1TdXNDaGVtPC9mdWxsLXRpdGxl
PjwvcGVyaW9kaWNhbD48cGFnZXM+NDE4MS00MTg5PC9wYWdlcz48dm9sdW1lPjE0PC92b2x1bWU+
PG51bWJlcj4xOTwvbnVtYmVyPjxkYXRlcz48eWVhcj4yMDIxPC95ZWFyPjwvZGF0ZXM+PGlzYm4+
MTg2NC01NjMxPC9pc2JuPjx1cmxzPjxyZWxhdGVkLXVybHM+PHVybD5odHRwczovL2NoZW1pc3Ry
eS1ldXJvcGUub25saW5lbGlicmFyeS53aWxleS5jb20vZG9pL2Ficy8xMC4xMDAyL2Nzc2MuMjAy
MTAwOTEyPC91cmw+PC9yZWxhdGVkLXVybHM+PC91cmxzPjxlbGVjdHJvbmljLXJlc291cmNlLW51
bT5odHRwczovL2RvaS5vcmcvMTAuMTAwMi9jc3NjLjIwMjEwMDkxMjwvZWxlY3Ryb25pYy1yZXNv
dXJjZS1udW0+PC9yZWNvcmQ+PC9DaXRlPjxDaXRlPjxBdXRob3I+WmVuZzwvQXV0aG9yPjxZZWFy
PjIwMjE8L1llYXI+PFJlY051bT40MDQ8L1JlY051bT48cmVjb3JkPjxyZWMtbnVtYmVyPjQwNDwv
cmVjLW51bWJlcj48Zm9yZWlnbi1rZXlzPjxrZXkgYXBwPSJFTiIgZGItaWQ9InhyOTJlZmFzdDlw
ZjVnZWZleDN2NXJ6bnZ4MjkwNXdhNTU5diIgdGltZXN0YW1wPSIxNzExNjUyNzE3Ij40MDQ8L2tl
eT48L2ZvcmVpZ24ta2V5cz48cmVmLXR5cGUgbmFtZT0iSm91cm5hbCBBcnRpY2xlIj4xNzwvcmVm
LXR5cGU+PGNvbnRyaWJ1dG9ycz48YXV0aG9ycz48YXV0aG9yPlplbmcsIE1hbmhhbzwvYXV0aG9y
PjxhdXRob3I+TGVlLCBZdS1Ic3VhbjwvYXV0aG9yPjxhdXRob3I+U3Ryb25nLCBHYXJyZXR0PC9h
dXRob3I+PGF1dGhvcj5MYVBvaW50ZSwgQW5uZSBNLjwvYXV0aG9yPjxhdXRob3I+S29jZW4sIEFu
ZHJldyBMLjwvYXV0aG9yPjxhdXRob3I+UXUsIFpoaXFpYW5nPC9hdXRob3I+PGF1dGhvcj5Db2F0
ZXMsIEdlb2ZmcmV5IFcuPC9hdXRob3I+PGF1dGhvcj5TY290dCwgU3VzYW5uYWggTC48L2F1dGhv
cj48YXV0aG9yPkFidS1PbWFyLCBNYWhkaSBNLjwvYXV0aG9yPjwvYXV0aG9ycz48L2NvbnRyaWJ1
dG9ycz48dGl0bGVzPjx0aXRsZT5DaGVtaWNhbCBVcGN5Y2xpbmcgb2YgUG9seWV0aHlsZW5lIHRv
IFZhbHVlLUFkZGVkIM6xLM+JLURpdmlueWwtRnVuY3Rpb25hbGl6ZWQgT2xpZ29tZXJzPC90aXRs
ZT48c2Vjb25kYXJ5LXRpdGxlPkFDUyBTdXN0YWluYWJsZSBDaGVtaXN0cnkgJmFtcDsgRW5naW5l
ZXJpbmc8L3NlY29uZGFyeS10aXRsZT48L3RpdGxlcz48cGVyaW9kaWNhbD48ZnVsbC10aXRsZT5B
Q1MgU3VzdGFpbmFibGUgQ2hlbWlzdHJ5ICZhbXA7IEVuZ2luZWVyaW5nPC9mdWxsLXRpdGxlPjwv
cGVyaW9kaWNhbD48cGFnZXM+MTM5MjYtMTM5MzY8L3BhZ2VzPjx2b2x1bWU+OTwvdm9sdW1lPjxu
dW1iZXI+NDE8L251bWJlcj48ZGF0ZXM+PHllYXI+MjAyMTwveWVhcj48cHViLWRhdGVzPjxkYXRl
PjIwMjEvMTAvMTg8L2RhdGU+PC9wdWItZGF0ZXM+PC9kYXRlcz48cHVibGlzaGVyPkFtZXJpY2Fu
IENoZW1pY2FsIFNvY2lldHk8L3B1Ymxpc2hlcj48dXJscz48cmVsYXRlZC11cmxzPjx1cmw+aHR0
cHM6Ly9kb2kub3JnLzEwLjEwMjEvYWNzc3VzY2hlbWVuZy4xYzA1MjcyPC91cmw+PC9yZWxhdGVk
LXVybHM+PC91cmxzPjxlbGVjdHJvbmljLXJlc291cmNlLW51bT4xMC4xMDIxL2Fjc3N1c2NoZW1l
bmcuMWMwNTI3MjwvZWxlY3Ryb25pYy1yZXNvdXJjZS1udW0+PC9yZWNvcmQ+PC9DaXRlPjxDaXRl
PjxBdXRob3I+TGl1PC9BdXRob3I+PFllYXI+MjAyMTwvWWVhcj48UmVjTnVtPjQwNTwvUmVjTnVt
PjxyZWNvcmQ+PHJlYy1udW1iZXI+NDA1PC9yZWMtbnVtYmVyPjxmb3JlaWduLWtleXM+PGtleSBh
cHA9IkVOIiBkYi1pZD0ieHI5MmVmYXN0OXBmNWdlZmV4M3Y1cnpudngyOTA1d2E1NTl2IiB0aW1l
c3RhbXA9IjE3MTE2NTI4MTYiPjQwNTwva2V5PjwvZm9yZWlnbi1rZXlzPjxyZWYtdHlwZSBuYW1l
PSJKb3VybmFsIEFydGljbGUiPjE3PC9yZWYtdHlwZT48Y29udHJpYnV0b3JzPjxhdXRob3JzPjxh
dXRob3I+TGl1LCBTaWJhbzwvYXV0aG9yPjxhdXRob3I+S290cywgUGF2ZWwgQS48L2F1dGhvcj48
YXV0aG9yPlZhbmNlLCBCcmFuZG9uIEMuPC9hdXRob3I+PGF1dGhvcj5EYW5pZWxzb24sIEFuZHJl
dzwvYXV0aG9yPjxhdXRob3I+VmxhY2hvcywgRGlvbmlzaW9zIEcuPC9hdXRob3I+PC9hdXRob3Jz
PjwvY29udHJpYnV0b3JzPjx0aXRsZXM+PHRpdGxlPlBsYXN0aWMgd2FzdGUgdG8gZnVlbHMgYnkg
aHlkcm9jcmFja2luZyBhdCBtaWxkIGNvbmRpdGlvbnM8L3RpdGxlPjxzZWNvbmRhcnktdGl0bGU+
U2NpZW5jZSBBZHZhbmNlczwvc2Vjb25kYXJ5LXRpdGxlPjwvdGl0bGVzPjxwZXJpb2RpY2FsPjxm
dWxsLXRpdGxlPlNjaWVuY2UgQWR2YW5jZXM8L2Z1bGwtdGl0bGU+PC9wZXJpb2RpY2FsPjxwYWdl
cz5lYWJmODI4MzwvcGFnZXM+PHZvbHVtZT43PC92b2x1bWU+PG51bWJlcj4xNzwvbnVtYmVyPjxk
YXRlcz48eWVhcj4yMDIxPC95ZWFyPjwvZGF0ZXM+PHVybHM+PHJlbGF0ZWQtdXJscz48dXJsPmh0
dHBzOi8vd3d3LnNjaWVuY2Uub3JnL2RvaS9hYnMvMTAuMTEyNi9zY2lhZHYuYWJmODI4MzwvdXJs
PjwvcmVsYXRlZC11cmxzPjwvdXJscz48ZWxlY3Ryb25pYy1yZXNvdXJjZS1udW0+ZG9pOjEwLjEx
MjYvc2NpYWR2LmFiZjgyODM8L2VsZWN0cm9uaWMtcmVzb3VyY2UtbnVtPjwvcmVjb3JkPjwvQ2l0
ZT48L0VuZE5vdGU+
</w:fldData>
        </w:fldChar>
      </w:r>
      <w:r w:rsidR="001D27F9">
        <w:instrText xml:space="preserve"> ADDIN EN.CITE.DATA </w:instrText>
      </w:r>
      <w:r w:rsidR="001D27F9">
        <w:fldChar w:fldCharType="end"/>
      </w:r>
      <w:r w:rsidR="00E52993">
        <w:fldChar w:fldCharType="separate"/>
      </w:r>
      <w:r w:rsidR="001D27F9" w:rsidRPr="001D27F9">
        <w:rPr>
          <w:noProof/>
          <w:vertAlign w:val="superscript"/>
        </w:rPr>
        <w:t>31</w:t>
      </w:r>
      <w:r w:rsidR="00E52993">
        <w:fldChar w:fldCharType="end"/>
      </w:r>
      <w:r w:rsidR="00771158">
        <w:t xml:space="preserve"> We hope this report inspires collaboration between researchers studying plastics valorization and tribologists.</w:t>
      </w:r>
    </w:p>
    <w:p w14:paraId="35D328B2" w14:textId="77777777" w:rsidR="007F3228" w:rsidRDefault="007F3228" w:rsidP="00233519"/>
    <w:p w14:paraId="4ACDD5C2" w14:textId="4D8F1636" w:rsidR="00235CD5" w:rsidRDefault="00E3406C" w:rsidP="00233519">
      <w:r>
        <w:rPr>
          <w:noProof/>
        </w:rPr>
        <w:drawing>
          <wp:inline distT="0" distB="0" distL="0" distR="0" wp14:anchorId="4F283E08" wp14:editId="1CE6EB08">
            <wp:extent cx="2931290" cy="5922010"/>
            <wp:effectExtent l="0" t="0" r="2540" b="0"/>
            <wp:docPr id="1130807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7329" cy="5934211"/>
                    </a:xfrm>
                    <a:prstGeom prst="rect">
                      <a:avLst/>
                    </a:prstGeom>
                    <a:noFill/>
                  </pic:spPr>
                </pic:pic>
              </a:graphicData>
            </a:graphic>
          </wp:inline>
        </w:drawing>
      </w:r>
    </w:p>
    <w:p w14:paraId="1B3721DF" w14:textId="702278E8" w:rsidR="00E3406C" w:rsidRDefault="00E3406C" w:rsidP="00233519">
      <w:r w:rsidRPr="00C10929">
        <w:rPr>
          <w:b/>
          <w:bCs/>
        </w:rPr>
        <w:t xml:space="preserve">Figure </w:t>
      </w:r>
      <w:r w:rsidR="00C10929">
        <w:rPr>
          <w:b/>
          <w:bCs/>
        </w:rPr>
        <w:t>4</w:t>
      </w:r>
      <w:r>
        <w:t xml:space="preserve">. </w:t>
      </w:r>
      <w:r w:rsidR="00E75103">
        <w:t xml:space="preserve">Performance comparison between (a) VisCalcML (b) Panwar’s model, and (c) CosmoTherm at predicting KV </w:t>
      </w:r>
      <w:r w:rsidR="00C10929">
        <w:t>of PAO-like molecules of test set.</w:t>
      </w:r>
    </w:p>
    <w:p w14:paraId="6C38358D" w14:textId="77777777" w:rsidR="00FC0861" w:rsidRDefault="00FC0861" w:rsidP="00534128"/>
    <w:p w14:paraId="34A09041" w14:textId="77777777" w:rsidR="00FC0861" w:rsidRDefault="00FC0861" w:rsidP="00534128"/>
    <w:p w14:paraId="38BC5F6A" w14:textId="77777777" w:rsidR="00FC0861" w:rsidRDefault="00FC0861" w:rsidP="00534128"/>
    <w:p w14:paraId="5D30B097" w14:textId="25717D59" w:rsidR="00FC0861" w:rsidRDefault="00FC0861" w:rsidP="00534128">
      <w:r>
        <w:rPr>
          <w:noProof/>
        </w:rPr>
        <w:drawing>
          <wp:inline distT="0" distB="0" distL="0" distR="0" wp14:anchorId="77939B85" wp14:editId="715E394E">
            <wp:extent cx="2238375" cy="1822625"/>
            <wp:effectExtent l="0" t="0" r="0" b="0"/>
            <wp:docPr id="1808112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5929" cy="1828776"/>
                    </a:xfrm>
                    <a:prstGeom prst="rect">
                      <a:avLst/>
                    </a:prstGeom>
                    <a:noFill/>
                  </pic:spPr>
                </pic:pic>
              </a:graphicData>
            </a:graphic>
          </wp:inline>
        </w:drawing>
      </w:r>
    </w:p>
    <w:p w14:paraId="056C71B4" w14:textId="112593D8" w:rsidR="00FC0861" w:rsidRDefault="00FC0861" w:rsidP="00534128">
      <w:r>
        <w:t>Figure 6.</w:t>
      </w:r>
    </w:p>
    <w:p w14:paraId="16AAE30F" w14:textId="77777777" w:rsidR="00FC0861" w:rsidRDefault="00FC0861" w:rsidP="00534128"/>
    <w:p w14:paraId="5AC8EEB0" w14:textId="2C3A3059" w:rsidR="0000445E" w:rsidRPr="0000445E" w:rsidRDefault="0000445E" w:rsidP="001A693C">
      <w:pPr>
        <w:pStyle w:val="ListParagraph"/>
        <w:numPr>
          <w:ilvl w:val="0"/>
          <w:numId w:val="2"/>
        </w:numPr>
      </w:pPr>
      <w:r>
        <w:t>Conclusion</w:t>
      </w:r>
    </w:p>
    <w:p w14:paraId="63EF8044" w14:textId="4F35BC79" w:rsidR="00176EC7" w:rsidRPr="0060616E" w:rsidRDefault="00176EC7" w:rsidP="00176EC7">
      <w:pPr>
        <w:spacing w:line="480" w:lineRule="auto"/>
        <w:ind w:firstLine="720"/>
        <w:contextualSpacing/>
        <w:rPr>
          <w:rFonts w:ascii="Times New Roman" w:hAnsi="Times New Roman" w:cs="Times New Roman"/>
          <w:color w:val="0070C0"/>
          <w:sz w:val="24"/>
          <w:szCs w:val="24"/>
        </w:rPr>
      </w:pPr>
    </w:p>
    <w:p w14:paraId="7618ABCF" w14:textId="77777777" w:rsidR="00176EC7" w:rsidRPr="0060616E" w:rsidRDefault="00176EC7" w:rsidP="00176EC7">
      <w:pPr>
        <w:spacing w:line="480" w:lineRule="auto"/>
        <w:contextualSpacing/>
        <w:rPr>
          <w:rFonts w:ascii="Times New Roman" w:hAnsi="Times New Roman" w:cs="Times New Roman"/>
          <w:color w:val="0070C0"/>
          <w:sz w:val="24"/>
          <w:szCs w:val="24"/>
        </w:rPr>
      </w:pPr>
    </w:p>
    <w:p w14:paraId="5BA70B47" w14:textId="2B840EC0" w:rsidR="00176EC7" w:rsidRDefault="00176EC7" w:rsidP="00176EC7">
      <w:pPr>
        <w:pStyle w:val="Heading1"/>
      </w:pPr>
    </w:p>
    <w:p w14:paraId="39F839D5" w14:textId="6C615C00" w:rsidR="00176EC7" w:rsidRPr="0060616E" w:rsidRDefault="00176EC7" w:rsidP="001A693C">
      <w:pPr>
        <w:spacing w:line="360" w:lineRule="auto"/>
        <w:ind w:firstLine="720"/>
        <w:contextualSpacing/>
        <w:jc w:val="center"/>
        <w:rPr>
          <w:rFonts w:ascii="Times New Roman" w:hAnsi="Times New Roman" w:cs="Times New Roman"/>
          <w:color w:val="0070C0"/>
          <w:sz w:val="24"/>
          <w:szCs w:val="24"/>
        </w:rPr>
      </w:pPr>
    </w:p>
    <w:p w14:paraId="3FFC835F" w14:textId="77777777" w:rsidR="007009CA" w:rsidRDefault="007009CA">
      <w:pPr>
        <w:spacing w:line="480" w:lineRule="auto"/>
        <w:contextualSpacing/>
        <w:rPr>
          <w:rFonts w:ascii="Times New Roman" w:hAnsi="Times New Roman" w:cs="Times New Roman"/>
          <w:color w:val="0070C0"/>
          <w:sz w:val="24"/>
          <w:szCs w:val="24"/>
        </w:rPr>
      </w:pPr>
    </w:p>
    <w:p w14:paraId="5FC1EC48" w14:textId="5968A801" w:rsidR="007009CA" w:rsidRDefault="007009CA">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References</w:t>
      </w:r>
    </w:p>
    <w:p w14:paraId="575ADBF3" w14:textId="77777777" w:rsidR="001D27F9" w:rsidRPr="001D27F9" w:rsidRDefault="007009CA" w:rsidP="001D27F9">
      <w:pPr>
        <w:pStyle w:val="EndNoteBibliography"/>
        <w:spacing w:after="0"/>
        <w:ind w:left="720" w:hanging="720"/>
      </w:pPr>
      <w:r>
        <w:rPr>
          <w:rFonts w:ascii="Times New Roman" w:hAnsi="Times New Roman" w:cs="Times New Roman"/>
          <w:color w:val="0070C0"/>
          <w:sz w:val="24"/>
          <w:szCs w:val="24"/>
        </w:rPr>
        <w:fldChar w:fldCharType="begin"/>
      </w:r>
      <w:r>
        <w:rPr>
          <w:rFonts w:ascii="Times New Roman" w:hAnsi="Times New Roman" w:cs="Times New Roman"/>
          <w:color w:val="0070C0"/>
          <w:sz w:val="24"/>
          <w:szCs w:val="24"/>
        </w:rPr>
        <w:instrText xml:space="preserve"> ADDIN EN.REFLIST </w:instrText>
      </w:r>
      <w:r>
        <w:rPr>
          <w:rFonts w:ascii="Times New Roman" w:hAnsi="Times New Roman" w:cs="Times New Roman"/>
          <w:color w:val="0070C0"/>
          <w:sz w:val="24"/>
          <w:szCs w:val="24"/>
        </w:rPr>
        <w:fldChar w:fldCharType="separate"/>
      </w:r>
      <w:r w:rsidR="001D27F9" w:rsidRPr="001D27F9">
        <w:t>(1)</w:t>
      </w:r>
      <w:r w:rsidR="001D27F9" w:rsidRPr="001D27F9">
        <w:tab/>
        <w:t xml:space="preserve">(a) Lillard, J. G.; Jones, W. C.; Anderson, J. A. "Molecular Structure and Properties of Lubricating Oil Components." </w:t>
      </w:r>
      <w:r w:rsidR="001D27F9" w:rsidRPr="001D27F9">
        <w:rPr>
          <w:i/>
        </w:rPr>
        <w:t>Industrial &amp; Engineering Chemistry</w:t>
      </w:r>
      <w:r w:rsidR="001D27F9" w:rsidRPr="001D27F9">
        <w:t xml:space="preserve"> </w:t>
      </w:r>
      <w:r w:rsidR="001D27F9" w:rsidRPr="001D27F9">
        <w:rPr>
          <w:b/>
        </w:rPr>
        <w:t>1952</w:t>
      </w:r>
      <w:r w:rsidR="001D27F9" w:rsidRPr="001D27F9">
        <w:t xml:space="preserve">, </w:t>
      </w:r>
      <w:r w:rsidR="001D27F9" w:rsidRPr="001D27F9">
        <w:rPr>
          <w:i/>
        </w:rPr>
        <w:t>44</w:t>
      </w:r>
      <w:r w:rsidR="001D27F9" w:rsidRPr="001D27F9">
        <w:t xml:space="preserve">, 2623(b) Kioupis, L. I.; Maginn, E. J. "Molecular Simulation of Poly-α-olefin Synthetic Lubricants:  Impact of Molecular Architecture on Performance Properties." </w:t>
      </w:r>
      <w:r w:rsidR="001D27F9" w:rsidRPr="001D27F9">
        <w:rPr>
          <w:i/>
        </w:rPr>
        <w:t>J. Phys. Chem. B</w:t>
      </w:r>
      <w:r w:rsidR="001D27F9" w:rsidRPr="001D27F9">
        <w:t xml:space="preserve"> </w:t>
      </w:r>
      <w:r w:rsidR="001D27F9" w:rsidRPr="001D27F9">
        <w:rPr>
          <w:b/>
        </w:rPr>
        <w:t>1999</w:t>
      </w:r>
      <w:r w:rsidR="001D27F9" w:rsidRPr="001D27F9">
        <w:t xml:space="preserve">, </w:t>
      </w:r>
      <w:r w:rsidR="001D27F9" w:rsidRPr="001D27F9">
        <w:rPr>
          <w:i/>
        </w:rPr>
        <w:t>103</w:t>
      </w:r>
      <w:r w:rsidR="001D27F9" w:rsidRPr="001D27F9">
        <w:t>, 10781.</w:t>
      </w:r>
    </w:p>
    <w:p w14:paraId="00AD63FB" w14:textId="77777777" w:rsidR="001D27F9" w:rsidRPr="001D27F9" w:rsidRDefault="001D27F9" w:rsidP="001D27F9">
      <w:pPr>
        <w:pStyle w:val="EndNoteBibliography"/>
        <w:spacing w:after="0"/>
        <w:ind w:left="720" w:hanging="720"/>
      </w:pPr>
      <w:r w:rsidRPr="001D27F9">
        <w:t>(2)</w:t>
      </w:r>
      <w:r w:rsidRPr="001D27F9">
        <w:tab/>
        <w:t xml:space="preserve">Kapur, G. S.; Sarpal, A. S.; Sarin, R.; Jain, S. K.; Srivastava, S. P.; Bhatnagar, A. K. "Detailed characterisation of polyalphaolefins and their branched structures using multi-pulse NMR techniques." </w:t>
      </w:r>
      <w:r w:rsidRPr="001D27F9">
        <w:rPr>
          <w:i/>
        </w:rPr>
        <w:t>Journal of Synthetic Lubrication</w:t>
      </w:r>
      <w:r w:rsidRPr="001D27F9">
        <w:t xml:space="preserve"> </w:t>
      </w:r>
      <w:r w:rsidRPr="001D27F9">
        <w:rPr>
          <w:b/>
        </w:rPr>
        <w:t>1998</w:t>
      </w:r>
      <w:r w:rsidRPr="001D27F9">
        <w:t xml:space="preserve">, </w:t>
      </w:r>
      <w:r w:rsidRPr="001D27F9">
        <w:rPr>
          <w:i/>
        </w:rPr>
        <w:t>15</w:t>
      </w:r>
      <w:r w:rsidRPr="001D27F9">
        <w:t>, 177.</w:t>
      </w:r>
    </w:p>
    <w:p w14:paraId="59322CBF" w14:textId="77777777" w:rsidR="001D27F9" w:rsidRPr="001D27F9" w:rsidRDefault="001D27F9" w:rsidP="001D27F9">
      <w:pPr>
        <w:pStyle w:val="EndNoteBibliography"/>
        <w:spacing w:after="0"/>
        <w:ind w:left="720" w:hanging="720"/>
      </w:pPr>
      <w:r w:rsidRPr="001D27F9">
        <w:t>(3)</w:t>
      </w:r>
      <w:r w:rsidRPr="001D27F9">
        <w:tab/>
        <w:t xml:space="preserve">Nifant’ev, I. E.; Vinogradov, A. A.; Vinogradov, A. A.; Sedov, I. V.; Dorokhov, V. G.; Lyadov, A. S.; Ivchenko, P. V. "Structurally uniform 1-hexene, 1-octene, and 1-decene oligomers: Zirconocene/MAO-catalyzed preparation, characterization, and prospects of their use as low-viscosity low-temperature oil base stocks." </w:t>
      </w:r>
      <w:r w:rsidRPr="001D27F9">
        <w:rPr>
          <w:i/>
        </w:rPr>
        <w:t>Applied Catalysis A: General</w:t>
      </w:r>
      <w:r w:rsidRPr="001D27F9">
        <w:t xml:space="preserve"> </w:t>
      </w:r>
      <w:r w:rsidRPr="001D27F9">
        <w:rPr>
          <w:b/>
        </w:rPr>
        <w:t>2018</w:t>
      </w:r>
      <w:r w:rsidRPr="001D27F9">
        <w:t xml:space="preserve">, </w:t>
      </w:r>
      <w:r w:rsidRPr="001D27F9">
        <w:rPr>
          <w:i/>
        </w:rPr>
        <w:t>549</w:t>
      </w:r>
      <w:r w:rsidRPr="001D27F9">
        <w:t>, 40.</w:t>
      </w:r>
    </w:p>
    <w:p w14:paraId="095C6710" w14:textId="77777777" w:rsidR="001D27F9" w:rsidRPr="001D27F9" w:rsidRDefault="001D27F9" w:rsidP="001D27F9">
      <w:pPr>
        <w:pStyle w:val="EndNoteBibliography"/>
        <w:spacing w:after="0"/>
        <w:ind w:left="720" w:hanging="720"/>
      </w:pPr>
      <w:r w:rsidRPr="001D27F9">
        <w:lastRenderedPageBreak/>
        <w:t>(4)</w:t>
      </w:r>
      <w:r w:rsidRPr="001D27F9">
        <w:tab/>
        <w:t xml:space="preserve">(a) Fujita, S. "Alkanes as Stereoisomers. Enumeration by the Combination of Two Dichotomies for Three-Dimensional Trees." </w:t>
      </w:r>
      <w:r w:rsidRPr="001D27F9">
        <w:rPr>
          <w:i/>
        </w:rPr>
        <w:t xml:space="preserve">MATCH Commun. Math. Comput. Chem. </w:t>
      </w:r>
      <w:r w:rsidRPr="001D27F9">
        <w:rPr>
          <w:b/>
        </w:rPr>
        <w:t>2007</w:t>
      </w:r>
      <w:r w:rsidRPr="001D27F9">
        <w:t xml:space="preserve">, </w:t>
      </w:r>
      <w:r w:rsidRPr="001D27F9">
        <w:rPr>
          <w:i/>
        </w:rPr>
        <w:t>57</w:t>
      </w:r>
      <w:r w:rsidRPr="001D27F9">
        <w:t xml:space="preserve">, 299(b) Fujita, S. "Numbers of Alkanes and Monosubstituted Alkanes. A Long-Standing Interdisciplinary Problem over 130 Years." </w:t>
      </w:r>
      <w:r w:rsidRPr="001D27F9">
        <w:rPr>
          <w:i/>
        </w:rPr>
        <w:t>Bulletin of The Chemical Society of Japan - BULL CHEM SOC JPN</w:t>
      </w:r>
      <w:r w:rsidRPr="001D27F9">
        <w:t xml:space="preserve"> </w:t>
      </w:r>
      <w:r w:rsidRPr="001D27F9">
        <w:rPr>
          <w:b/>
        </w:rPr>
        <w:t>2010</w:t>
      </w:r>
      <w:r w:rsidRPr="001D27F9">
        <w:t xml:space="preserve">, </w:t>
      </w:r>
      <w:r w:rsidRPr="001D27F9">
        <w:rPr>
          <w:i/>
        </w:rPr>
        <w:t>83</w:t>
      </w:r>
      <w:r w:rsidRPr="001D27F9">
        <w:t>, 1.</w:t>
      </w:r>
    </w:p>
    <w:p w14:paraId="03468BBF" w14:textId="77777777" w:rsidR="001D27F9" w:rsidRPr="001D27F9" w:rsidRDefault="001D27F9" w:rsidP="001D27F9">
      <w:pPr>
        <w:pStyle w:val="EndNoteBibliography"/>
        <w:spacing w:after="0"/>
        <w:ind w:left="720" w:hanging="720"/>
      </w:pPr>
      <w:r w:rsidRPr="001D27F9">
        <w:t>(5)</w:t>
      </w:r>
      <w:r w:rsidRPr="001D27F9">
        <w:tab/>
        <w:t xml:space="preserve">(a) Padilla, P.; Toxvaerd, S. "Self‐diffusion in n‐alkane fluid models." </w:t>
      </w:r>
      <w:r w:rsidRPr="001D27F9">
        <w:rPr>
          <w:i/>
        </w:rPr>
        <w:t>J. Chem. Phys.</w:t>
      </w:r>
      <w:r w:rsidRPr="001D27F9">
        <w:t xml:space="preserve"> </w:t>
      </w:r>
      <w:r w:rsidRPr="001D27F9">
        <w:rPr>
          <w:b/>
        </w:rPr>
        <w:t>1991</w:t>
      </w:r>
      <w:r w:rsidRPr="001D27F9">
        <w:t xml:space="preserve">, </w:t>
      </w:r>
      <w:r w:rsidRPr="001D27F9">
        <w:rPr>
          <w:i/>
        </w:rPr>
        <w:t>94</w:t>
      </w:r>
      <w:r w:rsidRPr="001D27F9">
        <w:t xml:space="preserve">, 5650(b) Cui, S. T.; Gupta, S. A.; Cummings, P. T.; Cochran, H. D. "Molecular dynamics simulations of the rheology of normal decane, hexadecane, and tetracosane." </w:t>
      </w:r>
      <w:r w:rsidRPr="001D27F9">
        <w:rPr>
          <w:i/>
        </w:rPr>
        <w:t>J. Chem. Phys.</w:t>
      </w:r>
      <w:r w:rsidRPr="001D27F9">
        <w:t xml:space="preserve"> </w:t>
      </w:r>
      <w:r w:rsidRPr="001D27F9">
        <w:rPr>
          <w:b/>
        </w:rPr>
        <w:t>1996</w:t>
      </w:r>
      <w:r w:rsidRPr="001D27F9">
        <w:t xml:space="preserve">, </w:t>
      </w:r>
      <w:r w:rsidRPr="001D27F9">
        <w:rPr>
          <w:i/>
        </w:rPr>
        <w:t>105</w:t>
      </w:r>
      <w:r w:rsidRPr="001D27F9">
        <w:t xml:space="preserve">, 1214(c) Cui, S. T.; Cummings, P. T.; Cochran, H. D.; Moore, J. D.; Gupta, S. A. "Nonequilibrium Molecular Dynamics Simulation of the Rheology of Linear and Branched Alkanes." </w:t>
      </w:r>
      <w:r w:rsidRPr="001D27F9">
        <w:rPr>
          <w:i/>
        </w:rPr>
        <w:t>Int. J. Thermophys.</w:t>
      </w:r>
      <w:r w:rsidRPr="001D27F9">
        <w:t xml:space="preserve"> </w:t>
      </w:r>
      <w:r w:rsidRPr="001D27F9">
        <w:rPr>
          <w:b/>
        </w:rPr>
        <w:t>1998</w:t>
      </w:r>
      <w:r w:rsidRPr="001D27F9">
        <w:t xml:space="preserve">, </w:t>
      </w:r>
      <w:r w:rsidRPr="001D27F9">
        <w:rPr>
          <w:i/>
        </w:rPr>
        <w:t>19</w:t>
      </w:r>
      <w:r w:rsidRPr="001D27F9">
        <w:t xml:space="preserve">, 449(d) Martin, M. G.; Siepmann, J. I. "Novel Configurational-Bias Monte Carlo Method for Branched Molecules. Transferable Potentials for Phase Equilibria. 2. United-Atom Description of Branched Alkanes." </w:t>
      </w:r>
      <w:r w:rsidRPr="001D27F9">
        <w:rPr>
          <w:i/>
        </w:rPr>
        <w:t>J. Phys. Chem. B</w:t>
      </w:r>
      <w:r w:rsidRPr="001D27F9">
        <w:t xml:space="preserve"> </w:t>
      </w:r>
      <w:r w:rsidRPr="001D27F9">
        <w:rPr>
          <w:b/>
        </w:rPr>
        <w:t>1999</w:t>
      </w:r>
      <w:r w:rsidRPr="001D27F9">
        <w:t xml:space="preserve">, </w:t>
      </w:r>
      <w:r w:rsidRPr="001D27F9">
        <w:rPr>
          <w:i/>
        </w:rPr>
        <w:t>103</w:t>
      </w:r>
      <w:r w:rsidRPr="001D27F9">
        <w:t xml:space="preserve">, 4508(e) Chang, J.; Sandler, S. I. "Interatomic Lennard-Jones potentials of linear and branched alkanes calibrated by Gibbs ensemble simulations for vapor-liquid equilibria." </w:t>
      </w:r>
      <w:r w:rsidRPr="001D27F9">
        <w:rPr>
          <w:i/>
        </w:rPr>
        <w:t>J. Chem. Phys.</w:t>
      </w:r>
      <w:r w:rsidRPr="001D27F9">
        <w:t xml:space="preserve"> </w:t>
      </w:r>
      <w:r w:rsidRPr="001D27F9">
        <w:rPr>
          <w:b/>
        </w:rPr>
        <w:t>2004</w:t>
      </w:r>
      <w:r w:rsidRPr="001D27F9">
        <w:t xml:space="preserve">, </w:t>
      </w:r>
      <w:r w:rsidRPr="001D27F9">
        <w:rPr>
          <w:i/>
        </w:rPr>
        <w:t>121</w:t>
      </w:r>
      <w:r w:rsidRPr="001D27F9">
        <w:t xml:space="preserve">, 7474(f) Tartaglino, U.; Sivebaek, I. M.; Persson, B. N. J.; Tosatti, E. "Impact of molecular structure on the lubricant squeeze-out between curved surfaces with long range elasticity." </w:t>
      </w:r>
      <w:r w:rsidRPr="001D27F9">
        <w:rPr>
          <w:i/>
        </w:rPr>
        <w:t>J. Chem. Phys.</w:t>
      </w:r>
      <w:r w:rsidRPr="001D27F9">
        <w:t xml:space="preserve"> </w:t>
      </w:r>
      <w:r w:rsidRPr="001D27F9">
        <w:rPr>
          <w:b/>
        </w:rPr>
        <w:t>2006</w:t>
      </w:r>
      <w:r w:rsidRPr="001D27F9">
        <w:t xml:space="preserve">, </w:t>
      </w:r>
      <w:r w:rsidRPr="001D27F9">
        <w:rPr>
          <w:i/>
        </w:rPr>
        <w:t>125</w:t>
      </w:r>
      <w:r w:rsidRPr="001D27F9">
        <w:t xml:space="preserve">(g) Liu, P.; Yu, H.; Ren, N.; Lockwood, F. E.; Wang, Q. J. "Pressure–Viscosity Coefficient of Hydrocarbon Base Oil through Molecular Dynamics Simulations." </w:t>
      </w:r>
      <w:r w:rsidRPr="001D27F9">
        <w:rPr>
          <w:i/>
        </w:rPr>
        <w:t>Tribology Letters</w:t>
      </w:r>
      <w:r w:rsidRPr="001D27F9">
        <w:t xml:space="preserve"> </w:t>
      </w:r>
      <w:r w:rsidRPr="001D27F9">
        <w:rPr>
          <w:b/>
        </w:rPr>
        <w:t>2015</w:t>
      </w:r>
      <w:r w:rsidRPr="001D27F9">
        <w:t xml:space="preserve">, </w:t>
      </w:r>
      <w:r w:rsidRPr="001D27F9">
        <w:rPr>
          <w:i/>
        </w:rPr>
        <w:t>60</w:t>
      </w:r>
      <w:r w:rsidRPr="001D27F9">
        <w:t xml:space="preserve">, 34(h) Panwar, P.; Yang, Q.; Martini, A. "Temperature-Dependent Density and Viscosity Prediction for Hydrocarbons: Machine Learning and Molecular Dynamics Simulations." </w:t>
      </w:r>
      <w:r w:rsidRPr="001D27F9">
        <w:rPr>
          <w:i/>
        </w:rPr>
        <w:t>Journal of Chemical Information and Modeling</w:t>
      </w:r>
      <w:r w:rsidRPr="001D27F9">
        <w:t xml:space="preserve"> </w:t>
      </w:r>
      <w:r w:rsidRPr="001D27F9">
        <w:rPr>
          <w:b/>
        </w:rPr>
        <w:t>2023</w:t>
      </w:r>
      <w:r w:rsidRPr="001D27F9">
        <w:t xml:space="preserve">(i) Kajita, S.; Kinjo, T.; Nishi, T. "Autonomous molecular design by Monte-Carlo tree search and rapid evaluations using molecular dynamics simulations." </w:t>
      </w:r>
      <w:r w:rsidRPr="001D27F9">
        <w:rPr>
          <w:i/>
        </w:rPr>
        <w:t>Communications Physics</w:t>
      </w:r>
      <w:r w:rsidRPr="001D27F9">
        <w:t xml:space="preserve"> </w:t>
      </w:r>
      <w:r w:rsidRPr="001D27F9">
        <w:rPr>
          <w:b/>
        </w:rPr>
        <w:t>2020</w:t>
      </w:r>
      <w:r w:rsidRPr="001D27F9">
        <w:t xml:space="preserve">, </w:t>
      </w:r>
      <w:r w:rsidRPr="001D27F9">
        <w:rPr>
          <w:i/>
        </w:rPr>
        <w:t>3</w:t>
      </w:r>
      <w:r w:rsidRPr="001D27F9">
        <w:t>, 77.</w:t>
      </w:r>
    </w:p>
    <w:p w14:paraId="50490699" w14:textId="77777777" w:rsidR="001D27F9" w:rsidRPr="001D27F9" w:rsidRDefault="001D27F9" w:rsidP="001D27F9">
      <w:pPr>
        <w:pStyle w:val="EndNoteBibliography"/>
        <w:spacing w:after="0"/>
        <w:ind w:left="720" w:hanging="720"/>
      </w:pPr>
      <w:r w:rsidRPr="001D27F9">
        <w:t>(6)</w:t>
      </w:r>
      <w:r w:rsidRPr="001D27F9">
        <w:tab/>
        <w:t xml:space="preserve">Cardona, L. F.; Forero, L. A.; Velásquez, J. A. "Extension of a Group Contribution Method to Predict Viscosity Based on Momentum Transport Theory Using a Modified Peng–Robinson EoS." </w:t>
      </w:r>
      <w:r w:rsidRPr="001D27F9">
        <w:rPr>
          <w:i/>
        </w:rPr>
        <w:t>Industrial &amp; Engineering Chemistry Research</w:t>
      </w:r>
      <w:r w:rsidRPr="001D27F9">
        <w:t xml:space="preserve"> </w:t>
      </w:r>
      <w:r w:rsidRPr="001D27F9">
        <w:rPr>
          <w:b/>
        </w:rPr>
        <w:t>2021</w:t>
      </w:r>
      <w:r w:rsidRPr="001D27F9">
        <w:t xml:space="preserve">, </w:t>
      </w:r>
      <w:r w:rsidRPr="001D27F9">
        <w:rPr>
          <w:i/>
        </w:rPr>
        <w:t>60</w:t>
      </w:r>
      <w:r w:rsidRPr="001D27F9">
        <w:t>, 14903.</w:t>
      </w:r>
    </w:p>
    <w:p w14:paraId="35752A5F" w14:textId="77777777" w:rsidR="001D27F9" w:rsidRPr="001D27F9" w:rsidRDefault="001D27F9" w:rsidP="001D27F9">
      <w:pPr>
        <w:pStyle w:val="EndNoteBibliography"/>
        <w:spacing w:after="0"/>
        <w:ind w:left="720" w:hanging="720"/>
      </w:pPr>
      <w:r w:rsidRPr="001D27F9">
        <w:t>(7)</w:t>
      </w:r>
      <w:r w:rsidRPr="001D27F9">
        <w:tab/>
        <w:t xml:space="preserve">Saldana, D. A.; Starck, L.; Mougin, P.; Rousseau, B.; Ferrando, N.; Creton, B. "Prediction of Density and Viscosity of Biofuel Compounds Using Machine Learning Methods." </w:t>
      </w:r>
      <w:r w:rsidRPr="001D27F9">
        <w:rPr>
          <w:i/>
        </w:rPr>
        <w:t>Energy &amp; Fuels</w:t>
      </w:r>
      <w:r w:rsidRPr="001D27F9">
        <w:t xml:space="preserve"> </w:t>
      </w:r>
      <w:r w:rsidRPr="001D27F9">
        <w:rPr>
          <w:b/>
        </w:rPr>
        <w:t>2012</w:t>
      </w:r>
      <w:r w:rsidRPr="001D27F9">
        <w:t xml:space="preserve">, </w:t>
      </w:r>
      <w:r w:rsidRPr="001D27F9">
        <w:rPr>
          <w:i/>
        </w:rPr>
        <w:t>26</w:t>
      </w:r>
      <w:r w:rsidRPr="001D27F9">
        <w:t>, 2416.</w:t>
      </w:r>
    </w:p>
    <w:p w14:paraId="7E11CAB3" w14:textId="77777777" w:rsidR="001D27F9" w:rsidRPr="001D27F9" w:rsidRDefault="001D27F9" w:rsidP="001D27F9">
      <w:pPr>
        <w:pStyle w:val="EndNoteBibliography"/>
        <w:spacing w:after="0"/>
        <w:ind w:left="720" w:hanging="720"/>
      </w:pPr>
      <w:r w:rsidRPr="001D27F9">
        <w:t>(8)</w:t>
      </w:r>
      <w:r w:rsidRPr="001D27F9">
        <w:tab/>
        <w:t xml:space="preserve">(a) Paduszyński, K.; Domańska, U. "Viscosity of Ionic Liquids: An Extensive Database and a New Group Contribution Model Based on a Feed-Forward Artificial Neural Network." </w:t>
      </w:r>
      <w:r w:rsidRPr="001D27F9">
        <w:rPr>
          <w:i/>
        </w:rPr>
        <w:t>Journal of Chemical Information and Modeling</w:t>
      </w:r>
      <w:r w:rsidRPr="001D27F9">
        <w:t xml:space="preserve"> </w:t>
      </w:r>
      <w:r w:rsidRPr="001D27F9">
        <w:rPr>
          <w:b/>
        </w:rPr>
        <w:t>2014</w:t>
      </w:r>
      <w:r w:rsidRPr="001D27F9">
        <w:t xml:space="preserve">, </w:t>
      </w:r>
      <w:r w:rsidRPr="001D27F9">
        <w:rPr>
          <w:i/>
        </w:rPr>
        <w:t>54</w:t>
      </w:r>
      <w:r w:rsidRPr="001D27F9">
        <w:t xml:space="preserve">, 1311(b) Beckner, W.; Mao, C. M.; Pfaendtner, J. "Statistical models are able to predict ionic liquid viscosity across a wide range of chemical functionalities and experimental conditions." </w:t>
      </w:r>
      <w:r w:rsidRPr="001D27F9">
        <w:rPr>
          <w:i/>
        </w:rPr>
        <w:t>Molecular Systems Design &amp; Engineering</w:t>
      </w:r>
      <w:r w:rsidRPr="001D27F9">
        <w:t xml:space="preserve"> </w:t>
      </w:r>
      <w:r w:rsidRPr="001D27F9">
        <w:rPr>
          <w:b/>
        </w:rPr>
        <w:t>2018</w:t>
      </w:r>
      <w:r w:rsidRPr="001D27F9">
        <w:t xml:space="preserve">, </w:t>
      </w:r>
      <w:r w:rsidRPr="001D27F9">
        <w:rPr>
          <w:i/>
        </w:rPr>
        <w:t>3</w:t>
      </w:r>
      <w:r w:rsidRPr="001D27F9">
        <w:t>, 253.</w:t>
      </w:r>
    </w:p>
    <w:p w14:paraId="48E22B29" w14:textId="77777777" w:rsidR="001D27F9" w:rsidRPr="001D27F9" w:rsidRDefault="001D27F9" w:rsidP="001D27F9">
      <w:pPr>
        <w:pStyle w:val="EndNoteBibliography"/>
        <w:spacing w:after="0"/>
        <w:ind w:left="720" w:hanging="720"/>
      </w:pPr>
      <w:r w:rsidRPr="001D27F9">
        <w:t>(9)</w:t>
      </w:r>
      <w:r w:rsidRPr="001D27F9">
        <w:tab/>
        <w:t xml:space="preserve">Avula, N. V. S.; Veesam, S. K.; Behera, S.; Balasubramanian, S. "Building robust machine learning models for small chemical science data: the case of shear viscosity of fluids." </w:t>
      </w:r>
      <w:r w:rsidRPr="001D27F9">
        <w:rPr>
          <w:i/>
        </w:rPr>
        <w:t>Machine Learning: Science and Technology</w:t>
      </w:r>
      <w:r w:rsidRPr="001D27F9">
        <w:t xml:space="preserve"> </w:t>
      </w:r>
      <w:r w:rsidRPr="001D27F9">
        <w:rPr>
          <w:b/>
        </w:rPr>
        <w:t>2022</w:t>
      </w:r>
      <w:r w:rsidRPr="001D27F9">
        <w:t xml:space="preserve">, </w:t>
      </w:r>
      <w:r w:rsidRPr="001D27F9">
        <w:rPr>
          <w:i/>
        </w:rPr>
        <w:t>3</w:t>
      </w:r>
      <w:r w:rsidRPr="001D27F9">
        <w:t>, 045032.</w:t>
      </w:r>
    </w:p>
    <w:p w14:paraId="1C6210EC" w14:textId="77777777" w:rsidR="001D27F9" w:rsidRPr="001D27F9" w:rsidRDefault="001D27F9" w:rsidP="001D27F9">
      <w:pPr>
        <w:pStyle w:val="EndNoteBibliography"/>
        <w:spacing w:after="0"/>
        <w:ind w:left="720" w:hanging="720"/>
      </w:pPr>
      <w:r w:rsidRPr="001D27F9">
        <w:t>(10)</w:t>
      </w:r>
      <w:r w:rsidRPr="001D27F9">
        <w:tab/>
        <w:t xml:space="preserve">Santak, P.; Conduit, G. "Predicting physical properties of alkanes with neural networks." </w:t>
      </w:r>
      <w:r w:rsidRPr="001D27F9">
        <w:rPr>
          <w:i/>
        </w:rPr>
        <w:t>Fluid Phase Equilibria</w:t>
      </w:r>
      <w:r w:rsidRPr="001D27F9">
        <w:t xml:space="preserve"> </w:t>
      </w:r>
      <w:r w:rsidRPr="001D27F9">
        <w:rPr>
          <w:b/>
        </w:rPr>
        <w:t>2019</w:t>
      </w:r>
      <w:r w:rsidRPr="001D27F9">
        <w:t xml:space="preserve">, </w:t>
      </w:r>
      <w:r w:rsidRPr="001D27F9">
        <w:rPr>
          <w:i/>
        </w:rPr>
        <w:t>501</w:t>
      </w:r>
      <w:r w:rsidRPr="001D27F9">
        <w:t>, 112259.</w:t>
      </w:r>
    </w:p>
    <w:p w14:paraId="3D108417" w14:textId="77777777" w:rsidR="001D27F9" w:rsidRPr="001D27F9" w:rsidRDefault="001D27F9" w:rsidP="001D27F9">
      <w:pPr>
        <w:pStyle w:val="EndNoteBibliography"/>
        <w:spacing w:after="0"/>
        <w:ind w:left="720" w:hanging="720"/>
      </w:pPr>
      <w:r w:rsidRPr="001D27F9">
        <w:t>(11)</w:t>
      </w:r>
      <w:r w:rsidRPr="001D27F9">
        <w:tab/>
        <w:t xml:space="preserve">Yap, C. W. "PaDEL-descriptor: An open source software to calculate molecular descriptors and fingerprints." </w:t>
      </w:r>
      <w:r w:rsidRPr="001D27F9">
        <w:rPr>
          <w:i/>
        </w:rPr>
        <w:t>J. Comput. Chem.</w:t>
      </w:r>
      <w:r w:rsidRPr="001D27F9">
        <w:t xml:space="preserve"> </w:t>
      </w:r>
      <w:r w:rsidRPr="001D27F9">
        <w:rPr>
          <w:b/>
        </w:rPr>
        <w:t>2011</w:t>
      </w:r>
      <w:r w:rsidRPr="001D27F9">
        <w:t xml:space="preserve">, </w:t>
      </w:r>
      <w:r w:rsidRPr="001D27F9">
        <w:rPr>
          <w:i/>
        </w:rPr>
        <w:t>32</w:t>
      </w:r>
      <w:r w:rsidRPr="001D27F9">
        <w:t>, 1466.</w:t>
      </w:r>
    </w:p>
    <w:p w14:paraId="04BC9CF4" w14:textId="77777777" w:rsidR="001D27F9" w:rsidRPr="001D27F9" w:rsidRDefault="001D27F9" w:rsidP="001D27F9">
      <w:pPr>
        <w:pStyle w:val="EndNoteBibliography"/>
        <w:spacing w:after="0"/>
        <w:ind w:left="720" w:hanging="720"/>
      </w:pPr>
      <w:r w:rsidRPr="001D27F9">
        <w:t>(12)</w:t>
      </w:r>
      <w:r w:rsidRPr="001D27F9">
        <w:tab/>
        <w:t xml:space="preserve">Sander, T.; Freyss, J.; von Korff, M.; Rufener, C. "DataWarrior: An Open-Source Program For Chemistry Aware Data Visualization And Analysis." </w:t>
      </w:r>
      <w:r w:rsidRPr="001D27F9">
        <w:rPr>
          <w:i/>
        </w:rPr>
        <w:t>Journal of Chemical Information and Modeling</w:t>
      </w:r>
      <w:r w:rsidRPr="001D27F9">
        <w:t xml:space="preserve"> </w:t>
      </w:r>
      <w:r w:rsidRPr="001D27F9">
        <w:rPr>
          <w:b/>
        </w:rPr>
        <w:t>2015</w:t>
      </w:r>
      <w:r w:rsidRPr="001D27F9">
        <w:t xml:space="preserve">, </w:t>
      </w:r>
      <w:r w:rsidRPr="001D27F9">
        <w:rPr>
          <w:i/>
        </w:rPr>
        <w:t>55</w:t>
      </w:r>
      <w:r w:rsidRPr="001D27F9">
        <w:t>, 460.</w:t>
      </w:r>
    </w:p>
    <w:p w14:paraId="05147954" w14:textId="77777777" w:rsidR="001D27F9" w:rsidRPr="001D27F9" w:rsidRDefault="001D27F9" w:rsidP="001D27F9">
      <w:pPr>
        <w:pStyle w:val="EndNoteBibliography"/>
        <w:spacing w:after="0"/>
        <w:ind w:left="720" w:hanging="720"/>
      </w:pPr>
      <w:r w:rsidRPr="001D27F9">
        <w:lastRenderedPageBreak/>
        <w:t>(13)</w:t>
      </w:r>
      <w:r w:rsidRPr="001D27F9">
        <w:tab/>
        <w:t xml:space="preserve">(a) Delley, B. "From molecules to solids with the DMol3 approach." </w:t>
      </w:r>
      <w:r w:rsidRPr="001D27F9">
        <w:rPr>
          <w:i/>
        </w:rPr>
        <w:t>J. Chem. Phys.</w:t>
      </w:r>
      <w:r w:rsidRPr="001D27F9">
        <w:t xml:space="preserve"> </w:t>
      </w:r>
      <w:r w:rsidRPr="001D27F9">
        <w:rPr>
          <w:b/>
        </w:rPr>
        <w:t>2000</w:t>
      </w:r>
      <w:r w:rsidRPr="001D27F9">
        <w:t xml:space="preserve">, </w:t>
      </w:r>
      <w:r w:rsidRPr="001D27F9">
        <w:rPr>
          <w:i/>
        </w:rPr>
        <w:t>113</w:t>
      </w:r>
      <w:r w:rsidRPr="001D27F9">
        <w:t xml:space="preserve">, 7756(b) Perdew, J. P.; Burke, K.; Ernzerhof, M. "Generalized Gradient Approximation Made Simple." </w:t>
      </w:r>
      <w:r w:rsidRPr="001D27F9">
        <w:rPr>
          <w:i/>
        </w:rPr>
        <w:t>Phys. Rev. Lett.</w:t>
      </w:r>
      <w:r w:rsidRPr="001D27F9">
        <w:t xml:space="preserve"> </w:t>
      </w:r>
      <w:r w:rsidRPr="001D27F9">
        <w:rPr>
          <w:b/>
        </w:rPr>
        <w:t>1996</w:t>
      </w:r>
      <w:r w:rsidRPr="001D27F9">
        <w:t xml:space="preserve">, </w:t>
      </w:r>
      <w:r w:rsidRPr="001D27F9">
        <w:rPr>
          <w:i/>
        </w:rPr>
        <w:t>77</w:t>
      </w:r>
      <w:r w:rsidRPr="001D27F9">
        <w:t>, 3865.</w:t>
      </w:r>
    </w:p>
    <w:p w14:paraId="5148FDDE" w14:textId="77777777" w:rsidR="001D27F9" w:rsidRPr="001D27F9" w:rsidRDefault="001D27F9" w:rsidP="001D27F9">
      <w:pPr>
        <w:pStyle w:val="EndNoteBibliography"/>
        <w:spacing w:after="0"/>
        <w:ind w:left="720" w:hanging="720"/>
      </w:pPr>
      <w:r w:rsidRPr="001D27F9">
        <w:t>(14)</w:t>
      </w:r>
      <w:r w:rsidRPr="001D27F9">
        <w:tab/>
        <w:t xml:space="preserve">Klamt, A. "Conductor-like Screening Model for Real Solvents: A New Approach to the Quantitative Calculation of Solvation Phenomena." </w:t>
      </w:r>
      <w:r w:rsidRPr="001D27F9">
        <w:rPr>
          <w:i/>
        </w:rPr>
        <w:t>The Journal of Physical Chemistry</w:t>
      </w:r>
      <w:r w:rsidRPr="001D27F9">
        <w:t xml:space="preserve"> </w:t>
      </w:r>
      <w:r w:rsidRPr="001D27F9">
        <w:rPr>
          <w:b/>
        </w:rPr>
        <w:t>1995</w:t>
      </w:r>
      <w:r w:rsidRPr="001D27F9">
        <w:t xml:space="preserve">, </w:t>
      </w:r>
      <w:r w:rsidRPr="001D27F9">
        <w:rPr>
          <w:i/>
        </w:rPr>
        <w:t>99</w:t>
      </w:r>
      <w:r w:rsidRPr="001D27F9">
        <w:t>, 2224.</w:t>
      </w:r>
    </w:p>
    <w:p w14:paraId="4D7460AC" w14:textId="416C1955" w:rsidR="001D27F9" w:rsidRPr="001D27F9" w:rsidRDefault="001D27F9" w:rsidP="001D27F9">
      <w:pPr>
        <w:pStyle w:val="EndNoteBibliography"/>
        <w:spacing w:after="0"/>
        <w:ind w:left="720" w:hanging="720"/>
      </w:pPr>
      <w:r w:rsidRPr="001D27F9">
        <w:t>(15)</w:t>
      </w:r>
      <w:r w:rsidRPr="001D27F9">
        <w:tab/>
        <w:t xml:space="preserve">“RDKit: Open-source cheminformatics.,” </w:t>
      </w:r>
      <w:hyperlink r:id="rId19" w:history="1">
        <w:r w:rsidRPr="001D27F9">
          <w:rPr>
            <w:rStyle w:val="Hyperlink"/>
          </w:rPr>
          <w:t>https://www.rdkit.org</w:t>
        </w:r>
      </w:hyperlink>
      <w:r w:rsidRPr="001D27F9">
        <w:t xml:space="preserve"> (accessed </w:t>
      </w:r>
    </w:p>
    <w:p w14:paraId="13BC666E" w14:textId="125B0BC5" w:rsidR="001D27F9" w:rsidRPr="001D27F9" w:rsidRDefault="001D27F9" w:rsidP="001D27F9">
      <w:pPr>
        <w:pStyle w:val="EndNoteBibliography"/>
        <w:spacing w:after="0"/>
        <w:ind w:left="720" w:hanging="720"/>
      </w:pPr>
      <w:r w:rsidRPr="001D27F9">
        <w:t>(16)</w:t>
      </w:r>
      <w:r w:rsidRPr="001D27F9">
        <w:tab/>
        <w:t xml:space="preserve">(a) Moriwaki, H.; Tian, Y.-S.; Kawashita, N.; Takagi, T. "Mordred: a molecular descriptor calculator." </w:t>
      </w:r>
      <w:r w:rsidRPr="001D27F9">
        <w:rPr>
          <w:i/>
        </w:rPr>
        <w:t>Journal of Cheminformatics</w:t>
      </w:r>
      <w:r w:rsidRPr="001D27F9">
        <w:t xml:space="preserve"> </w:t>
      </w:r>
      <w:r w:rsidRPr="001D27F9">
        <w:rPr>
          <w:b/>
        </w:rPr>
        <w:t>2018</w:t>
      </w:r>
      <w:r w:rsidRPr="001D27F9">
        <w:t xml:space="preserve">, </w:t>
      </w:r>
      <w:r w:rsidRPr="001D27F9">
        <w:rPr>
          <w:i/>
        </w:rPr>
        <w:t>10</w:t>
      </w:r>
      <w:r w:rsidRPr="001D27F9">
        <w:t xml:space="preserve">, 4(b) “mordredcommunity: Community maintained version of mordred molecular descriptor calculator,” </w:t>
      </w:r>
      <w:hyperlink r:id="rId20" w:history="1">
        <w:r w:rsidRPr="001D27F9">
          <w:rPr>
            <w:rStyle w:val="Hyperlink"/>
          </w:rPr>
          <w:t>https://github.com/JacksonBurns/mordred-community</w:t>
        </w:r>
      </w:hyperlink>
      <w:r w:rsidRPr="001D27F9">
        <w:t xml:space="preserve"> (accessed </w:t>
      </w:r>
    </w:p>
    <w:p w14:paraId="177BE3A7" w14:textId="77777777" w:rsidR="001D27F9" w:rsidRPr="001D27F9" w:rsidRDefault="001D27F9" w:rsidP="001D27F9">
      <w:pPr>
        <w:pStyle w:val="EndNoteBibliography"/>
        <w:spacing w:after="0"/>
        <w:ind w:left="720" w:hanging="720"/>
      </w:pPr>
      <w:r w:rsidRPr="001D27F9">
        <w:t>(17)</w:t>
      </w:r>
      <w:r w:rsidRPr="001D27F9">
        <w:tab/>
        <w:t xml:space="preserve">Boldini, D.; Ballabio, D.; Consonni, V.; Todeschini, R.; Grisoni, F.; Sieber, S. A. "Effectiveness of molecular fingerprints for exploring the chemical space of natural products." </w:t>
      </w:r>
      <w:r w:rsidRPr="001D27F9">
        <w:rPr>
          <w:i/>
        </w:rPr>
        <w:t>Journal of Cheminformatics</w:t>
      </w:r>
      <w:r w:rsidRPr="001D27F9">
        <w:t xml:space="preserve"> </w:t>
      </w:r>
      <w:r w:rsidRPr="001D27F9">
        <w:rPr>
          <w:b/>
        </w:rPr>
        <w:t>2024</w:t>
      </w:r>
      <w:r w:rsidRPr="001D27F9">
        <w:t xml:space="preserve">, </w:t>
      </w:r>
      <w:r w:rsidRPr="001D27F9">
        <w:rPr>
          <w:i/>
        </w:rPr>
        <w:t>16</w:t>
      </w:r>
      <w:r w:rsidRPr="001D27F9">
        <w:t>, 35.</w:t>
      </w:r>
    </w:p>
    <w:p w14:paraId="6F71ABCB" w14:textId="77777777" w:rsidR="001D27F9" w:rsidRPr="001D27F9" w:rsidRDefault="001D27F9" w:rsidP="001D27F9">
      <w:pPr>
        <w:pStyle w:val="EndNoteBibliography"/>
        <w:spacing w:after="0"/>
        <w:ind w:left="720" w:hanging="720"/>
      </w:pPr>
      <w:r w:rsidRPr="001D27F9">
        <w:t>(18)</w:t>
      </w:r>
      <w:r w:rsidRPr="001D27F9">
        <w:tab/>
        <w:t xml:space="preserve">(a) Morgan, H. L. "The Generation of a Unique Machine Description for Chemical Structures-A Technique Developed at Chemical Abstracts Service." </w:t>
      </w:r>
      <w:r w:rsidRPr="001D27F9">
        <w:rPr>
          <w:i/>
        </w:rPr>
        <w:t>Journal of Chemical Documentation</w:t>
      </w:r>
      <w:r w:rsidRPr="001D27F9">
        <w:t xml:space="preserve"> </w:t>
      </w:r>
      <w:r w:rsidRPr="001D27F9">
        <w:rPr>
          <w:b/>
        </w:rPr>
        <w:t>1965</w:t>
      </w:r>
      <w:r w:rsidRPr="001D27F9">
        <w:t xml:space="preserve">, </w:t>
      </w:r>
      <w:r w:rsidRPr="001D27F9">
        <w:rPr>
          <w:i/>
        </w:rPr>
        <w:t>5</w:t>
      </w:r>
      <w:r w:rsidRPr="001D27F9">
        <w:t xml:space="preserve">, 107(b) Rogers, D.; Hahn, M. "Extended-Connectivity Fingerprints." </w:t>
      </w:r>
      <w:r w:rsidRPr="001D27F9">
        <w:rPr>
          <w:i/>
        </w:rPr>
        <w:t>Journal of Chemical Information and Modeling</w:t>
      </w:r>
      <w:r w:rsidRPr="001D27F9">
        <w:t xml:space="preserve"> </w:t>
      </w:r>
      <w:r w:rsidRPr="001D27F9">
        <w:rPr>
          <w:b/>
        </w:rPr>
        <w:t>2010</w:t>
      </w:r>
      <w:r w:rsidRPr="001D27F9">
        <w:t xml:space="preserve">, </w:t>
      </w:r>
      <w:r w:rsidRPr="001D27F9">
        <w:rPr>
          <w:i/>
        </w:rPr>
        <w:t>50</w:t>
      </w:r>
      <w:r w:rsidRPr="001D27F9">
        <w:t>, 742.</w:t>
      </w:r>
    </w:p>
    <w:p w14:paraId="23E8CF12" w14:textId="77777777" w:rsidR="001D27F9" w:rsidRPr="001D27F9" w:rsidRDefault="001D27F9" w:rsidP="001D27F9">
      <w:pPr>
        <w:pStyle w:val="EndNoteBibliography"/>
        <w:spacing w:after="0"/>
        <w:ind w:left="720" w:hanging="720"/>
      </w:pPr>
      <w:r w:rsidRPr="001D27F9">
        <w:t>(19)</w:t>
      </w:r>
      <w:r w:rsidRPr="001D27F9">
        <w:tab/>
        <w:t xml:space="preserve">Zhou, H.; Skolnick, J. "Utility of the Morgan Fingerprint in Structure-Based Virtual Ligand Screening." </w:t>
      </w:r>
      <w:r w:rsidRPr="001D27F9">
        <w:rPr>
          <w:i/>
        </w:rPr>
        <w:t>J. Phys. Chem. B</w:t>
      </w:r>
      <w:r w:rsidRPr="001D27F9">
        <w:t xml:space="preserve"> </w:t>
      </w:r>
      <w:r w:rsidRPr="001D27F9">
        <w:rPr>
          <w:b/>
        </w:rPr>
        <w:t>2024</w:t>
      </w:r>
      <w:r w:rsidRPr="001D27F9">
        <w:t>.</w:t>
      </w:r>
    </w:p>
    <w:p w14:paraId="2668FD58" w14:textId="77777777" w:rsidR="001D27F9" w:rsidRPr="001D27F9" w:rsidRDefault="001D27F9" w:rsidP="001D27F9">
      <w:pPr>
        <w:pStyle w:val="EndNoteBibliography"/>
        <w:spacing w:after="0"/>
        <w:ind w:left="720" w:hanging="720"/>
      </w:pPr>
      <w:r w:rsidRPr="001D27F9">
        <w:t>(20)</w:t>
      </w:r>
      <w:r w:rsidRPr="001D27F9">
        <w:tab/>
        <w:t xml:space="preserve">Tao, L.; Varshney, V.; Li, Y. "Benchmarking Machine Learning Models for Polymer Informatics: An Example of Glass Transition Temperature." </w:t>
      </w:r>
      <w:r w:rsidRPr="001D27F9">
        <w:rPr>
          <w:i/>
        </w:rPr>
        <w:t>Journal of Chemical Information and Modeling</w:t>
      </w:r>
      <w:r w:rsidRPr="001D27F9">
        <w:t xml:space="preserve"> </w:t>
      </w:r>
      <w:r w:rsidRPr="001D27F9">
        <w:rPr>
          <w:b/>
        </w:rPr>
        <w:t>2021</w:t>
      </w:r>
      <w:r w:rsidRPr="001D27F9">
        <w:t xml:space="preserve">, </w:t>
      </w:r>
      <w:r w:rsidRPr="001D27F9">
        <w:rPr>
          <w:i/>
        </w:rPr>
        <w:t>61</w:t>
      </w:r>
      <w:r w:rsidRPr="001D27F9">
        <w:t>, 5395.</w:t>
      </w:r>
    </w:p>
    <w:p w14:paraId="3EECA3D9" w14:textId="77777777" w:rsidR="001D27F9" w:rsidRPr="001D27F9" w:rsidRDefault="001D27F9" w:rsidP="001D27F9">
      <w:pPr>
        <w:pStyle w:val="EndNoteBibliography"/>
        <w:spacing w:after="0"/>
        <w:ind w:left="720" w:hanging="720"/>
      </w:pPr>
      <w:r w:rsidRPr="001D27F9">
        <w:t>(21)</w:t>
      </w:r>
      <w:r w:rsidRPr="001D27F9">
        <w:tab/>
        <w:t xml:space="preserve">Pólya, G. "Kombinatorische Anzahlbestimmungen für Gruppen, Graphen und chemische Verbindungen." </w:t>
      </w:r>
      <w:r w:rsidRPr="001D27F9">
        <w:rPr>
          <w:i/>
        </w:rPr>
        <w:t>Acta Mathematica</w:t>
      </w:r>
      <w:r w:rsidRPr="001D27F9">
        <w:t xml:space="preserve"> </w:t>
      </w:r>
      <w:r w:rsidRPr="001D27F9">
        <w:rPr>
          <w:b/>
        </w:rPr>
        <w:t>1937</w:t>
      </w:r>
      <w:r w:rsidRPr="001D27F9">
        <w:t xml:space="preserve">, </w:t>
      </w:r>
      <w:r w:rsidRPr="001D27F9">
        <w:rPr>
          <w:i/>
        </w:rPr>
        <w:t>68</w:t>
      </w:r>
      <w:r w:rsidRPr="001D27F9">
        <w:t>, 145.</w:t>
      </w:r>
    </w:p>
    <w:p w14:paraId="4A737935" w14:textId="77777777" w:rsidR="001D27F9" w:rsidRPr="001D27F9" w:rsidRDefault="001D27F9" w:rsidP="001D27F9">
      <w:pPr>
        <w:pStyle w:val="EndNoteBibliography"/>
        <w:spacing w:after="0"/>
        <w:ind w:left="720" w:hanging="720"/>
      </w:pPr>
      <w:r w:rsidRPr="001D27F9">
        <w:t>(22)</w:t>
      </w:r>
      <w:r w:rsidRPr="001D27F9">
        <w:tab/>
        <w:t xml:space="preserve">McKay, B. D.; Yirik, M. A.; Steinbeck, C. "Surge: a fast open-source chemical graph generator." </w:t>
      </w:r>
      <w:r w:rsidRPr="001D27F9">
        <w:rPr>
          <w:i/>
        </w:rPr>
        <w:t>Journal of Cheminformatics</w:t>
      </w:r>
      <w:r w:rsidRPr="001D27F9">
        <w:t xml:space="preserve"> </w:t>
      </w:r>
      <w:r w:rsidRPr="001D27F9">
        <w:rPr>
          <w:b/>
        </w:rPr>
        <w:t>2022</w:t>
      </w:r>
      <w:r w:rsidRPr="001D27F9">
        <w:t xml:space="preserve">, </w:t>
      </w:r>
      <w:r w:rsidRPr="001D27F9">
        <w:rPr>
          <w:i/>
        </w:rPr>
        <w:t>14</w:t>
      </w:r>
      <w:r w:rsidRPr="001D27F9">
        <w:t>, 24.</w:t>
      </w:r>
    </w:p>
    <w:p w14:paraId="03B3AAE9" w14:textId="77777777" w:rsidR="001D27F9" w:rsidRPr="001D27F9" w:rsidRDefault="001D27F9" w:rsidP="001D27F9">
      <w:pPr>
        <w:pStyle w:val="EndNoteBibliography"/>
        <w:spacing w:after="0"/>
        <w:ind w:left="720" w:hanging="720"/>
      </w:pPr>
      <w:r w:rsidRPr="001D27F9">
        <w:t>(23)</w:t>
      </w:r>
      <w:r w:rsidRPr="001D27F9">
        <w:tab/>
        <w:t xml:space="preserve">Hastie, T.; Tibshirani, R.; Friedman, J. In </w:t>
      </w:r>
      <w:r w:rsidRPr="001D27F9">
        <w:rPr>
          <w:i/>
        </w:rPr>
        <w:t>The Elements of Statistical Learning: Data Mining, Inference, and Prediction</w:t>
      </w:r>
      <w:r w:rsidRPr="001D27F9">
        <w:t>; Springer New York: New York, NY, 2009.</w:t>
      </w:r>
    </w:p>
    <w:p w14:paraId="26446CD1" w14:textId="77777777" w:rsidR="001D27F9" w:rsidRPr="001D27F9" w:rsidRDefault="001D27F9" w:rsidP="001D27F9">
      <w:pPr>
        <w:pStyle w:val="EndNoteBibliography"/>
        <w:spacing w:after="0"/>
        <w:ind w:left="720" w:hanging="720"/>
      </w:pPr>
      <w:r w:rsidRPr="001D27F9">
        <w:t>(24)</w:t>
      </w:r>
      <w:r w:rsidRPr="001D27F9">
        <w:tab/>
        <w:t>Ke, G.; Meng, Q.; Finley, T.; Wang, T.; Chen, W.; Ma, W.; Ye, Q.; Liu, T.-Y. Advances in Neural Information Processing Systems, 2017; p 3149.</w:t>
      </w:r>
    </w:p>
    <w:p w14:paraId="75100D92" w14:textId="77777777" w:rsidR="001D27F9" w:rsidRPr="001D27F9" w:rsidRDefault="001D27F9" w:rsidP="001D27F9">
      <w:pPr>
        <w:pStyle w:val="EndNoteBibliography"/>
        <w:spacing w:after="0"/>
        <w:ind w:left="720" w:hanging="720"/>
      </w:pPr>
      <w:r w:rsidRPr="001D27F9">
        <w:t>(25)</w:t>
      </w:r>
      <w:r w:rsidRPr="001D27F9">
        <w:tab/>
        <w:t xml:space="preserve">Pedregosa, F.; Varoquaux, G.; Gramfort, A.; Michel, V.; Thirion, B.; Grisel, O.; Blondel, M.; Prettenhofer, P.; Weiss, R.; Dubourg, V.; Vanderplas, J.; Passos, A.; Cournapeau, D.; Brucher, M.; Perrot, M.; Duchesnay, É. "Scikit-learn: Machine Learning in Python." </w:t>
      </w:r>
      <w:r w:rsidRPr="001D27F9">
        <w:rPr>
          <w:i/>
        </w:rPr>
        <w:t>J. Mach. Learn. Res.</w:t>
      </w:r>
      <w:r w:rsidRPr="001D27F9">
        <w:t xml:space="preserve"> </w:t>
      </w:r>
      <w:r w:rsidRPr="001D27F9">
        <w:rPr>
          <w:b/>
        </w:rPr>
        <w:t>2011</w:t>
      </w:r>
      <w:r w:rsidRPr="001D27F9">
        <w:t xml:space="preserve">, </w:t>
      </w:r>
      <w:r w:rsidRPr="001D27F9">
        <w:rPr>
          <w:i/>
        </w:rPr>
        <w:t>12</w:t>
      </w:r>
      <w:r w:rsidRPr="001D27F9">
        <w:t>, 2825.</w:t>
      </w:r>
    </w:p>
    <w:p w14:paraId="5DE6BB90" w14:textId="40EAD82F" w:rsidR="001D27F9" w:rsidRPr="001D27F9" w:rsidRDefault="001D27F9" w:rsidP="001D27F9">
      <w:pPr>
        <w:pStyle w:val="EndNoteBibliography"/>
        <w:spacing w:after="0"/>
        <w:ind w:left="720" w:hanging="720"/>
      </w:pPr>
      <w:r w:rsidRPr="001D27F9">
        <w:t>(26)</w:t>
      </w:r>
      <w:r w:rsidRPr="001D27F9">
        <w:tab/>
        <w:t xml:space="preserve">Nogueira, F. “{Bayesian Optimization}: Open source constrained global optimization tool for {Python},” </w:t>
      </w:r>
      <w:hyperlink r:id="rId21" w:history="1">
        <w:r w:rsidRPr="001D27F9">
          <w:rPr>
            <w:rStyle w:val="Hyperlink"/>
          </w:rPr>
          <w:t>https://github.com/bayesian-optimization/BayesianOptimization</w:t>
        </w:r>
      </w:hyperlink>
      <w:r w:rsidRPr="001D27F9">
        <w:t xml:space="preserve"> (accessed </w:t>
      </w:r>
    </w:p>
    <w:p w14:paraId="693B7486" w14:textId="77777777" w:rsidR="001D27F9" w:rsidRPr="001D27F9" w:rsidRDefault="001D27F9" w:rsidP="001D27F9">
      <w:pPr>
        <w:pStyle w:val="EndNoteBibliography"/>
        <w:spacing w:after="0"/>
        <w:ind w:left="720" w:hanging="720"/>
      </w:pPr>
      <w:r w:rsidRPr="001D27F9">
        <w:t>(27)</w:t>
      </w:r>
      <w:r w:rsidRPr="001D27F9">
        <w:tab/>
        <w:t xml:space="preserve">Nasab, S. G.; Semnani, A.; Marini, F.; Biancolillo, A. "Prediction of viscosity index and pour point in ester lubricants using quantitative structure-property relationship (QSPR)." </w:t>
      </w:r>
      <w:r w:rsidRPr="001D27F9">
        <w:rPr>
          <w:i/>
        </w:rPr>
        <w:t>Chemometrics and Intelligent Laboratory Systems</w:t>
      </w:r>
      <w:r w:rsidRPr="001D27F9">
        <w:t xml:space="preserve"> </w:t>
      </w:r>
      <w:r w:rsidRPr="001D27F9">
        <w:rPr>
          <w:b/>
        </w:rPr>
        <w:t>2018</w:t>
      </w:r>
      <w:r w:rsidRPr="001D27F9">
        <w:t xml:space="preserve">, </w:t>
      </w:r>
      <w:r w:rsidRPr="001D27F9">
        <w:rPr>
          <w:i/>
        </w:rPr>
        <w:t>183</w:t>
      </w:r>
      <w:r w:rsidRPr="001D27F9">
        <w:t>, 59.</w:t>
      </w:r>
    </w:p>
    <w:p w14:paraId="52BAD06A" w14:textId="77777777" w:rsidR="001D27F9" w:rsidRPr="001D27F9" w:rsidRDefault="001D27F9" w:rsidP="001D27F9">
      <w:pPr>
        <w:pStyle w:val="EndNoteBibliography"/>
        <w:spacing w:after="0"/>
        <w:ind w:left="720" w:hanging="720"/>
      </w:pPr>
      <w:r w:rsidRPr="001D27F9">
        <w:t>(28)</w:t>
      </w:r>
      <w:r w:rsidRPr="001D27F9">
        <w:tab/>
        <w:t xml:space="preserve">Mathas, D.; Holweger, W.; Wolf, M.; Bohnert, C.; Bakolas, V.; Procelewska, J.; Wang, L.; Bair, S.; Skylaris, C.-K. "Evaluation of Methods for Viscosity Simulations of Lubricants at Different Temperatures and Pressures: A Case Study on PAO-2." </w:t>
      </w:r>
      <w:r w:rsidRPr="001D27F9">
        <w:rPr>
          <w:i/>
        </w:rPr>
        <w:t>Tribology Transactions</w:t>
      </w:r>
      <w:r w:rsidRPr="001D27F9">
        <w:t xml:space="preserve"> </w:t>
      </w:r>
      <w:r w:rsidRPr="001D27F9">
        <w:rPr>
          <w:b/>
        </w:rPr>
        <w:t>2021</w:t>
      </w:r>
      <w:r w:rsidRPr="001D27F9">
        <w:t xml:space="preserve">, </w:t>
      </w:r>
      <w:r w:rsidRPr="001D27F9">
        <w:rPr>
          <w:i/>
        </w:rPr>
        <w:t>64</w:t>
      </w:r>
      <w:r w:rsidRPr="001D27F9">
        <w:t>, 1138.</w:t>
      </w:r>
    </w:p>
    <w:p w14:paraId="5131F740" w14:textId="77777777" w:rsidR="001D27F9" w:rsidRPr="001D27F9" w:rsidRDefault="001D27F9" w:rsidP="001D27F9">
      <w:pPr>
        <w:pStyle w:val="EndNoteBibliography"/>
        <w:spacing w:after="0"/>
        <w:ind w:left="720" w:hanging="720"/>
      </w:pPr>
      <w:r w:rsidRPr="001D27F9">
        <w:t>(29)</w:t>
      </w:r>
      <w:r w:rsidRPr="001D27F9">
        <w:tab/>
        <w:t xml:space="preserve">Solano-Serena, F.; Marchal, R.; Casarégola, S.; Vasnier, C.; Lebeault, J. M.; Vandecasteele, J. P. "A Mycobacterium strain with extended capacities for degradation of gasoline hydrocarbons." </w:t>
      </w:r>
      <w:r w:rsidRPr="001D27F9">
        <w:rPr>
          <w:i/>
        </w:rPr>
        <w:t>Appl. Environ. Microbiol.</w:t>
      </w:r>
      <w:r w:rsidRPr="001D27F9">
        <w:t xml:space="preserve"> </w:t>
      </w:r>
      <w:r w:rsidRPr="001D27F9">
        <w:rPr>
          <w:b/>
        </w:rPr>
        <w:t>2000</w:t>
      </w:r>
      <w:r w:rsidRPr="001D27F9">
        <w:t xml:space="preserve">, </w:t>
      </w:r>
      <w:r w:rsidRPr="001D27F9">
        <w:rPr>
          <w:i/>
        </w:rPr>
        <w:t>66</w:t>
      </w:r>
      <w:r w:rsidRPr="001D27F9">
        <w:t>, 2392.</w:t>
      </w:r>
    </w:p>
    <w:p w14:paraId="35C9868D" w14:textId="77777777" w:rsidR="001D27F9" w:rsidRPr="001D27F9" w:rsidRDefault="001D27F9" w:rsidP="001D27F9">
      <w:pPr>
        <w:pStyle w:val="EndNoteBibliography"/>
        <w:spacing w:after="0"/>
        <w:ind w:left="720" w:hanging="720"/>
      </w:pPr>
      <w:r w:rsidRPr="001D27F9">
        <w:lastRenderedPageBreak/>
        <w:t>(30)</w:t>
      </w:r>
      <w:r w:rsidRPr="001D27F9">
        <w:tab/>
        <w:t xml:space="preserve">Zhao, R.; Mi, P.; Xu, S.; Dong, S. "Structure and Properties of Poly-α-olefins Containing Quaternary Carbon Centers." </w:t>
      </w:r>
      <w:r w:rsidRPr="001D27F9">
        <w:rPr>
          <w:i/>
        </w:rPr>
        <w:t>ACS Omega</w:t>
      </w:r>
      <w:r w:rsidRPr="001D27F9">
        <w:t xml:space="preserve"> </w:t>
      </w:r>
      <w:r w:rsidRPr="001D27F9">
        <w:rPr>
          <w:b/>
        </w:rPr>
        <w:t>2020</w:t>
      </w:r>
      <w:r w:rsidRPr="001D27F9">
        <w:t xml:space="preserve">, </w:t>
      </w:r>
      <w:r w:rsidRPr="001D27F9">
        <w:rPr>
          <w:i/>
        </w:rPr>
        <w:t>5</w:t>
      </w:r>
      <w:r w:rsidRPr="001D27F9">
        <w:t>, 9142.</w:t>
      </w:r>
    </w:p>
    <w:p w14:paraId="6D23E4FE" w14:textId="77777777" w:rsidR="001D27F9" w:rsidRPr="001D27F9" w:rsidRDefault="001D27F9" w:rsidP="001D27F9">
      <w:pPr>
        <w:pStyle w:val="EndNoteBibliography"/>
        <w:spacing w:after="0"/>
        <w:ind w:left="720" w:hanging="720"/>
      </w:pPr>
      <w:r w:rsidRPr="001D27F9">
        <w:t>(31)</w:t>
      </w:r>
      <w:r w:rsidRPr="001D27F9">
        <w:tab/>
        <w:t xml:space="preserve">(a) Hackler, R. A.; Vyavhare, K.; Kennedy, R. M.; Celik, G.; Kanbur, U.; Griffin, P. J.; Sadow, A. D.; Zang, G.; Elgowainy, A.; Sun, P.; Poeppelmeier, K. R.; Erdemir, A.; Delferro, M. "Synthetic Lubricants Derived from Plastic Waste and their Tribological Performance." </w:t>
      </w:r>
      <w:r w:rsidRPr="001D27F9">
        <w:rPr>
          <w:i/>
        </w:rPr>
        <w:t>ChemSusChem</w:t>
      </w:r>
      <w:r w:rsidRPr="001D27F9">
        <w:t xml:space="preserve"> </w:t>
      </w:r>
      <w:r w:rsidRPr="001D27F9">
        <w:rPr>
          <w:b/>
        </w:rPr>
        <w:t>2021</w:t>
      </w:r>
      <w:r w:rsidRPr="001D27F9">
        <w:t xml:space="preserve">, </w:t>
      </w:r>
      <w:r w:rsidRPr="001D27F9">
        <w:rPr>
          <w:i/>
        </w:rPr>
        <w:t>14</w:t>
      </w:r>
      <w:r w:rsidRPr="001D27F9">
        <w:t xml:space="preserve">, 4181(b) Zeng, M.; Lee, Y.-H.; Strong, G.; LaPointe, A. M.; Kocen, A. L.; Qu, Z.; Coates, G. W.; Scott, S. L.; Abu-Omar, M. M. "Chemical Upcycling of Polyethylene to Value-Added α,ω-Divinyl-Functionalized Oligomers." </w:t>
      </w:r>
      <w:r w:rsidRPr="001D27F9">
        <w:rPr>
          <w:i/>
        </w:rPr>
        <w:t>ACS Sustainable Chemistry &amp; Engineering</w:t>
      </w:r>
      <w:r w:rsidRPr="001D27F9">
        <w:t xml:space="preserve"> </w:t>
      </w:r>
      <w:r w:rsidRPr="001D27F9">
        <w:rPr>
          <w:b/>
        </w:rPr>
        <w:t>2021</w:t>
      </w:r>
      <w:r w:rsidRPr="001D27F9">
        <w:t xml:space="preserve">, </w:t>
      </w:r>
      <w:r w:rsidRPr="001D27F9">
        <w:rPr>
          <w:i/>
        </w:rPr>
        <w:t>9</w:t>
      </w:r>
      <w:r w:rsidRPr="001D27F9">
        <w:t xml:space="preserve">, 13926(c) Liu, S.; Kots, P. A.; Vance, B. C.; Danielson, A.; Vlachos, D. G. "Plastic waste to fuels by hydrocracking at mild conditions." </w:t>
      </w:r>
      <w:r w:rsidRPr="001D27F9">
        <w:rPr>
          <w:i/>
        </w:rPr>
        <w:t>Science Advances</w:t>
      </w:r>
      <w:r w:rsidRPr="001D27F9">
        <w:t xml:space="preserve"> </w:t>
      </w:r>
      <w:r w:rsidRPr="001D27F9">
        <w:rPr>
          <w:b/>
        </w:rPr>
        <w:t>2021</w:t>
      </w:r>
      <w:r w:rsidRPr="001D27F9">
        <w:t xml:space="preserve">, </w:t>
      </w:r>
      <w:r w:rsidRPr="001D27F9">
        <w:rPr>
          <w:i/>
        </w:rPr>
        <w:t>7</w:t>
      </w:r>
      <w:r w:rsidRPr="001D27F9">
        <w:t>, eabf8283.</w:t>
      </w:r>
    </w:p>
    <w:p w14:paraId="2CD35EBA" w14:textId="311426DE" w:rsidR="00176EC7" w:rsidRDefault="007009CA">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fldChar w:fldCharType="end"/>
      </w:r>
    </w:p>
    <w:p w14:paraId="0267BFC9" w14:textId="77777777" w:rsidR="00892C90" w:rsidRDefault="00892C90">
      <w:pPr>
        <w:spacing w:line="480" w:lineRule="auto"/>
        <w:contextualSpacing/>
        <w:rPr>
          <w:rFonts w:ascii="Times New Roman" w:hAnsi="Times New Roman" w:cs="Times New Roman"/>
          <w:color w:val="0070C0"/>
          <w:sz w:val="24"/>
          <w:szCs w:val="24"/>
        </w:rPr>
      </w:pPr>
    </w:p>
    <w:tbl>
      <w:tblPr>
        <w:tblStyle w:val="ListTable3-Accent1"/>
        <w:tblW w:w="0" w:type="auto"/>
        <w:tblLook w:val="04A0" w:firstRow="1" w:lastRow="0" w:firstColumn="1" w:lastColumn="0" w:noHBand="0" w:noVBand="1"/>
      </w:tblPr>
      <w:tblGrid>
        <w:gridCol w:w="5170"/>
        <w:gridCol w:w="1689"/>
      </w:tblGrid>
      <w:tr w:rsidR="00892C90" w14:paraId="15C4786D" w14:textId="77777777" w:rsidTr="001A69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3942F0D6" w14:textId="612AC543" w:rsidR="00892C90" w:rsidRPr="001A693C" w:rsidRDefault="00892C90">
            <w:pPr>
              <w:spacing w:line="480" w:lineRule="auto"/>
              <w:contextualSpacing/>
              <w:rPr>
                <w:rFonts w:ascii="Times New Roman" w:hAnsi="Times New Roman" w:cs="Times New Roman"/>
                <w:sz w:val="24"/>
                <w:szCs w:val="24"/>
              </w:rPr>
            </w:pPr>
            <w:r w:rsidRPr="001A693C">
              <w:rPr>
                <w:rFonts w:ascii="Times New Roman" w:hAnsi="Times New Roman" w:cs="Times New Roman"/>
                <w:color w:val="auto"/>
                <w:sz w:val="24"/>
                <w:szCs w:val="24"/>
              </w:rPr>
              <w:t>Journal</w:t>
            </w:r>
          </w:p>
        </w:tc>
        <w:tc>
          <w:tcPr>
            <w:tcW w:w="0" w:type="auto"/>
          </w:tcPr>
          <w:p w14:paraId="581E197B" w14:textId="5ADBD94D" w:rsidR="00892C90" w:rsidRPr="001A693C" w:rsidRDefault="00892C90">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693C">
              <w:rPr>
                <w:rFonts w:ascii="Times New Roman" w:hAnsi="Times New Roman" w:cs="Times New Roman"/>
                <w:color w:val="auto"/>
                <w:sz w:val="24"/>
                <w:szCs w:val="24"/>
              </w:rPr>
              <w:t>Impact Factor</w:t>
            </w:r>
          </w:p>
        </w:tc>
      </w:tr>
      <w:tr w:rsidR="00892C90" w14:paraId="298A3803"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4CA0ED" w14:textId="3D5E7EC0" w:rsidR="00892C90" w:rsidRDefault="00892C90">
            <w:pPr>
              <w:spacing w:line="480" w:lineRule="auto"/>
              <w:contextualSpacing/>
              <w:rPr>
                <w:rFonts w:ascii="Times New Roman" w:hAnsi="Times New Roman" w:cs="Times New Roman"/>
                <w:color w:val="0070C0"/>
                <w:sz w:val="24"/>
                <w:szCs w:val="24"/>
              </w:rPr>
            </w:pPr>
            <w:r>
              <w:t>Fuel (LaTeX): </w:t>
            </w:r>
          </w:p>
        </w:tc>
        <w:tc>
          <w:tcPr>
            <w:tcW w:w="0" w:type="auto"/>
          </w:tcPr>
          <w:p w14:paraId="6FC667D5" w14:textId="4E98C216" w:rsidR="00892C90"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7.4</w:t>
            </w:r>
          </w:p>
        </w:tc>
      </w:tr>
      <w:tr w:rsidR="00892C90" w14:paraId="3EFAEBAC"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369398A4" w14:textId="121172C9" w:rsidR="00892C90" w:rsidRDefault="00892C90">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Energy &amp; Fuels</w:t>
            </w:r>
          </w:p>
        </w:tc>
        <w:tc>
          <w:tcPr>
            <w:tcW w:w="0" w:type="auto"/>
          </w:tcPr>
          <w:p w14:paraId="5753A557" w14:textId="2986D8C4" w:rsidR="00892C90" w:rsidRDefault="00892C90">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5.3</w:t>
            </w:r>
          </w:p>
        </w:tc>
      </w:tr>
      <w:tr w:rsidR="00892C90" w14:paraId="776B90AE"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3002FF" w14:textId="04B0FCDD" w:rsidR="00892C90" w:rsidRDefault="00892C90">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Journal of Chemical Information and Modelling</w:t>
            </w:r>
          </w:p>
        </w:tc>
        <w:tc>
          <w:tcPr>
            <w:tcW w:w="0" w:type="auto"/>
          </w:tcPr>
          <w:p w14:paraId="3BEFBE7D" w14:textId="602147FB" w:rsidR="00892C90" w:rsidRDefault="00892C90">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5.6</w:t>
            </w:r>
          </w:p>
        </w:tc>
      </w:tr>
      <w:tr w:rsidR="00892C90" w14:paraId="614BF734"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749A6A27" w14:textId="14C1D7B2" w:rsidR="00892C90" w:rsidRDefault="00496AC5">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Industrial &amp; Engineering Chemistry Research</w:t>
            </w:r>
          </w:p>
        </w:tc>
        <w:tc>
          <w:tcPr>
            <w:tcW w:w="0" w:type="auto"/>
          </w:tcPr>
          <w:p w14:paraId="62E75F9D" w14:textId="5986CB07" w:rsidR="00892C90"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4.2</w:t>
            </w:r>
          </w:p>
        </w:tc>
      </w:tr>
      <w:tr w:rsidR="00496AC5" w14:paraId="162BD12F"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E970CF" w14:textId="2045966D" w:rsidR="00496AC5" w:rsidRDefault="00496AC5">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JACS Au</w:t>
            </w:r>
          </w:p>
        </w:tc>
        <w:tc>
          <w:tcPr>
            <w:tcW w:w="0" w:type="auto"/>
          </w:tcPr>
          <w:p w14:paraId="2C99750A" w14:textId="01D38B23"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8.0</w:t>
            </w:r>
          </w:p>
        </w:tc>
      </w:tr>
      <w:tr w:rsidR="00496AC5" w14:paraId="3F9ECB20"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596C589E" w14:textId="38ADF4F6" w:rsidR="00496AC5" w:rsidRDefault="00496AC5">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ACS Omega</w:t>
            </w:r>
          </w:p>
        </w:tc>
        <w:tc>
          <w:tcPr>
            <w:tcW w:w="0" w:type="auto"/>
          </w:tcPr>
          <w:p w14:paraId="2C90872E" w14:textId="049B51EB"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4.1</w:t>
            </w:r>
          </w:p>
        </w:tc>
      </w:tr>
      <w:tr w:rsidR="00496AC5" w14:paraId="3EFD8046"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4C623" w14:textId="55A261F6" w:rsidR="00496AC5" w:rsidRDefault="00496AC5">
            <w:pPr>
              <w:spacing w:line="480" w:lineRule="auto"/>
              <w:contextualSpacing/>
              <w:rPr>
                <w:rFonts w:ascii="Times New Roman" w:hAnsi="Times New Roman" w:cs="Times New Roman"/>
                <w:color w:val="0070C0"/>
                <w:sz w:val="24"/>
                <w:szCs w:val="24"/>
              </w:rPr>
            </w:pPr>
          </w:p>
        </w:tc>
        <w:tc>
          <w:tcPr>
            <w:tcW w:w="0" w:type="auto"/>
          </w:tcPr>
          <w:p w14:paraId="12220A9A" w14:textId="5195000B"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76187BBF"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2F92DC36"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3016CF39"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r w:rsidR="00496AC5" w14:paraId="45F78032"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7CD8CD"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4F95EED0" w14:textId="77777777"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68C916F1"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438768DE"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3CCEE8E3"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r w:rsidR="00496AC5" w14:paraId="7477EAD5"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609DDD"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75951C9F" w14:textId="77777777"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0EE99A8C"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783300BA"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57AFD0C9"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r w:rsidR="00496AC5" w14:paraId="20E196C7"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87E62B"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2495C635" w14:textId="77777777"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5DAF7586"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093D3BB5"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0D284A1A"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bl>
    <w:p w14:paraId="0516635E" w14:textId="5D2A224D" w:rsidR="00892C90" w:rsidRPr="0060616E" w:rsidRDefault="00892C90" w:rsidP="001A693C">
      <w:pPr>
        <w:spacing w:line="480" w:lineRule="auto"/>
        <w:contextualSpacing/>
        <w:rPr>
          <w:rFonts w:ascii="Times New Roman" w:hAnsi="Times New Roman" w:cs="Times New Roman"/>
          <w:color w:val="0070C0"/>
          <w:sz w:val="24"/>
          <w:szCs w:val="24"/>
        </w:rPr>
      </w:pPr>
    </w:p>
    <w:sectPr w:rsidR="00892C90" w:rsidRPr="0060616E">
      <w:headerReference w:type="default" r:id="rId22"/>
      <w:footerReference w:type="even" r:id="rId23"/>
      <w:footerReference w:type="default" r:id="rId24"/>
      <w:footerReference w:type="firs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41" w:author="Wright, Patrick T" w:date="2024-04-30T15:54:00Z" w:initials="PW">
    <w:p w14:paraId="05B0A00C" w14:textId="17A04EEE" w:rsidR="00CD4AC3" w:rsidRDefault="00CD4AC3" w:rsidP="00CD4AC3">
      <w:pPr>
        <w:pStyle w:val="CommentText"/>
      </w:pPr>
      <w:r>
        <w:rPr>
          <w:rStyle w:val="CommentReference"/>
        </w:rPr>
        <w:annotationRef/>
      </w:r>
      <w:r>
        <w:t>Add description Patrick</w:t>
      </w:r>
    </w:p>
  </w:comment>
  <w:comment w:id="392" w:author="Wright, Patrick T" w:date="2024-04-30T16:01:00Z" w:initials="PW">
    <w:p w14:paraId="26730534" w14:textId="1881BBA8" w:rsidR="00291E8D" w:rsidRDefault="00291E8D" w:rsidP="00291E8D">
      <w:pPr>
        <w:pStyle w:val="CommentText"/>
      </w:pPr>
      <w:r>
        <w:rPr>
          <w:rStyle w:val="CommentReference"/>
        </w:rPr>
        <w:annotationRef/>
      </w:r>
      <w:r>
        <w:t>Flesh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5B0A00C" w15:done="0"/>
  <w15:commentEx w15:paraId="267305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EBF3AB1" w16cex:dateUtc="2024-04-30T19:54:00Z"/>
  <w16cex:commentExtensible w16cex:durableId="5CC86FA5" w16cex:dateUtc="2024-04-30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5B0A00C" w16cid:durableId="5EBF3AB1"/>
  <w16cid:commentId w16cid:paraId="26730534" w16cid:durableId="5CC86F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A24D7A" w14:textId="77777777" w:rsidR="00B42454" w:rsidRDefault="00B42454">
      <w:pPr>
        <w:spacing w:after="0" w:line="240" w:lineRule="auto"/>
      </w:pPr>
    </w:p>
  </w:endnote>
  <w:endnote w:type="continuationSeparator" w:id="0">
    <w:p w14:paraId="76B8D0F2" w14:textId="77777777" w:rsidR="00B42454" w:rsidRDefault="00B424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AF24F" w14:textId="6CE2A8DB" w:rsidR="00EF2466" w:rsidRDefault="004A6F56">
    <w:pPr>
      <w:pStyle w:val="Footer"/>
    </w:pPr>
    <w:r>
      <w:rPr>
        <w:noProof/>
      </w:rPr>
      <mc:AlternateContent>
        <mc:Choice Requires="wps">
          <w:drawing>
            <wp:anchor distT="0" distB="0" distL="0" distR="0" simplePos="0" relativeHeight="251659264" behindDoc="0" locked="0" layoutInCell="1" allowOverlap="1" wp14:anchorId="2EC424E9" wp14:editId="0CB3E847">
              <wp:simplePos x="0" y="0"/>
              <wp:positionH relativeFrom="page">
                <wp:align>center</wp:align>
              </wp:positionH>
              <wp:positionV relativeFrom="page">
                <wp:align>bottom</wp:align>
              </wp:positionV>
              <wp:extent cx="443865" cy="443865"/>
              <wp:effectExtent l="0" t="0" r="0" b="0"/>
              <wp:wrapNone/>
              <wp:docPr id="2864935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151FBBB2" w14:textId="7D705AE6"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EC424E9" id="_x0000_t202" coordsize="21600,21600" o:spt="202" path="m,l,21600r21600,l21600,xe">
              <v:stroke joinstyle="miter"/>
              <v:path gradientshapeok="t" o:connecttype="rect"/>
            </v:shapetype>
            <v:shape id="Text Box 3" o:spid="_x0000_s1026" type="#_x0000_t202" style="position:absolute;margin-left:0;margin-top:0;width:34.95pt;height:34.95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VEgIAAC4EAAAOAAAAZHJzL2Uyb0RvYy54bWysU01v2zAMvQ/YfxB0X+x0bdEZcYqsRYYB&#10;QVsgHXpWZCk2JouCqMTufv0o2U62bqdhF5kmKX6897S47VvDjspjA7bk81nOmbISqsbuS/7tef3h&#10;hjMMwlbCgFUlf1XIb5fv3y06V6gLqMFUyjMqYrHoXMnrEFyRZShr1QqcgVOWghp8KwL9+n1WedFR&#10;9dZkF3l+nXXgK+dBKkTy3g9Bvkz1tVYyPGqNKjBTcpotpNOncxfPbLkQxd4LVzdyHEP8wxStaCw1&#10;PZW6F0Gwg2/+KNU20gOCDjMJbQZaN1KlHWibef5mm20tnEq7EDjoTjDh/ysrH45b9+RZ6D9DTwSm&#10;JdBtQH5HwibrHBZjTsQUC6TsuGivfRu/tAKji4Tt6wlP1QcmyXl5+fHm+oozSaHRjjXPl53H8EVB&#10;y6JRck90pQHEcYNhSJ1SYi8L68aYRJmxvzmoZvSkcYcJ46yh3/WUHc0dVK+0podBAejkuqGeG4Hh&#10;SXiinBYgGYdHOrSBruQwWpzV4H/8zR/ziQmKctaRhEpuSeOcma+WGIpqmww/GbtkzD/lVznF7aG9&#10;AxLmnN6Ik8kkrw9mMrWH9oUEvoqNKCSspHYl303mXRi0TA9EqtUqJZGwnAgbu3VyIjSC+Ny/CO9G&#10;pANR9ACTvkTxBvAhNyKMbnUIBHti4wzkCDWJMvE5PqCo+l//U9b5mS9/AgAA//8DAFBLAwQUAAYA&#10;CAAAACEAN+3R+NkAAAADAQAADwAAAGRycy9kb3ducmV2LnhtbEyPQU/DMAyF70j8h8hI3FjKJiZW&#10;mk5oEqchpG1cuHmJ1xYap2rcrfv3BDiwi5+sZ733uViOvlVH6mMT2MD9JANFbINruDLwvnu5ewQV&#10;BdlhG5gMnCnCsry+KjB34cQbOm6lUimEY44GapEu1zramjzGSeiIk3cIvUdJa19p1+MphftWT7Ns&#10;rj02nBpq7GhVk/3aDt7Aw0ZehzfezT7G6flz3a3s7LC2xtzejM9PoIRG+T+GH/yEDmVi2oeBXVSt&#10;gfSI/M7kzRcLUPs/1WWhL9nLbwAAAP//AwBQSwECLQAUAAYACAAAACEAtoM4kv4AAADhAQAAEwAA&#10;AAAAAAAAAAAAAAAAAAAAW0NvbnRlbnRfVHlwZXNdLnhtbFBLAQItABQABgAIAAAAIQA4/SH/1gAA&#10;AJQBAAALAAAAAAAAAAAAAAAAAC8BAABfcmVscy8ucmVsc1BLAQItABQABgAIAAAAIQAvtp+VEgIA&#10;AC4EAAAOAAAAAAAAAAAAAAAAAC4CAABkcnMvZTJvRG9jLnhtbFBLAQItABQABgAIAAAAIQA37dH4&#10;2QAAAAMBAAAPAAAAAAAAAAAAAAAAAGwEAABkcnMvZG93bnJldi54bWxQSwUGAAAAAAQABADzAAAA&#10;cgUAAAAA&#10;" filled="f" stroked="f">
              <v:textbox style="mso-fit-shape-to-text:t" inset="0,0,0,15pt">
                <w:txbxContent>
                  <w:p w14:paraId="151FBBB2" w14:textId="7D705AE6"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66640" w14:textId="06BB6F46" w:rsidR="00EF2466" w:rsidRDefault="004A6F56">
    <w:pPr>
      <w:pStyle w:val="Footer"/>
    </w:pPr>
    <w:r>
      <w:rPr>
        <w:noProof/>
      </w:rPr>
      <mc:AlternateContent>
        <mc:Choice Requires="wps">
          <w:drawing>
            <wp:anchor distT="0" distB="0" distL="0" distR="0" simplePos="0" relativeHeight="251660288" behindDoc="0" locked="0" layoutInCell="1" allowOverlap="1" wp14:anchorId="08F76A45" wp14:editId="45EF41C8">
              <wp:simplePos x="0" y="0"/>
              <wp:positionH relativeFrom="page">
                <wp:align>center</wp:align>
              </wp:positionH>
              <wp:positionV relativeFrom="page">
                <wp:align>bottom</wp:align>
              </wp:positionV>
              <wp:extent cx="1907540" cy="424815"/>
              <wp:effectExtent l="0" t="0" r="0" b="0"/>
              <wp:wrapNone/>
              <wp:docPr id="1385475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7540" cy="424815"/>
                      </a:xfrm>
                      <a:prstGeom prst="rect">
                        <a:avLst/>
                      </a:prstGeom>
                      <a:noFill/>
                      <a:ln>
                        <a:noFill/>
                      </a:ln>
                    </wps:spPr>
                    <wps:txbx>
                      <w:txbxContent>
                        <w:p w14:paraId="08168D30" w14:textId="64330CC1"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8F76A45" id="_x0000_t202" coordsize="21600,21600" o:spt="202" path="m,l,21600r21600,l21600,xe">
              <v:stroke joinstyle="miter"/>
              <v:path gradientshapeok="t" o:connecttype="rect"/>
            </v:shapetype>
            <v:shape id="Text Box 2" o:spid="_x0000_s1027" type="#_x0000_t202" style="position:absolute;margin-left:0;margin-top:0;width:150.2pt;height:33.45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cqIGgIAADYEAAAOAAAAZHJzL2Uyb0RvYy54bWysU01v2zAMvQ/YfxB0X+wEydYacYqsRYYB&#10;QVsgHXpWZCk2JomCpMTOfv0o2U62bqdhF5kmKX6897S867QiJ+F8A6ak00lOiTAcqsYcSvrtZfPh&#10;hhIfmKmYAiNKehae3q3ev1u2thAzqEFVwhEsYnzR2pLWIdgiyzyvhWZ+AlYYDEpwmgX8dYescqzF&#10;6lplszz/mLXgKuuAC+/R+9AH6SrVl1Lw8CSlF4GokuJsIZ0unft4ZqslKw6O2brhwxjsH6bQrDHY&#10;9FLqgQVGjq75o5RuuAMPMkw46AykbLhIO+A20/zNNruaWZF2QXC8vcDk/19Z/nja2WdHQvcZOiQw&#10;LeHtFvh3j9hkrfXFkBMx9YXH7LhoJ52OX1yB4EXE9nzBU3SB8FjtNv+0mGOIY2w+m99MFxHw7Hrb&#10;Oh++CNAkGiV1yFeagJ22PvSpY0psZmDTKJU4U+Y3B9aMnjRvP2IcNnT7jjRV3AsvRc8eqjOu66BX&#10;grd802DrLfPhmTmkHqdFOYcnPKSCtqQwWJTU4H78zR/zkRGMUtKilEpqUOuUqK8GmYqqGw03Gvtk&#10;ID6LHOPmqO8BBTrFt2J5MtHrghpN6UC/otDXsRGGmOHYrqT70bwPvabxoXCxXqckFJhlYWt2lo/E&#10;Rixfulfm7AB4QKoeYdQZK97g3udGoL1dHwOin0i5AjkgjuJMtA4PKar/1/+UdX3uq58AAAD//wMA&#10;UEsDBBQABgAIAAAAIQB0iFum2wAAAAQBAAAPAAAAZHJzL2Rvd25yZXYueG1sTI/BTsMwEETvSPyD&#10;tUjcqE0DURuyqVAlTkVIbblwc+1tEojXUey06d9juMBlpdGMZt6Wq8l14kRDaD0j3M8UCGLjbcs1&#10;wvv+5W4BIkTNVneeCeFCAVbV9VWpC+vPvKXTLtYilXAoNEITY19IGUxDToeZ74mTd/SD0zHJoZZ2&#10;0OdU7jo5VyqXTrecFhrd07oh87UbHcLjNr6Ob7zPPqb55XPTr0123BjE25vp+QlEpCn+heEHP6FD&#10;lZgOfmQbRIeQHom/N3mZUg8gDgh5vgRZlfI/fPUNAAD//wMAUEsBAi0AFAAGAAgAAAAhALaDOJL+&#10;AAAA4QEAABMAAAAAAAAAAAAAAAAAAAAAAFtDb250ZW50X1R5cGVzXS54bWxQSwECLQAUAAYACAAA&#10;ACEAOP0h/9YAAACUAQAACwAAAAAAAAAAAAAAAAAvAQAAX3JlbHMvLnJlbHNQSwECLQAUAAYACAAA&#10;ACEAx6XKiBoCAAA2BAAADgAAAAAAAAAAAAAAAAAuAgAAZHJzL2Uyb0RvYy54bWxQSwECLQAUAAYA&#10;CAAAACEAdIhbptsAAAAEAQAADwAAAAAAAAAAAAAAAAB0BAAAZHJzL2Rvd25yZXYueG1sUEsFBgAA&#10;AAAEAAQA8wAAAHwFAAAAAA==&#10;" filled="f" stroked="f">
              <v:textbox style="mso-fit-shape-to-text:t" inset="0,0,0,15pt">
                <w:txbxContent>
                  <w:p w14:paraId="08168D30" w14:textId="64330CC1"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51574" w14:textId="4B2D59E1" w:rsidR="00EF2466" w:rsidRDefault="004A6F56">
    <w:pPr>
      <w:pStyle w:val="Footer"/>
    </w:pPr>
    <w:r>
      <w:rPr>
        <w:noProof/>
      </w:rPr>
      <mc:AlternateContent>
        <mc:Choice Requires="wps">
          <w:drawing>
            <wp:anchor distT="0" distB="0" distL="0" distR="0" simplePos="0" relativeHeight="251658240" behindDoc="0" locked="0" layoutInCell="1" allowOverlap="1" wp14:anchorId="59CD6275" wp14:editId="497C9357">
              <wp:simplePos x="0" y="0"/>
              <wp:positionH relativeFrom="page">
                <wp:align>center</wp:align>
              </wp:positionH>
              <wp:positionV relativeFrom="page">
                <wp:align>bottom</wp:align>
              </wp:positionV>
              <wp:extent cx="443865" cy="443865"/>
              <wp:effectExtent l="0" t="0" r="0" b="0"/>
              <wp:wrapNone/>
              <wp:docPr id="113611075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29A805AD" w14:textId="2DEE9930"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9CD6275" id="_x0000_t202" coordsize="21600,21600" o:spt="202" path="m,l,21600r21600,l21600,xe">
              <v:stroke joinstyle="miter"/>
              <v:path gradientshapeok="t" o:connecttype="rect"/>
            </v:shapetype>
            <v:shape id="Text Box 1" o:spid="_x0000_s1028" type="#_x0000_t202" style="position:absolute;margin-left:0;margin-top:0;width:34.95pt;height:34.95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MKFwIAADUEAAAOAAAAZHJzL2Uyb0RvYy54bWysU01v2zAMvQ/YfxB0X+xkbdEZcYqsRYYB&#10;QVsgHXqWZSk2JomCpMTOfv0o2U62bqdhF5kmKX6897S867UiR+F8C6ak81lOiTAc6tbsS/rtZfPh&#10;lhIfmKmZAiNKehKe3q3ev1t2thALaEDVwhEsYnzR2ZI2IdgiyzxvhGZ+BlYYDEpwmgX8dfusdqzD&#10;6lplizy/yTpwtXXAhffofRiCdJXqSyl4eJLSi0BUSXG2kE6Xziqe2WrJir1jtmn5OAb7hyk0aw02&#10;PZd6YIGRg2v/KKVb7sCDDDMOOgMpWy7SDrjNPH+zza5hVqRdEBxvzzD5/1eWPx539tmR0H+GHglM&#10;S3i7Bf7dIzZZZ30x5kRMfeExOy7aS6fjF1cgeBGxPZ3xFH0gHJ1XVx9vb64p4Rga7Vjzctk6H74I&#10;0CQaJXVIVxqAHbc+DKlTSuxlYNMqlShT5jcH1oyeNO4wYZw19FVP2rqki8hz9FRQn3BbB4MQvOWb&#10;FltvmQ/PzCHzuAeqOTzhIRV0JYXRoqQB9+Nv/piPhGCUkg6VVFKDUqdEfTVIVBTdZLjJqJIx/5Rf&#10;5xg3B30PqM85PhXLk4leF9RkSgf6FXW+jo0wxAzHdiWtJvM+DJLGd8LFep2SUF+Wha3ZWT7xGrF8&#10;6V+ZsyPgAZl6hElmrHiD+5AbgfZ2fQiIfiLlAuSIOGoz0Tq+oyj+X/9T1uW1r34CAAD//wMAUEsD&#10;BBQABgAIAAAAIQA37dH42QAAAAMBAAAPAAAAZHJzL2Rvd25yZXYueG1sTI9BT8MwDIXvSPyHyEjc&#10;WMomJlaaTmgSpyGkbVy4eYnXFhqnatyt+/cEOLCLn6xnvfe5WI6+VUfqYxPYwP0kA0Vsg2u4MvC+&#10;e7l7BBUF2WEbmAycKcKyvL4qMHfhxBs6bqVSKYRjjgZqkS7XOtqaPMZJ6IiTdwi9R0lrX2nX4ymF&#10;+1ZPs2yuPTacGmrsaFWT/doO3sDDRl6HN97NPsbp+XPdrezssLbG3N6Mz0+ghEb5P4Yf/IQOZWLa&#10;h4FdVK2B9Ij8zuTNFwtQ+z/VZaEv2ctvAAAA//8DAFBLAQItABQABgAIAAAAIQC2gziS/gAAAOEB&#10;AAATAAAAAAAAAAAAAAAAAAAAAABbQ29udGVudF9UeXBlc10ueG1sUEsBAi0AFAAGAAgAAAAhADj9&#10;If/WAAAAlAEAAAsAAAAAAAAAAAAAAAAALwEAAF9yZWxzLy5yZWxzUEsBAi0AFAAGAAgAAAAhAFJD&#10;IwoXAgAANQQAAA4AAAAAAAAAAAAAAAAALgIAAGRycy9lMm9Eb2MueG1sUEsBAi0AFAAGAAgAAAAh&#10;ADft0fjZAAAAAwEAAA8AAAAAAAAAAAAAAAAAcQQAAGRycy9kb3ducmV2LnhtbFBLBQYAAAAABAAE&#10;APMAAAB3BQAAAAA=&#10;" filled="f" stroked="f">
              <v:textbox style="mso-fit-shape-to-text:t" inset="0,0,0,15pt">
                <w:txbxContent>
                  <w:p w14:paraId="29A805AD" w14:textId="2DEE9930"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4188B" w14:textId="77777777" w:rsidR="00B42454" w:rsidRDefault="00B42454">
      <w:pPr>
        <w:spacing w:after="0" w:line="240" w:lineRule="auto"/>
      </w:pPr>
    </w:p>
  </w:footnote>
  <w:footnote w:type="continuationSeparator" w:id="0">
    <w:p w14:paraId="6FC89767" w14:textId="77777777" w:rsidR="00B42454" w:rsidRDefault="00B424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52A31" w14:textId="0449EA2E" w:rsidR="001C0E3F" w:rsidRDefault="00997AF2" w:rsidP="001C0E3F">
    <w:pPr>
      <w:pStyle w:val="Header"/>
      <w:jc w:val="right"/>
      <w:rPr>
        <w:rFonts w:ascii="Times New Roman" w:hAnsi="Times New Roman" w:cs="Times New Roman"/>
        <w:sz w:val="24"/>
        <w:szCs w:val="24"/>
      </w:rPr>
    </w:pPr>
    <w:r>
      <w:rPr>
        <w:rFonts w:ascii="Times New Roman" w:hAnsi="Times New Roman" w:cs="Times New Roman"/>
        <w:sz w:val="24"/>
        <w:szCs w:val="24"/>
      </w:rPr>
      <w:t xml:space="preserve">VisCalcML </w:t>
    </w:r>
    <w:r w:rsidR="00E54F7E">
      <w:rPr>
        <w:rFonts w:ascii="Times New Roman" w:hAnsi="Times New Roman" w:cs="Times New Roman"/>
        <w:sz w:val="24"/>
        <w:szCs w:val="24"/>
      </w:rPr>
      <w:t>Draft</w:t>
    </w:r>
  </w:p>
  <w:p w14:paraId="531EBCE3" w14:textId="681AC63A" w:rsidR="00997AF2" w:rsidRDefault="00997AF2" w:rsidP="001C0E3F">
    <w:pPr>
      <w:pStyle w:val="Header"/>
      <w:jc w:val="right"/>
      <w:rPr>
        <w:rFonts w:ascii="Times New Roman" w:hAnsi="Times New Roman" w:cs="Times New Roman"/>
        <w:sz w:val="24"/>
        <w:szCs w:val="24"/>
      </w:rPr>
    </w:pPr>
    <w:r>
      <w:rPr>
        <w:rFonts w:ascii="Times New Roman" w:hAnsi="Times New Roman" w:cs="Times New Roman"/>
        <w:sz w:val="24"/>
        <w:szCs w:val="24"/>
      </w:rPr>
      <w:t>v1.</w:t>
    </w:r>
    <w:r w:rsidR="004F40D1">
      <w:rPr>
        <w:rFonts w:ascii="Times New Roman" w:hAnsi="Times New Roman" w:cs="Times New Roman"/>
        <w:sz w:val="24"/>
        <w:szCs w:val="24"/>
      </w:rPr>
      <w:t>7</w:t>
    </w:r>
  </w:p>
  <w:p w14:paraId="47E59BFE" w14:textId="24FA7C8A" w:rsidR="00997AF2" w:rsidRDefault="004F40D1" w:rsidP="001C0E3F">
    <w:pPr>
      <w:pStyle w:val="Header"/>
      <w:jc w:val="right"/>
      <w:rPr>
        <w:rFonts w:ascii="Times New Roman" w:hAnsi="Times New Roman" w:cs="Times New Roman"/>
        <w:sz w:val="24"/>
        <w:szCs w:val="24"/>
      </w:rPr>
    </w:pPr>
    <w:r>
      <w:rPr>
        <w:rFonts w:ascii="Times New Roman" w:hAnsi="Times New Roman" w:cs="Times New Roman"/>
        <w:sz w:val="24"/>
        <w:szCs w:val="24"/>
      </w:rPr>
      <w:t>7</w:t>
    </w:r>
    <w:r w:rsidR="00A02649">
      <w:rPr>
        <w:rFonts w:ascii="Times New Roman" w:hAnsi="Times New Roman" w:cs="Times New Roman"/>
        <w:sz w:val="24"/>
        <w:szCs w:val="24"/>
      </w:rPr>
      <w:t>-3</w:t>
    </w:r>
    <w:r w:rsidR="00997AF2">
      <w:rPr>
        <w:rFonts w:ascii="Times New Roman" w:hAnsi="Times New Roman" w:cs="Times New Roman"/>
        <w:sz w:val="24"/>
        <w:szCs w:val="24"/>
      </w:rPr>
      <w:t>-2024</w:t>
    </w:r>
  </w:p>
  <w:p w14:paraId="10DD3DE9" w14:textId="77777777" w:rsidR="00EE609B" w:rsidRPr="001C0E3F" w:rsidRDefault="00EE609B" w:rsidP="001C0E3F">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228D3"/>
    <w:multiLevelType w:val="hybridMultilevel"/>
    <w:tmpl w:val="58BA4C3C"/>
    <w:lvl w:ilvl="0" w:tplc="937EDA0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92F0E"/>
    <w:multiLevelType w:val="hybridMultilevel"/>
    <w:tmpl w:val="90C67002"/>
    <w:lvl w:ilvl="0" w:tplc="C9346C20">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D2795B"/>
    <w:multiLevelType w:val="hybridMultilevel"/>
    <w:tmpl w:val="DE8C2EBE"/>
    <w:lvl w:ilvl="0" w:tplc="AAFE3EA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A1F9B"/>
    <w:multiLevelType w:val="hybridMultilevel"/>
    <w:tmpl w:val="5F942F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5685110">
    <w:abstractNumId w:val="0"/>
  </w:num>
  <w:num w:numId="2" w16cid:durableId="265427821">
    <w:abstractNumId w:val="2"/>
  </w:num>
  <w:num w:numId="3" w16cid:durableId="56786931">
    <w:abstractNumId w:val="1"/>
  </w:num>
  <w:num w:numId="4" w16cid:durableId="141539579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right, Patrick T">
    <w15:presenceInfo w15:providerId="AD" w15:userId="S::Patrick.Wright@aramcoamericas.com::80f4a752-99c0-4ed2-a045-adae7dbc1a92"/>
  </w15:person>
  <w15:person w15:author="Lin, Sibo">
    <w15:presenceInfo w15:providerId="AD" w15:userId="S::Sibo.Lin@aramcoamericas.com::ea051dd4-adc5-46dc-bb80-8ca847fcc2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Chemical Reviews_withTitle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92efast9pf5gefex3v5rznvx2905wa559v&quot;&gt;AOT_Sibo_Onedrive-Recovered&lt;record-ids&gt;&lt;item&gt;192&lt;/item&gt;&lt;item&gt;363&lt;/item&gt;&lt;item&gt;382&lt;/item&gt;&lt;item&gt;383&lt;/item&gt;&lt;item&gt;384&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3&lt;/item&gt;&lt;item&gt;414&lt;/item&gt;&lt;item&gt;415&lt;/item&gt;&lt;item&gt;416&lt;/item&gt;&lt;item&gt;417&lt;/item&gt;&lt;item&gt;418&lt;/item&gt;&lt;item&gt;419&lt;/item&gt;&lt;item&gt;420&lt;/item&gt;&lt;item&gt;421&lt;/item&gt;&lt;item&gt;422&lt;/item&gt;&lt;item&gt;423&lt;/item&gt;&lt;item&gt;424&lt;/item&gt;&lt;item&gt;425&lt;/item&gt;&lt;item&gt;426&lt;/item&gt;&lt;item&gt;427&lt;/item&gt;&lt;item&gt;428&lt;/item&gt;&lt;/record-ids&gt;&lt;/item&gt;&lt;/Libraries&gt;"/>
  </w:docVars>
  <w:rsids>
    <w:rsidRoot w:val="008423D5"/>
    <w:rsid w:val="000007D2"/>
    <w:rsid w:val="0000445E"/>
    <w:rsid w:val="00007252"/>
    <w:rsid w:val="00011043"/>
    <w:rsid w:val="0002243E"/>
    <w:rsid w:val="000264AA"/>
    <w:rsid w:val="00053AE2"/>
    <w:rsid w:val="000547E7"/>
    <w:rsid w:val="0005747C"/>
    <w:rsid w:val="000771C0"/>
    <w:rsid w:val="00094E98"/>
    <w:rsid w:val="00097CA0"/>
    <w:rsid w:val="000A69D6"/>
    <w:rsid w:val="000C7632"/>
    <w:rsid w:val="000D013A"/>
    <w:rsid w:val="000D5381"/>
    <w:rsid w:val="001007F7"/>
    <w:rsid w:val="0010160A"/>
    <w:rsid w:val="00101BCE"/>
    <w:rsid w:val="00110C83"/>
    <w:rsid w:val="00111C59"/>
    <w:rsid w:val="001310F4"/>
    <w:rsid w:val="00136ADD"/>
    <w:rsid w:val="001457F5"/>
    <w:rsid w:val="0015159A"/>
    <w:rsid w:val="00154D21"/>
    <w:rsid w:val="00166163"/>
    <w:rsid w:val="0017533E"/>
    <w:rsid w:val="00176EC7"/>
    <w:rsid w:val="001A21FA"/>
    <w:rsid w:val="001A3DB9"/>
    <w:rsid w:val="001A54EF"/>
    <w:rsid w:val="001A64CD"/>
    <w:rsid w:val="001A6598"/>
    <w:rsid w:val="001A693C"/>
    <w:rsid w:val="001C0E3F"/>
    <w:rsid w:val="001C57A1"/>
    <w:rsid w:val="001D27F9"/>
    <w:rsid w:val="001E15B8"/>
    <w:rsid w:val="00203CAF"/>
    <w:rsid w:val="0022469A"/>
    <w:rsid w:val="002271EB"/>
    <w:rsid w:val="00233519"/>
    <w:rsid w:val="00235CD5"/>
    <w:rsid w:val="00244782"/>
    <w:rsid w:val="002522B0"/>
    <w:rsid w:val="002538F3"/>
    <w:rsid w:val="0027062C"/>
    <w:rsid w:val="00291E8D"/>
    <w:rsid w:val="00293417"/>
    <w:rsid w:val="002A320D"/>
    <w:rsid w:val="002A5705"/>
    <w:rsid w:val="002A5733"/>
    <w:rsid w:val="002B0FB7"/>
    <w:rsid w:val="002B4C6D"/>
    <w:rsid w:val="002C42DE"/>
    <w:rsid w:val="002C6FE6"/>
    <w:rsid w:val="002D6BBD"/>
    <w:rsid w:val="002D7EAF"/>
    <w:rsid w:val="002E04B2"/>
    <w:rsid w:val="00306479"/>
    <w:rsid w:val="00327133"/>
    <w:rsid w:val="0032719E"/>
    <w:rsid w:val="003348EE"/>
    <w:rsid w:val="00336B1F"/>
    <w:rsid w:val="00344006"/>
    <w:rsid w:val="00345F5B"/>
    <w:rsid w:val="00346473"/>
    <w:rsid w:val="003502DF"/>
    <w:rsid w:val="00352D95"/>
    <w:rsid w:val="0036463C"/>
    <w:rsid w:val="00365F3A"/>
    <w:rsid w:val="00370E5D"/>
    <w:rsid w:val="00373A27"/>
    <w:rsid w:val="003746B2"/>
    <w:rsid w:val="0037665F"/>
    <w:rsid w:val="00381070"/>
    <w:rsid w:val="003A5808"/>
    <w:rsid w:val="003C371C"/>
    <w:rsid w:val="003D17A4"/>
    <w:rsid w:val="003E0C58"/>
    <w:rsid w:val="003F5999"/>
    <w:rsid w:val="003F743D"/>
    <w:rsid w:val="004019F8"/>
    <w:rsid w:val="00424F4E"/>
    <w:rsid w:val="00425C36"/>
    <w:rsid w:val="00451944"/>
    <w:rsid w:val="004712E5"/>
    <w:rsid w:val="00471A75"/>
    <w:rsid w:val="00486199"/>
    <w:rsid w:val="00492A9A"/>
    <w:rsid w:val="00496AC5"/>
    <w:rsid w:val="00497603"/>
    <w:rsid w:val="00497752"/>
    <w:rsid w:val="004A6F56"/>
    <w:rsid w:val="004B2802"/>
    <w:rsid w:val="004D2B8C"/>
    <w:rsid w:val="004E0EB8"/>
    <w:rsid w:val="004E43AE"/>
    <w:rsid w:val="004F40D1"/>
    <w:rsid w:val="00500514"/>
    <w:rsid w:val="00507E2B"/>
    <w:rsid w:val="0051574F"/>
    <w:rsid w:val="0051588F"/>
    <w:rsid w:val="00515C73"/>
    <w:rsid w:val="00521995"/>
    <w:rsid w:val="00532CC1"/>
    <w:rsid w:val="00534128"/>
    <w:rsid w:val="005344B5"/>
    <w:rsid w:val="005378ED"/>
    <w:rsid w:val="005713FC"/>
    <w:rsid w:val="0058079E"/>
    <w:rsid w:val="00582EA3"/>
    <w:rsid w:val="0058375F"/>
    <w:rsid w:val="00585649"/>
    <w:rsid w:val="00593FBE"/>
    <w:rsid w:val="005A29B7"/>
    <w:rsid w:val="005D2540"/>
    <w:rsid w:val="005D757A"/>
    <w:rsid w:val="005E17E9"/>
    <w:rsid w:val="005E4B8D"/>
    <w:rsid w:val="005E5A2F"/>
    <w:rsid w:val="005F172D"/>
    <w:rsid w:val="005F5343"/>
    <w:rsid w:val="00605AD2"/>
    <w:rsid w:val="0060616E"/>
    <w:rsid w:val="0061184E"/>
    <w:rsid w:val="00611B19"/>
    <w:rsid w:val="006439D8"/>
    <w:rsid w:val="006464C5"/>
    <w:rsid w:val="00650E4E"/>
    <w:rsid w:val="00654F2F"/>
    <w:rsid w:val="00656F2D"/>
    <w:rsid w:val="006666C4"/>
    <w:rsid w:val="00671F04"/>
    <w:rsid w:val="00680252"/>
    <w:rsid w:val="00682A3E"/>
    <w:rsid w:val="006C3358"/>
    <w:rsid w:val="006D12E6"/>
    <w:rsid w:val="007009CA"/>
    <w:rsid w:val="007012CD"/>
    <w:rsid w:val="00704483"/>
    <w:rsid w:val="0071089B"/>
    <w:rsid w:val="00725622"/>
    <w:rsid w:val="007320DB"/>
    <w:rsid w:val="007351B1"/>
    <w:rsid w:val="00735FA0"/>
    <w:rsid w:val="00771158"/>
    <w:rsid w:val="0077237F"/>
    <w:rsid w:val="00786130"/>
    <w:rsid w:val="007A2172"/>
    <w:rsid w:val="007C13D8"/>
    <w:rsid w:val="007D63A4"/>
    <w:rsid w:val="007F3228"/>
    <w:rsid w:val="007F79F3"/>
    <w:rsid w:val="00816E63"/>
    <w:rsid w:val="008423D5"/>
    <w:rsid w:val="008467B4"/>
    <w:rsid w:val="00892C90"/>
    <w:rsid w:val="00896F24"/>
    <w:rsid w:val="00897783"/>
    <w:rsid w:val="008C58B4"/>
    <w:rsid w:val="008C74D3"/>
    <w:rsid w:val="008D1599"/>
    <w:rsid w:val="0093002D"/>
    <w:rsid w:val="00950D8D"/>
    <w:rsid w:val="0095332F"/>
    <w:rsid w:val="00957117"/>
    <w:rsid w:val="00970266"/>
    <w:rsid w:val="00970317"/>
    <w:rsid w:val="009729AF"/>
    <w:rsid w:val="00972C73"/>
    <w:rsid w:val="00976EA8"/>
    <w:rsid w:val="009852CA"/>
    <w:rsid w:val="00997AF2"/>
    <w:rsid w:val="009A7AB3"/>
    <w:rsid w:val="009D1711"/>
    <w:rsid w:val="009D1FCC"/>
    <w:rsid w:val="009E1634"/>
    <w:rsid w:val="009F250C"/>
    <w:rsid w:val="00A02649"/>
    <w:rsid w:val="00A826E5"/>
    <w:rsid w:val="00A95B12"/>
    <w:rsid w:val="00A96AED"/>
    <w:rsid w:val="00AB0B23"/>
    <w:rsid w:val="00AB59DC"/>
    <w:rsid w:val="00AD1C48"/>
    <w:rsid w:val="00AE2043"/>
    <w:rsid w:val="00AF7EA0"/>
    <w:rsid w:val="00B056E1"/>
    <w:rsid w:val="00B42454"/>
    <w:rsid w:val="00B46559"/>
    <w:rsid w:val="00B57EA8"/>
    <w:rsid w:val="00B61F44"/>
    <w:rsid w:val="00B631FA"/>
    <w:rsid w:val="00BB2E5E"/>
    <w:rsid w:val="00BB659A"/>
    <w:rsid w:val="00BE3078"/>
    <w:rsid w:val="00C06CC9"/>
    <w:rsid w:val="00C10929"/>
    <w:rsid w:val="00C132E9"/>
    <w:rsid w:val="00C301CF"/>
    <w:rsid w:val="00C3155B"/>
    <w:rsid w:val="00C31CE5"/>
    <w:rsid w:val="00C36215"/>
    <w:rsid w:val="00C42E3B"/>
    <w:rsid w:val="00C55806"/>
    <w:rsid w:val="00C56131"/>
    <w:rsid w:val="00C61D10"/>
    <w:rsid w:val="00C70689"/>
    <w:rsid w:val="00C850B8"/>
    <w:rsid w:val="00CA2A83"/>
    <w:rsid w:val="00CA5C0E"/>
    <w:rsid w:val="00CA5EB9"/>
    <w:rsid w:val="00CC34D5"/>
    <w:rsid w:val="00CC4969"/>
    <w:rsid w:val="00CC5F9E"/>
    <w:rsid w:val="00CD4AC3"/>
    <w:rsid w:val="00CE3B46"/>
    <w:rsid w:val="00CF6102"/>
    <w:rsid w:val="00D13A07"/>
    <w:rsid w:val="00D15456"/>
    <w:rsid w:val="00D315F9"/>
    <w:rsid w:val="00D319B8"/>
    <w:rsid w:val="00D565B7"/>
    <w:rsid w:val="00D6345E"/>
    <w:rsid w:val="00D67541"/>
    <w:rsid w:val="00D86664"/>
    <w:rsid w:val="00D97E55"/>
    <w:rsid w:val="00DC50C1"/>
    <w:rsid w:val="00DC6D3C"/>
    <w:rsid w:val="00DD522C"/>
    <w:rsid w:val="00DE2DB5"/>
    <w:rsid w:val="00DF27AC"/>
    <w:rsid w:val="00E06AA1"/>
    <w:rsid w:val="00E3406C"/>
    <w:rsid w:val="00E43036"/>
    <w:rsid w:val="00E52993"/>
    <w:rsid w:val="00E54F7E"/>
    <w:rsid w:val="00E6762E"/>
    <w:rsid w:val="00E70F20"/>
    <w:rsid w:val="00E75103"/>
    <w:rsid w:val="00E82F34"/>
    <w:rsid w:val="00E85BE2"/>
    <w:rsid w:val="00EA307D"/>
    <w:rsid w:val="00EB4458"/>
    <w:rsid w:val="00EC48CC"/>
    <w:rsid w:val="00EC6146"/>
    <w:rsid w:val="00ED1C0C"/>
    <w:rsid w:val="00EE609B"/>
    <w:rsid w:val="00EF2466"/>
    <w:rsid w:val="00EF3402"/>
    <w:rsid w:val="00F17E10"/>
    <w:rsid w:val="00F22C71"/>
    <w:rsid w:val="00F237AB"/>
    <w:rsid w:val="00F24BA2"/>
    <w:rsid w:val="00F2516E"/>
    <w:rsid w:val="00F3020D"/>
    <w:rsid w:val="00F31F90"/>
    <w:rsid w:val="00F514C5"/>
    <w:rsid w:val="00F536CB"/>
    <w:rsid w:val="00F7279B"/>
    <w:rsid w:val="00F7674A"/>
    <w:rsid w:val="00F818EB"/>
    <w:rsid w:val="00F81FA3"/>
    <w:rsid w:val="00F93BE0"/>
    <w:rsid w:val="00FB298E"/>
    <w:rsid w:val="00FB772E"/>
    <w:rsid w:val="00FC0861"/>
    <w:rsid w:val="00FC5AD1"/>
    <w:rsid w:val="00FF4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7A26D"/>
  <w15:docId w15:val="{4B2F48BA-F9DF-4970-B69C-0EDC065E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E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2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466"/>
  </w:style>
  <w:style w:type="character" w:styleId="CommentReference">
    <w:name w:val="annotation reference"/>
    <w:basedOn w:val="DefaultParagraphFont"/>
    <w:uiPriority w:val="99"/>
    <w:semiHidden/>
    <w:unhideWhenUsed/>
    <w:rsid w:val="005A29B7"/>
    <w:rPr>
      <w:sz w:val="16"/>
      <w:szCs w:val="16"/>
    </w:rPr>
  </w:style>
  <w:style w:type="paragraph" w:styleId="CommentText">
    <w:name w:val="annotation text"/>
    <w:basedOn w:val="Normal"/>
    <w:link w:val="CommentTextChar"/>
    <w:uiPriority w:val="99"/>
    <w:unhideWhenUsed/>
    <w:rsid w:val="005A29B7"/>
    <w:pPr>
      <w:spacing w:line="240" w:lineRule="auto"/>
    </w:pPr>
    <w:rPr>
      <w:sz w:val="20"/>
      <w:szCs w:val="20"/>
    </w:rPr>
  </w:style>
  <w:style w:type="character" w:customStyle="1" w:styleId="CommentTextChar">
    <w:name w:val="Comment Text Char"/>
    <w:basedOn w:val="DefaultParagraphFont"/>
    <w:link w:val="CommentText"/>
    <w:uiPriority w:val="99"/>
    <w:rsid w:val="005A29B7"/>
    <w:rPr>
      <w:sz w:val="20"/>
      <w:szCs w:val="20"/>
    </w:rPr>
  </w:style>
  <w:style w:type="paragraph" w:styleId="CommentSubject">
    <w:name w:val="annotation subject"/>
    <w:basedOn w:val="CommentText"/>
    <w:next w:val="CommentText"/>
    <w:link w:val="CommentSubjectChar"/>
    <w:uiPriority w:val="99"/>
    <w:semiHidden/>
    <w:unhideWhenUsed/>
    <w:rsid w:val="005A29B7"/>
    <w:rPr>
      <w:b/>
      <w:bCs/>
    </w:rPr>
  </w:style>
  <w:style w:type="character" w:customStyle="1" w:styleId="CommentSubjectChar">
    <w:name w:val="Comment Subject Char"/>
    <w:basedOn w:val="CommentTextChar"/>
    <w:link w:val="CommentSubject"/>
    <w:uiPriority w:val="99"/>
    <w:semiHidden/>
    <w:rsid w:val="005A29B7"/>
    <w:rPr>
      <w:b/>
      <w:bCs/>
      <w:sz w:val="20"/>
      <w:szCs w:val="20"/>
    </w:rPr>
  </w:style>
  <w:style w:type="paragraph" w:styleId="Header">
    <w:name w:val="header"/>
    <w:basedOn w:val="Normal"/>
    <w:link w:val="HeaderChar"/>
    <w:uiPriority w:val="99"/>
    <w:unhideWhenUsed/>
    <w:rsid w:val="001C0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E3F"/>
  </w:style>
  <w:style w:type="paragraph" w:styleId="Revision">
    <w:name w:val="Revision"/>
    <w:hidden/>
    <w:uiPriority w:val="99"/>
    <w:semiHidden/>
    <w:rsid w:val="00D565B7"/>
    <w:pPr>
      <w:spacing w:after="0" w:line="240" w:lineRule="auto"/>
    </w:pPr>
  </w:style>
  <w:style w:type="character" w:customStyle="1" w:styleId="Heading1Char">
    <w:name w:val="Heading 1 Char"/>
    <w:basedOn w:val="DefaultParagraphFont"/>
    <w:link w:val="Heading1"/>
    <w:uiPriority w:val="9"/>
    <w:rsid w:val="00176EC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176EC7"/>
    <w:pPr>
      <w:ind w:left="720"/>
      <w:contextualSpacing/>
    </w:pPr>
  </w:style>
  <w:style w:type="character" w:customStyle="1" w:styleId="ui-provider">
    <w:name w:val="ui-provider"/>
    <w:basedOn w:val="DefaultParagraphFont"/>
    <w:rsid w:val="0000445E"/>
  </w:style>
  <w:style w:type="character" w:styleId="Hyperlink">
    <w:name w:val="Hyperlink"/>
    <w:basedOn w:val="DefaultParagraphFont"/>
    <w:uiPriority w:val="99"/>
    <w:unhideWhenUsed/>
    <w:rsid w:val="0000445E"/>
    <w:rPr>
      <w:color w:val="0000FF"/>
      <w:u w:val="single"/>
    </w:rPr>
  </w:style>
  <w:style w:type="paragraph" w:customStyle="1" w:styleId="EndNoteBibliographyTitle">
    <w:name w:val="EndNote Bibliography Title"/>
    <w:basedOn w:val="Normal"/>
    <w:link w:val="EndNoteBibliographyTitleChar"/>
    <w:rsid w:val="007009CA"/>
    <w:pPr>
      <w:spacing w:after="0"/>
      <w:jc w:val="center"/>
    </w:pPr>
    <w:rPr>
      <w:rFonts w:ascii="Calibri" w:hAnsi="Calibri" w:cs="Calibri"/>
      <w:noProof/>
    </w:rPr>
  </w:style>
  <w:style w:type="character" w:customStyle="1" w:styleId="ListParagraphChar">
    <w:name w:val="List Paragraph Char"/>
    <w:basedOn w:val="DefaultParagraphFont"/>
    <w:link w:val="ListParagraph"/>
    <w:uiPriority w:val="34"/>
    <w:rsid w:val="007009CA"/>
  </w:style>
  <w:style w:type="character" w:customStyle="1" w:styleId="EndNoteBibliographyTitleChar">
    <w:name w:val="EndNote Bibliography Title Char"/>
    <w:basedOn w:val="ListParagraphChar"/>
    <w:link w:val="EndNoteBibliographyTitle"/>
    <w:rsid w:val="007009CA"/>
    <w:rPr>
      <w:rFonts w:ascii="Calibri" w:hAnsi="Calibri" w:cs="Calibri"/>
      <w:noProof/>
    </w:rPr>
  </w:style>
  <w:style w:type="paragraph" w:customStyle="1" w:styleId="EndNoteBibliography">
    <w:name w:val="EndNote Bibliography"/>
    <w:basedOn w:val="Normal"/>
    <w:link w:val="EndNoteBibliographyChar"/>
    <w:rsid w:val="007009CA"/>
    <w:pPr>
      <w:spacing w:line="240" w:lineRule="auto"/>
    </w:pPr>
    <w:rPr>
      <w:rFonts w:ascii="Calibri" w:hAnsi="Calibri" w:cs="Calibri"/>
      <w:noProof/>
    </w:rPr>
  </w:style>
  <w:style w:type="character" w:customStyle="1" w:styleId="EndNoteBibliographyChar">
    <w:name w:val="EndNote Bibliography Char"/>
    <w:basedOn w:val="ListParagraphChar"/>
    <w:link w:val="EndNoteBibliography"/>
    <w:rsid w:val="007009CA"/>
    <w:rPr>
      <w:rFonts w:ascii="Calibri" w:hAnsi="Calibri" w:cs="Calibri"/>
      <w:noProof/>
    </w:rPr>
  </w:style>
  <w:style w:type="table" w:styleId="TableGrid">
    <w:name w:val="Table Grid"/>
    <w:basedOn w:val="TableNormal"/>
    <w:uiPriority w:val="39"/>
    <w:rsid w:val="00892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496AC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PlaceholderText">
    <w:name w:val="Placeholder Text"/>
    <w:basedOn w:val="DefaultParagraphFont"/>
    <w:uiPriority w:val="99"/>
    <w:semiHidden/>
    <w:rsid w:val="00500514"/>
    <w:rPr>
      <w:color w:val="666666"/>
    </w:rPr>
  </w:style>
  <w:style w:type="character" w:styleId="UnresolvedMention">
    <w:name w:val="Unresolved Mention"/>
    <w:basedOn w:val="DefaultParagraphFont"/>
    <w:uiPriority w:val="99"/>
    <w:semiHidden/>
    <w:unhideWhenUsed/>
    <w:rsid w:val="00DE2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structuregenerator.github.io/" TargetMode="External"/><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bayesian-optimization/BayesianOptimization"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JacksonBurns/mordred-commun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rdkit.org" TargetMode="External"/><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917F0-6E64-4A4F-9A96-66E8EA24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14</Pages>
  <Words>9599</Words>
  <Characters>54717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Aramco Americas</Company>
  <LinksUpToDate>false</LinksUpToDate>
  <CharactersWithSpaces>64188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Patrick T</dc:creator>
  <cp:keywords/>
  <dc:description/>
  <cp:lastModifiedBy>Lin, Sibo</cp:lastModifiedBy>
  <cp:revision>1</cp:revision>
  <dcterms:created xsi:type="dcterms:W3CDTF">2024-06-04T13:56:00Z</dcterms:created>
  <dcterms:modified xsi:type="dcterms:W3CDTF">2024-07-10T07:57:00Z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28be4398,6ab43332,7da73e94</vt:lpwstr>
  </property>
  <property fmtid="{D5CDD505-2E9C-101B-9397-08002B2CF9AE}" pid="3" name="ClassificationContentMarkingFooterFontProps">
    <vt:lpwstr>#008000,14,Calibri</vt:lpwstr>
  </property>
  <property fmtid="{D5CDD505-2E9C-101B-9397-08002B2CF9AE}" pid="4" name="ClassificationContentMarkingFooterText">
    <vt:lpwstr>Classification: General Use</vt:lpwstr>
  </property>
  <property fmtid="{D5CDD505-2E9C-101B-9397-08002B2CF9AE}" pid="5" name="MSIP_Label_10959062-7b44-4d77-8d0f-cf572960120c_Enabled">
    <vt:lpwstr>true</vt:lpwstr>
  </property>
  <property fmtid="{D5CDD505-2E9C-101B-9397-08002B2CF9AE}" pid="6" name="MSIP_Label_10959062-7b44-4d77-8d0f-cf572960120c_SetDate">
    <vt:lpwstr>2024-02-21T16:10:09Z</vt:lpwstr>
  </property>
  <property fmtid="{D5CDD505-2E9C-101B-9397-08002B2CF9AE}" pid="7" name="MSIP_Label_10959062-7b44-4d77-8d0f-cf572960120c_Method">
    <vt:lpwstr>Privileged</vt:lpwstr>
  </property>
  <property fmtid="{D5CDD505-2E9C-101B-9397-08002B2CF9AE}" pid="8" name="MSIP_Label_10959062-7b44-4d77-8d0f-cf572960120c_Name">
    <vt:lpwstr>ASC-General-Use</vt:lpwstr>
  </property>
  <property fmtid="{D5CDD505-2E9C-101B-9397-08002B2CF9AE}" pid="9" name="MSIP_Label_10959062-7b44-4d77-8d0f-cf572960120c_SiteId">
    <vt:lpwstr>3793a1e6-1687-4a33-a150-6d1a5640ff06</vt:lpwstr>
  </property>
  <property fmtid="{D5CDD505-2E9C-101B-9397-08002B2CF9AE}" pid="10" name="MSIP_Label_10959062-7b44-4d77-8d0f-cf572960120c_ActionId">
    <vt:lpwstr>78b4b039-91c6-4b2c-998d-95898029ee38</vt:lpwstr>
  </property>
  <property fmtid="{D5CDD505-2E9C-101B-9397-08002B2CF9AE}" pid="11" name="MSIP_Label_10959062-7b44-4d77-8d0f-cf572960120c_ContentBits">
    <vt:lpwstr>2</vt:lpwstr>
  </property>
</Properties>
</file>