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AB17" w14:textId="7352ACF2" w:rsidR="0072141A" w:rsidRPr="001F4D36" w:rsidRDefault="003032D3">
      <w:pPr>
        <w:rPr>
          <w:b/>
          <w:bCs/>
        </w:rPr>
      </w:pPr>
      <w:r>
        <w:rPr>
          <w:b/>
          <w:bCs/>
        </w:rPr>
        <w:t>Chromium-catalyzed e</w:t>
      </w:r>
      <w:r w:rsidR="00CC1258">
        <w:rPr>
          <w:b/>
          <w:bCs/>
        </w:rPr>
        <w:t xml:space="preserve">thylene oligomerization: </w:t>
      </w:r>
      <w:r>
        <w:rPr>
          <w:b/>
          <w:bCs/>
        </w:rPr>
        <w:t>strategies to address polyethylene fouling</w:t>
      </w:r>
    </w:p>
    <w:p w14:paraId="731E8142" w14:textId="67537C53" w:rsidR="0072141A" w:rsidRDefault="0072141A">
      <w:r>
        <w:t>Sibo Lin, Yagnaseni Ghosh,</w:t>
      </w:r>
      <w:r w:rsidR="00AC07DF">
        <w:t xml:space="preserve"> Dana </w:t>
      </w:r>
      <w:r w:rsidR="00982E05">
        <w:t xml:space="preserve">A. </w:t>
      </w:r>
      <w:r w:rsidR="00AC07DF">
        <w:t>Wong,</w:t>
      </w:r>
      <w:r>
        <w:t xml:space="preserve"> </w:t>
      </w:r>
      <w:r w:rsidR="00AB633C">
        <w:t xml:space="preserve">Jenna </w:t>
      </w:r>
      <w:r w:rsidR="00CC1258">
        <w:t xml:space="preserve">Fromer, </w:t>
      </w:r>
      <w:r w:rsidR="001F4D36">
        <w:t xml:space="preserve">Douglas P. Theberge, </w:t>
      </w:r>
      <w:r>
        <w:t>Brian Hanna</w:t>
      </w:r>
    </w:p>
    <w:p w14:paraId="0E1E4272" w14:textId="54C37402" w:rsidR="0072141A" w:rsidRDefault="0072141A">
      <w:r>
        <w:t>(</w:t>
      </w:r>
      <w:proofErr w:type="spellStart"/>
      <w:r w:rsidR="00CC1258">
        <w:t>PacifiChem</w:t>
      </w:r>
      <w:proofErr w:type="spellEnd"/>
      <w:r>
        <w:t xml:space="preserve"> 2021 </w:t>
      </w:r>
      <w:r w:rsidR="00CC1258">
        <w:t>Dec 16-21</w:t>
      </w:r>
      <w:r>
        <w:t>)</w:t>
      </w:r>
    </w:p>
    <w:p w14:paraId="6F80BB1D" w14:textId="77777777" w:rsidR="00CC1258" w:rsidRDefault="00CC1258"/>
    <w:p w14:paraId="19CD5636" w14:textId="396E88BD" w:rsidR="0072141A" w:rsidRDefault="0072141A">
      <w:r>
        <w:t xml:space="preserve">A major </w:t>
      </w:r>
      <w:r w:rsidR="003032D3">
        <w:t>challenge</w:t>
      </w:r>
      <w:r>
        <w:t xml:space="preserve"> of </w:t>
      </w:r>
      <w:r w:rsidR="005B5F2C">
        <w:t>chromium</w:t>
      </w:r>
      <w:r w:rsidR="003032D3">
        <w:t>-catalyzed</w:t>
      </w:r>
      <w:r w:rsidR="005B5F2C">
        <w:t xml:space="preserve"> </w:t>
      </w:r>
      <w:r>
        <w:t>ethylene oligomerization is undesired polyethylene formation, which can foul the reactor</w:t>
      </w:r>
      <w:r w:rsidR="005B5F2C">
        <w:t>, causing operational downtime and commercial non-viability</w:t>
      </w:r>
      <w:r>
        <w:t xml:space="preserve">. Ideally, optimized catalysts can retain excellent activity and selectivity toward oligomers while eliminating polyethylene formation. We have tackled this challenge through a combination of molecular modelling, ligand </w:t>
      </w:r>
      <w:r w:rsidR="003032D3">
        <w:t>design</w:t>
      </w:r>
      <w:r>
        <w:t>,</w:t>
      </w:r>
      <w:r w:rsidR="005B5F2C">
        <w:t xml:space="preserve"> surface functionalization</w:t>
      </w:r>
      <w:bookmarkStart w:id="0" w:name="_GoBack"/>
      <w:bookmarkEnd w:id="0"/>
      <w:r w:rsidR="005B5F2C">
        <w:t>, and catalytic testing.</w:t>
      </w:r>
      <w:r w:rsidR="00CC1258">
        <w:t xml:space="preserve"> </w:t>
      </w:r>
    </w:p>
    <w:sectPr w:rsidR="007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A"/>
    <w:rsid w:val="00172E72"/>
    <w:rsid w:val="001F4D36"/>
    <w:rsid w:val="003032D3"/>
    <w:rsid w:val="003A5233"/>
    <w:rsid w:val="00565B8D"/>
    <w:rsid w:val="005B5F2C"/>
    <w:rsid w:val="00614370"/>
    <w:rsid w:val="00704561"/>
    <w:rsid w:val="0072141A"/>
    <w:rsid w:val="00982E05"/>
    <w:rsid w:val="00A37695"/>
    <w:rsid w:val="00AB633C"/>
    <w:rsid w:val="00AC07DF"/>
    <w:rsid w:val="00CC1258"/>
    <w:rsid w:val="00D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8784"/>
  <w15:chartTrackingRefBased/>
  <w15:docId w15:val="{B8C02899-2F8B-4911-9F32-9185492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Americas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5</cp:revision>
  <dcterms:created xsi:type="dcterms:W3CDTF">2021-03-29T14:24:00Z</dcterms:created>
  <dcterms:modified xsi:type="dcterms:W3CDTF">2021-03-29T19:19:00Z</dcterms:modified>
</cp:coreProperties>
</file>