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16"/>
          <w:szCs w:val="16"/>
        </w:rPr>
      </w:pPr>
      <w:r w:rsidDel="00000000" w:rsidR="00000000" w:rsidRPr="00000000">
        <w:rPr>
          <w:b w:val="1"/>
          <w:bCs w:val="1"/>
          <w:rtl w:val="0"/>
        </w:rPr>
        <w:t xml:space="preserve">Man &amp; Brouw……………………………………………………………...…………...…...</w:t>
      </w:r>
      <w:r w:rsidDel="00000000" w:rsidR="00000000" w:rsidRPr="00000000">
        <w:rPr>
          <w:b w:val="1"/>
          <w:bCs w:val="1"/>
          <w:i w:val="1"/>
          <w:iCs w:val="1"/>
          <w:sz w:val="16"/>
          <w:szCs w:val="16"/>
          <w:rtl w:val="0"/>
        </w:rPr>
        <w:t xml:space="preserve">(naam van de brouwerij)</w:t>
      </w:r>
    </w:p>
    <w:p w:rsidR="00000000" w:rsidDel="00000000" w:rsidP="00000000" w:rsidRDefault="00000000" w:rsidRPr="00000000" w14:paraId="00000002">
      <w:pPr>
        <w:rPr>
          <w:b w:val="1"/>
          <w:bCs w:val="1"/>
        </w:rPr>
      </w:pPr>
      <w:r w:rsidDel="00000000" w:rsidR="00000000" w:rsidRPr="00000000">
        <w:rPr>
          <w:b w:val="1"/>
          <w:bCs w:val="1"/>
          <w:rtl w:val="0"/>
        </w:rPr>
        <w:t xml:space="preserve">Aarschotsesteenweg 179, 3012 Wilsele …………….....……</w:t>
      </w:r>
      <w:r w:rsidDel="00000000" w:rsidR="00000000" w:rsidRPr="00000000">
        <w:rPr>
          <w:b w:val="1"/>
          <w:bCs w:val="1"/>
          <w:i w:val="1"/>
          <w:iCs w:val="1"/>
          <w:sz w:val="16"/>
          <w:szCs w:val="16"/>
          <w:rtl w:val="0"/>
        </w:rPr>
        <w:t xml:space="preserve">(maatschappelijke zetel van de brouwerij)</w:t>
      </w:r>
      <w:r w:rsidDel="00000000" w:rsidR="00000000" w:rsidRPr="00000000">
        <w:rPr>
          <w:b w:val="1"/>
          <w:bCs w:val="1"/>
          <w:rtl w:val="0"/>
        </w:rPr>
        <w:t xml:space="preserve"> met productie te</w:t>
      </w:r>
    </w:p>
    <w:p w:rsidR="00000000" w:rsidDel="00000000" w:rsidP="00000000" w:rsidRDefault="00000000" w:rsidRPr="00000000" w14:paraId="00000003">
      <w:pPr>
        <w:rPr>
          <w:b w:val="1"/>
          <w:bCs w:val="1"/>
          <w:i w:val="1"/>
          <w:iCs w:val="1"/>
          <w:sz w:val="16"/>
          <w:szCs w:val="16"/>
        </w:rPr>
      </w:pPr>
      <w:r w:rsidDel="00000000" w:rsidR="00000000" w:rsidRPr="00000000">
        <w:rPr>
          <w:b w:val="1"/>
          <w:bCs w:val="1"/>
          <w:rtl w:val="0"/>
        </w:rPr>
        <w:t xml:space="preserve">Aarschotsesteenweg 179………………………………………………..……….</w:t>
      </w:r>
      <w:r w:rsidDel="00000000" w:rsidR="00000000" w:rsidRPr="00000000">
        <w:rPr>
          <w:b w:val="1"/>
          <w:bCs w:val="1"/>
          <w:i w:val="1"/>
          <w:iCs w:val="1"/>
          <w:sz w:val="16"/>
          <w:szCs w:val="16"/>
          <w:rtl w:val="0"/>
        </w:rPr>
        <w:t xml:space="preserve">(Straatnaam+nr van de productieplaats)</w:t>
      </w:r>
    </w:p>
    <w:p w:rsidR="00000000" w:rsidDel="00000000" w:rsidP="00000000" w:rsidRDefault="00000000" w:rsidRPr="00000000" w14:paraId="00000004">
      <w:pPr>
        <w:rPr>
          <w:b w:val="1"/>
          <w:bCs w:val="1"/>
          <w:i w:val="1"/>
          <w:iCs w:val="1"/>
          <w:sz w:val="16"/>
          <w:szCs w:val="16"/>
        </w:rPr>
      </w:pPr>
      <w:r w:rsidDel="00000000" w:rsidR="00000000" w:rsidRPr="00000000">
        <w:rPr>
          <w:b w:val="1"/>
          <w:bCs w:val="1"/>
          <w:rtl w:val="0"/>
        </w:rPr>
        <w:t xml:space="preserve">3012 Wilsele……………………………………………………………..……….</w:t>
      </w:r>
      <w:r w:rsidDel="00000000" w:rsidR="00000000" w:rsidRPr="00000000">
        <w:rPr>
          <w:b w:val="1"/>
          <w:bCs w:val="1"/>
          <w:i w:val="1"/>
          <w:iCs w:val="1"/>
          <w:sz w:val="16"/>
          <w:szCs w:val="16"/>
          <w:rtl w:val="0"/>
        </w:rPr>
        <w:t xml:space="preserve">(postcode en plaats van productieplaats)</w:t>
      </w:r>
    </w:p>
    <w:p w:rsidR="00000000" w:rsidDel="00000000" w:rsidP="00000000" w:rsidRDefault="00000000" w:rsidRPr="00000000" w14:paraId="00000005">
      <w:pPr>
        <w:pBdr>
          <w:bottom w:color="000000" w:space="1" w:sz="4" w:val="single"/>
        </w:pBdr>
        <w:jc w:val="center"/>
        <w:rPr>
          <w:b w:val="1"/>
          <w:bCs w:val="1"/>
        </w:rPr>
      </w:pPr>
      <w:r w:rsidDel="00000000" w:rsidR="00000000" w:rsidRPr="00000000">
        <w:rPr>
          <w:rtl w:val="0"/>
        </w:rPr>
      </w:r>
    </w:p>
    <w:p w:rsidR="00000000" w:rsidDel="00000000" w:rsidP="00000000" w:rsidRDefault="00000000" w:rsidRPr="00000000" w14:paraId="00000006">
      <w:pPr>
        <w:pBdr>
          <w:bottom w:color="000000" w:space="1" w:sz="4" w:val="single"/>
        </w:pBdr>
        <w:jc w:val="center"/>
        <w:rPr>
          <w:b w:val="1"/>
          <w:bCs w:val="1"/>
        </w:rPr>
      </w:pPr>
      <w:r w:rsidDel="00000000" w:rsidR="00000000" w:rsidRPr="00000000">
        <w:rPr>
          <w:b w:val="1"/>
          <w:bCs w:val="1"/>
          <w:rtl w:val="0"/>
        </w:rPr>
        <w:t xml:space="preserve">ERKEND ENTREPOTHOUDER Nr.: BE1V008390999</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EXEMPLAAR HULPKANTOOR</w:t>
        <w:tab/>
        <w:tab/>
        <w:tab/>
        <w:tab/>
        <w:t xml:space="preserve">HULPKANTOOR: hulpkantoor Tienen</w:t>
      </w:r>
    </w:p>
    <w:p w:rsidR="00000000" w:rsidDel="00000000" w:rsidP="00000000" w:rsidRDefault="00000000" w:rsidRPr="00000000" w14:paraId="00000009">
      <w:pPr>
        <w:rPr>
          <w:b w:val="1"/>
          <w:bCs w:val="1"/>
        </w:rPr>
      </w:pPr>
      <w:r w:rsidDel="00000000" w:rsidR="00000000" w:rsidRPr="00000000">
        <w:rPr>
          <w:b w:val="1"/>
          <w:bCs w:val="1"/>
          <w:rtl w:val="0"/>
        </w:rPr>
        <w:t xml:space="preserve">EXEMPLAAR AANGEVER</w:t>
        <w:tab/>
        <w:tab/>
        <w:tab/>
        <w:tab/>
        <w:tab/>
        <w:t xml:space="preserve">NR.:   ……….</w:t>
      </w:r>
    </w:p>
    <w:p w:rsidR="00000000" w:rsidDel="00000000" w:rsidP="00000000" w:rsidRDefault="00000000" w:rsidRPr="00000000" w14:paraId="0000000A">
      <w:pPr>
        <w:rPr/>
      </w:pPr>
      <w:r w:rsidDel="00000000" w:rsidR="00000000" w:rsidRPr="00000000">
        <w:rPr>
          <w:b w:val="1"/>
          <w:bCs w:val="1"/>
          <w:rtl w:val="0"/>
        </w:rPr>
        <w:t xml:space="preserve">EXEMPLAAR CONTROLE</w:t>
      </w:r>
      <w:r w:rsidDel="00000000" w:rsidR="00000000" w:rsidRPr="00000000">
        <w:rPr>
          <w:rtl w:val="0"/>
        </w:rPr>
      </w:r>
    </w:p>
    <w:p w:rsidR="00000000" w:rsidDel="00000000" w:rsidP="00000000" w:rsidRDefault="00000000" w:rsidRPr="00000000" w14:paraId="0000000B">
      <w:pPr>
        <w:rPr>
          <w:sz w:val="16"/>
          <w:szCs w:val="16"/>
        </w:rPr>
      </w:pP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color="000000" w:space="1" w:sz="4" w:val="single"/>
          <w:left w:color="000000" w:space="0" w:sz="4" w:val="single"/>
          <w:bottom w:color="000000" w:space="1" w:sz="4" w:val="single"/>
          <w:right w:color="000000" w:space="0" w:sz="4" w:val="single"/>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(elektronische) BROUWAANGIFTE 202</w:t>
      </w:r>
      <w:r w:rsidDel="00000000" w:rsidR="00000000" w:rsidRPr="00000000">
        <w:rPr>
          <w:b w:val="1"/>
          <w:bCs w:val="1"/>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r w:rsidDel="00000000" w:rsidR="00000000" w:rsidRPr="00000000">
        <w:rPr>
          <w:b w:val="1"/>
          <w:bCs w:val="1"/>
          <w:rtl w:val="0"/>
        </w:rPr>
        <w:t xml:space="preserve">0X</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(1)(4)</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Ondergetekende Sibren De Bast, verklaart in het belastingentrepot (brouwerij) te Wilsele, volgend(e) brouwsel(s) te willen vervaardigen, in overeenstemming met de gegevens van de onderstaande tabel.</w:t>
      </w:r>
    </w:p>
    <w:p w:rsidR="00000000" w:rsidDel="00000000" w:rsidP="00000000" w:rsidRDefault="00000000" w:rsidRPr="00000000" w14:paraId="0000000F">
      <w:pPr>
        <w:rPr/>
      </w:pPr>
      <w:r w:rsidDel="00000000" w:rsidR="00000000" w:rsidRPr="00000000">
        <w:rPr>
          <w:rtl w:val="0"/>
        </w:rPr>
        <w:t xml:space="preserve">Belastingentrepot nr.: BE1V008390999</w:t>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200025</wp:posOffset>
            </wp:positionV>
            <wp:extent cx="1457325" cy="904875"/>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57325" cy="904875"/>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t xml:space="preserve">Te Wilsele, {datum}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Sibren De Bast,</w:t>
      </w:r>
    </w:p>
    <w:p w:rsidR="00000000" w:rsidDel="00000000" w:rsidP="00000000" w:rsidRDefault="00000000" w:rsidRPr="00000000" w14:paraId="00000013">
      <w:pPr>
        <w:rPr/>
      </w:pPr>
      <w:r w:rsidDel="00000000" w:rsidR="00000000" w:rsidRPr="00000000">
        <w:rPr>
          <w:rtl w:val="0"/>
        </w:rPr>
        <w:t xml:space="preserve">brouwmeester</w:t>
      </w:r>
    </w:p>
    <w:p w:rsidR="00000000" w:rsidDel="00000000" w:rsidP="00000000" w:rsidRDefault="00000000" w:rsidRPr="00000000" w14:paraId="00000014">
      <w:pPr>
        <w:rPr/>
      </w:pPr>
      <w:r w:rsidDel="00000000" w:rsidR="00000000" w:rsidRPr="00000000">
        <w:rPr>
          <w:rtl w:val="0"/>
        </w:rPr>
        <w:t xml:space="preserve">(handtekening) </w:t>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6"/>
        <w:gridCol w:w="2336"/>
        <w:gridCol w:w="2336"/>
        <w:gridCol w:w="2336"/>
        <w:gridCol w:w="2336"/>
        <w:tblGridChange w:id="0">
          <w:tblGrid>
            <w:gridCol w:w="1096"/>
            <w:gridCol w:w="2336"/>
            <w:gridCol w:w="2336"/>
            <w:gridCol w:w="2336"/>
            <w:gridCol w:w="2336"/>
          </w:tblGrid>
        </w:tblGridChange>
      </w:tblGrid>
      <w:tr>
        <w:trPr>
          <w:cantSplit w:val="0"/>
          <w:tblHeader w:val="0"/>
        </w:trPr>
        <w:tc>
          <w:tcPr>
            <w:shd w:fill="auto" w:val="clear"/>
          </w:tcPr>
          <w:p w:rsidR="00000000" w:rsidDel="00000000" w:rsidP="00000000" w:rsidRDefault="00000000" w:rsidRPr="00000000" w14:paraId="00000017">
            <w:pPr>
              <w:jc w:val="center"/>
              <w:rPr/>
            </w:pPr>
            <w:r w:rsidDel="00000000" w:rsidR="00000000" w:rsidRPr="00000000">
              <w:rPr>
                <w:rtl w:val="0"/>
              </w:rPr>
              <w:t xml:space="preserve">Nummer van het brouwsel </w:t>
            </w:r>
            <w:r w:rsidDel="00000000" w:rsidR="00000000" w:rsidRPr="00000000">
              <w:rPr>
                <w:b w:val="1"/>
                <w:bCs w:val="1"/>
                <w:rtl w:val="0"/>
              </w:rPr>
              <w:t xml:space="preserve">(3)</w:t>
            </w:r>
            <w:r w:rsidDel="00000000" w:rsidR="00000000" w:rsidRPr="00000000">
              <w:rPr>
                <w:rtl w:val="0"/>
              </w:rPr>
            </w:r>
          </w:p>
        </w:tc>
        <w:tc>
          <w:tcPr>
            <w:shd w:fill="auto" w:val="clear"/>
          </w:tcPr>
          <w:p w:rsidR="00000000" w:rsidDel="00000000" w:rsidP="00000000" w:rsidRDefault="00000000" w:rsidRPr="00000000" w14:paraId="00000018">
            <w:pPr>
              <w:rPr/>
            </w:pPr>
            <w:r w:rsidDel="00000000" w:rsidR="00000000" w:rsidRPr="00000000">
              <w:rPr>
                <w:rtl w:val="0"/>
              </w:rPr>
              <w:t xml:space="preserve">Begin van de werken in de roerkuip</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datum</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uur</w:t>
            </w:r>
          </w:p>
        </w:tc>
        <w:tc>
          <w:tcPr>
            <w:shd w:fill="auto" w:val="clear"/>
          </w:tcPr>
          <w:p w:rsidR="00000000" w:rsidDel="00000000" w:rsidP="00000000" w:rsidRDefault="00000000" w:rsidRPr="00000000" w14:paraId="0000001B">
            <w:pPr>
              <w:rPr/>
            </w:pPr>
            <w:r w:rsidDel="00000000" w:rsidR="00000000" w:rsidRPr="00000000">
              <w:rPr>
                <w:rtl w:val="0"/>
              </w:rPr>
              <w:t xml:space="preserve">Bijeenbrengen van het wort</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datum</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uur</w:t>
            </w:r>
          </w:p>
        </w:tc>
        <w:tc>
          <w:tcPr>
            <w:shd w:fill="auto" w:val="clear"/>
          </w:tcPr>
          <w:p w:rsidR="00000000" w:rsidDel="00000000" w:rsidP="00000000" w:rsidRDefault="00000000" w:rsidRPr="00000000" w14:paraId="0000001E">
            <w:pPr>
              <w:rPr/>
            </w:pPr>
            <w:r w:rsidDel="00000000" w:rsidR="00000000" w:rsidRPr="00000000">
              <w:rPr>
                <w:rtl w:val="0"/>
              </w:rPr>
              <w:t xml:space="preserve">Einde van het brouwsel</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datum</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uur</w:t>
            </w:r>
          </w:p>
        </w:tc>
        <w:tc>
          <w:tcPr>
            <w:shd w:fill="auto" w:val="clear"/>
          </w:tcPr>
          <w:p w:rsidR="00000000" w:rsidDel="00000000" w:rsidP="00000000" w:rsidRDefault="00000000" w:rsidRPr="00000000" w14:paraId="00000021">
            <w:pPr>
              <w:rPr/>
            </w:pPr>
            <w:r w:rsidDel="00000000" w:rsidR="00000000" w:rsidRPr="00000000">
              <w:rPr>
                <w:rtl w:val="0"/>
              </w:rPr>
              <w:t xml:space="preserve">{biernaam} / {volume} L / {plato_og} Plato / {notities}</w:t>
            </w:r>
          </w:p>
        </w:tc>
      </w:tr>
      <w:tr>
        <w:trPr>
          <w:cantSplit w:val="0"/>
          <w:tblHeader w:val="0"/>
        </w:trPr>
        <w:tc>
          <w:tcPr>
            <w:shd w:fill="auto" w:val="clear"/>
          </w:tcPr>
          <w:p w:rsidR="00000000" w:rsidDel="00000000" w:rsidP="00000000" w:rsidRDefault="00000000" w:rsidRPr="00000000" w14:paraId="00000022">
            <w:pPr>
              <w:jc w:val="center"/>
              <w:rPr/>
            </w:pPr>
            <w:r w:rsidDel="00000000" w:rsidR="00000000" w:rsidRPr="00000000">
              <w:rPr>
                <w:rtl w:val="0"/>
              </w:rPr>
            </w:r>
          </w:p>
        </w:tc>
        <w:tc>
          <w:tcPr>
            <w:shd w:fill="auto" w:val="clear"/>
          </w:tcPr>
          <w:p w:rsidR="00000000" w:rsidDel="00000000" w:rsidP="00000000" w:rsidRDefault="00000000" w:rsidRPr="00000000" w14:paraId="00000023">
            <w:pPr>
              <w:jc w:val="center"/>
              <w:rPr/>
            </w:pPr>
            <w:r w:rsidDel="00000000" w:rsidR="00000000" w:rsidRPr="00000000">
              <w:rPr>
                <w:rtl w:val="0"/>
              </w:rPr>
            </w:r>
          </w:p>
        </w:tc>
        <w:tc>
          <w:tcPr>
            <w:shd w:fill="auto" w:val="clear"/>
          </w:tcPr>
          <w:p w:rsidR="00000000" w:rsidDel="00000000" w:rsidP="00000000" w:rsidRDefault="00000000" w:rsidRPr="00000000" w14:paraId="00000024">
            <w:pPr>
              <w:jc w:val="center"/>
              <w:rPr/>
            </w:pPr>
            <w:r w:rsidDel="00000000" w:rsidR="00000000" w:rsidRPr="00000000">
              <w:rPr>
                <w:rtl w:val="0"/>
              </w:rPr>
            </w:r>
          </w:p>
        </w:tc>
        <w:tc>
          <w:tcPr>
            <w:shd w:fill="auto" w:val="clear"/>
          </w:tcPr>
          <w:p w:rsidR="00000000" w:rsidDel="00000000" w:rsidP="00000000" w:rsidRDefault="00000000" w:rsidRPr="00000000" w14:paraId="00000025">
            <w:pPr>
              <w:jc w:val="center"/>
              <w:rPr/>
            </w:pPr>
            <w:r w:rsidDel="00000000" w:rsidR="00000000" w:rsidRPr="00000000">
              <w:rPr>
                <w:rtl w:val="0"/>
              </w:rPr>
            </w:r>
          </w:p>
        </w:tc>
        <w:tc>
          <w:tcPr>
            <w:shd w:fill="auto" w:val="clear"/>
          </w:tcPr>
          <w:p w:rsidR="00000000" w:rsidDel="00000000" w:rsidP="00000000" w:rsidRDefault="00000000" w:rsidRPr="00000000" w14:paraId="00000026">
            <w:pPr>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7">
            <w:pPr>
              <w:jc w:val="center"/>
              <w:rPr/>
            </w:pPr>
            <w:r w:rsidDel="00000000" w:rsidR="00000000" w:rsidRPr="00000000">
              <w:rPr>
                <w:rtl w:val="0"/>
              </w:rPr>
            </w:r>
          </w:p>
        </w:tc>
        <w:tc>
          <w:tcPr>
            <w:shd w:fill="auto" w:val="clear"/>
          </w:tcPr>
          <w:p w:rsidR="00000000" w:rsidDel="00000000" w:rsidP="00000000" w:rsidRDefault="00000000" w:rsidRPr="00000000" w14:paraId="00000028">
            <w:pPr>
              <w:jc w:val="center"/>
              <w:rPr/>
            </w:pPr>
            <w:r w:rsidDel="00000000" w:rsidR="00000000" w:rsidRPr="00000000">
              <w:rPr>
                <w:rtl w:val="0"/>
              </w:rPr>
            </w:r>
          </w:p>
        </w:tc>
        <w:tc>
          <w:tcPr>
            <w:shd w:fill="auto" w:val="clear"/>
          </w:tcPr>
          <w:p w:rsidR="00000000" w:rsidDel="00000000" w:rsidP="00000000" w:rsidRDefault="00000000" w:rsidRPr="00000000" w14:paraId="00000029">
            <w:pPr>
              <w:jc w:val="center"/>
              <w:rPr/>
            </w:pPr>
            <w:r w:rsidDel="00000000" w:rsidR="00000000" w:rsidRPr="00000000">
              <w:rPr>
                <w:rtl w:val="0"/>
              </w:rPr>
            </w:r>
          </w:p>
        </w:tc>
        <w:tc>
          <w:tcPr>
            <w:shd w:fill="auto" w:val="clear"/>
          </w:tcPr>
          <w:p w:rsidR="00000000" w:rsidDel="00000000" w:rsidP="00000000" w:rsidRDefault="00000000" w:rsidRPr="00000000" w14:paraId="0000002A">
            <w:pPr>
              <w:jc w:val="center"/>
              <w:rPr/>
            </w:pPr>
            <w:r w:rsidDel="00000000" w:rsidR="00000000" w:rsidRPr="00000000">
              <w:rPr>
                <w:rtl w:val="0"/>
              </w:rPr>
            </w:r>
          </w:p>
        </w:tc>
        <w:tc>
          <w:tcPr>
            <w:shd w:fill="auto" w:val="clear"/>
          </w:tcPr>
          <w:p w:rsidR="00000000" w:rsidDel="00000000" w:rsidP="00000000" w:rsidRDefault="00000000" w:rsidRPr="00000000" w14:paraId="0000002B">
            <w:pPr>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C">
            <w:pPr>
              <w:jc w:val="center"/>
              <w:rPr/>
            </w:pPr>
            <w:r w:rsidDel="00000000" w:rsidR="00000000" w:rsidRPr="00000000">
              <w:rPr>
                <w:rtl w:val="0"/>
              </w:rPr>
            </w:r>
          </w:p>
        </w:tc>
        <w:tc>
          <w:tcPr>
            <w:shd w:fill="auto" w:val="clear"/>
          </w:tcPr>
          <w:p w:rsidR="00000000" w:rsidDel="00000000" w:rsidP="00000000" w:rsidRDefault="00000000" w:rsidRPr="00000000" w14:paraId="0000002D">
            <w:pPr>
              <w:jc w:val="center"/>
              <w:rPr/>
            </w:pPr>
            <w:r w:rsidDel="00000000" w:rsidR="00000000" w:rsidRPr="00000000">
              <w:rPr>
                <w:rtl w:val="0"/>
              </w:rPr>
            </w:r>
          </w:p>
        </w:tc>
        <w:tc>
          <w:tcPr>
            <w:shd w:fill="auto" w:val="clear"/>
          </w:tcPr>
          <w:p w:rsidR="00000000" w:rsidDel="00000000" w:rsidP="00000000" w:rsidRDefault="00000000" w:rsidRPr="00000000" w14:paraId="0000002E">
            <w:pPr>
              <w:jc w:val="center"/>
              <w:rPr/>
            </w:pPr>
            <w:r w:rsidDel="00000000" w:rsidR="00000000" w:rsidRPr="00000000">
              <w:rPr>
                <w:rtl w:val="0"/>
              </w:rPr>
            </w:r>
          </w:p>
        </w:tc>
        <w:tc>
          <w:tcPr>
            <w:shd w:fill="auto" w:val="clear"/>
          </w:tcPr>
          <w:p w:rsidR="00000000" w:rsidDel="00000000" w:rsidP="00000000" w:rsidRDefault="00000000" w:rsidRPr="00000000" w14:paraId="0000002F">
            <w:pPr>
              <w:jc w:val="center"/>
              <w:rPr/>
            </w:pPr>
            <w:r w:rsidDel="00000000" w:rsidR="00000000" w:rsidRPr="00000000">
              <w:rPr>
                <w:rtl w:val="0"/>
              </w:rPr>
            </w:r>
          </w:p>
        </w:tc>
        <w:tc>
          <w:tcPr>
            <w:shd w:fill="auto" w:val="clear"/>
          </w:tcPr>
          <w:p w:rsidR="00000000" w:rsidDel="00000000" w:rsidP="00000000" w:rsidRDefault="00000000" w:rsidRPr="00000000" w14:paraId="00000030">
            <w:pPr>
              <w:jc w:val="center"/>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u w:val="single"/>
          <w:rtl w:val="0"/>
        </w:rPr>
        <w:t xml:space="preserve">Toelichting en modus vivendi</w:t>
      </w:r>
      <w:r w:rsidDel="00000000" w:rsidR="00000000" w:rsidRPr="00000000">
        <w:rPr>
          <w:rtl w:val="0"/>
        </w:rPr>
        <w:t xml:space="preserve">:</w:t>
        <w:br w:type="textWrapping"/>
      </w:r>
    </w:p>
    <w:p w:rsidR="00000000" w:rsidDel="00000000" w:rsidP="00000000" w:rsidRDefault="00000000" w:rsidRPr="00000000" w14:paraId="00000037">
      <w:pPr>
        <w:numPr>
          <w:ilvl w:val="0"/>
          <w:numId w:val="1"/>
        </w:numPr>
        <w:ind w:left="454" w:hanging="454"/>
        <w:rPr/>
      </w:pPr>
      <w:r w:rsidDel="00000000" w:rsidR="00000000" w:rsidRPr="00000000">
        <w:rPr>
          <w:rtl w:val="0"/>
        </w:rPr>
        <w:t xml:space="preserve">Brouwaangifte (dag- of weekaangifte) 3 dagen voor het begin van de productie doormailen naar</w:t>
        <w:br w:type="textWrapping"/>
      </w:r>
      <w:hyperlink r:id="rId8">
        <w:r w:rsidDel="00000000" w:rsidR="00000000" w:rsidRPr="00000000">
          <w:rPr>
            <w:color w:val="0000ff"/>
            <w:u w:val="single"/>
            <w:rtl w:val="0"/>
          </w:rPr>
          <w:t xml:space="preserve">da.cabc.leuven@minfin.fed.be</w:t>
        </w:r>
      </w:hyperlink>
      <w:r w:rsidDel="00000000" w:rsidR="00000000" w:rsidRPr="00000000">
        <w:rPr>
          <w:rtl w:val="0"/>
        </w:rPr>
        <w:t xml:space="preserve">  </w:t>
        <w:br w:type="textWrapping"/>
      </w:r>
      <w:hyperlink r:id="rId9">
        <w:r w:rsidDel="00000000" w:rsidR="00000000" w:rsidRPr="00000000">
          <w:rPr>
            <w:rFonts w:ascii="Arial" w:cs="Arial" w:eastAsia="Arial" w:hAnsi="Arial"/>
            <w:color w:val="0000ff"/>
            <w:highlight w:val="white"/>
            <w:u w:val="single"/>
            <w:rtl w:val="0"/>
          </w:rPr>
          <w:t xml:space="preserve">da.hk.tienen@minfin.fed.be</w:t>
        </w:r>
      </w:hyperlink>
      <w:r w:rsidDel="00000000" w:rsidR="00000000" w:rsidRPr="00000000">
        <w:rPr>
          <w:rFonts w:ascii="Arial" w:cs="Arial" w:eastAsia="Arial" w:hAnsi="Arial"/>
          <w:color w:val="404040"/>
          <w:highlight w:val="white"/>
          <w:rtl w:val="0"/>
        </w:rPr>
        <w:t xml:space="preserve"> </w:t>
      </w:r>
      <w:r w:rsidDel="00000000" w:rsidR="00000000" w:rsidRPr="00000000">
        <w:rPr>
          <w:rtl w:val="0"/>
        </w:rPr>
      </w:r>
    </w:p>
    <w:p w:rsidR="00000000" w:rsidDel="00000000" w:rsidP="00000000" w:rsidRDefault="00000000" w:rsidRPr="00000000" w14:paraId="00000038">
      <w:pPr>
        <w:ind w:left="454" w:firstLine="0"/>
        <w:rPr/>
      </w:pPr>
      <w:hyperlink r:id="rId10">
        <w:r w:rsidDel="00000000" w:rsidR="00000000" w:rsidRPr="00000000">
          <w:rPr>
            <w:color w:val="0000ff"/>
            <w:u w:val="single"/>
            <w:rtl w:val="0"/>
          </w:rPr>
          <w:t xml:space="preserve">da.controle.vilvoorde@minfin.fed.be</w:t>
        </w:r>
      </w:hyperlink>
      <w:r w:rsidDel="00000000" w:rsidR="00000000" w:rsidRPr="00000000">
        <w:rPr>
          <w:rtl w:val="0"/>
        </w:rPr>
      </w:r>
    </w:p>
    <w:p w:rsidR="00000000" w:rsidDel="00000000" w:rsidP="00000000" w:rsidRDefault="00000000" w:rsidRPr="00000000" w14:paraId="00000039">
      <w:pPr>
        <w:ind w:left="454" w:firstLine="0"/>
        <w:rPr/>
      </w:pPr>
      <w:r w:rsidDel="00000000" w:rsidR="00000000" w:rsidRPr="00000000">
        <w:rPr>
          <w:rtl w:val="0"/>
        </w:rPr>
        <w:br w:type="textWrapping"/>
        <w:t xml:space="preserve">De brouwaangiften worden doorlopend genummerd vanaf 1 januari tot 31 december van hetzelfde jaar.</w:t>
        <w:br w:type="textWrapping"/>
      </w:r>
    </w:p>
    <w:p w:rsidR="00000000" w:rsidDel="00000000" w:rsidP="00000000" w:rsidRDefault="00000000" w:rsidRPr="00000000" w14:paraId="0000003A">
      <w:pPr>
        <w:numPr>
          <w:ilvl w:val="0"/>
          <w:numId w:val="1"/>
        </w:numPr>
        <w:ind w:left="454" w:hanging="454"/>
        <w:rPr>
          <w:i w:val="1"/>
          <w:iCs w:val="1"/>
        </w:rPr>
      </w:pPr>
      <w:r w:rsidDel="00000000" w:rsidR="00000000" w:rsidRPr="00000000">
        <w:rPr>
          <w:rtl w:val="0"/>
        </w:rPr>
        <w:t xml:space="preserve">Niet nodig wanneer verzonden met een herkenbaar of gekend e-mailadres van de verzender of de erkend entrepothouder.</w:t>
        <w:br w:type="textWrapping"/>
      </w:r>
      <w:r w:rsidDel="00000000" w:rsidR="00000000" w:rsidRPr="00000000">
        <w:rPr>
          <w:rtl w:val="0"/>
        </w:rPr>
      </w:r>
    </w:p>
    <w:p w:rsidR="00000000" w:rsidDel="00000000" w:rsidP="00000000" w:rsidRDefault="00000000" w:rsidRPr="00000000" w14:paraId="0000003B">
      <w:pPr>
        <w:numPr>
          <w:ilvl w:val="0"/>
          <w:numId w:val="1"/>
        </w:numPr>
        <w:ind w:left="454" w:hanging="454"/>
        <w:rPr/>
      </w:pPr>
      <w:r w:rsidDel="00000000" w:rsidR="00000000" w:rsidRPr="00000000">
        <w:rPr>
          <w:rtl w:val="0"/>
        </w:rPr>
        <w:t xml:space="preserve">Ieder brouwsel krijgt een doorlopend nummer te beginnen met het eerste brouwsel van het kalenderjaar.</w:t>
        <w:br w:type="textWrapping"/>
      </w:r>
    </w:p>
    <w:p w:rsidR="00000000" w:rsidDel="00000000" w:rsidP="00000000" w:rsidRDefault="00000000" w:rsidRPr="00000000" w14:paraId="0000003C">
      <w:pPr>
        <w:numPr>
          <w:ilvl w:val="0"/>
          <w:numId w:val="1"/>
        </w:numPr>
        <w:ind w:left="454" w:hanging="454"/>
        <w:rPr/>
      </w:pPr>
      <w:r w:rsidDel="00000000" w:rsidR="00000000" w:rsidRPr="00000000">
        <w:rPr>
          <w:rtl w:val="0"/>
        </w:rPr>
        <w:t xml:space="preserve">Wijzigingen van de brouwgegevens zoals hierboven vermeld na indienen van de aangifte of bij het brouwen moeten zo snel als mogelijk worden gemeld, al dan niet met dit model van aangifte. (e-mail, telefoon, ..)</w:t>
      </w:r>
    </w:p>
    <w:p w:rsidR="00000000" w:rsidDel="00000000" w:rsidP="00000000" w:rsidRDefault="00000000" w:rsidRPr="00000000" w14:paraId="0000003D">
      <w:pPr>
        <w:rPr/>
      </w:pPr>
      <w:r w:rsidDel="00000000" w:rsidR="00000000" w:rsidRPr="00000000">
        <w:rPr>
          <w:rtl w:val="0"/>
        </w:rPr>
      </w:r>
    </w:p>
    <w:sectPr>
      <w:footerReference r:id="rId11" w:type="default"/>
      <w:footerReference r:id="rId12" w:type="first"/>
      <w:pgSz w:h="16838" w:w="11906" w:orient="portrait"/>
      <w:pgMar w:bottom="1134" w:top="360" w:left="737" w:right="74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351.0" w:type="dxa"/>
      <w:jc w:val="left"/>
      <w:tblInd w:w="70.0" w:type="dxa"/>
      <w:tblLayout w:type="fixed"/>
      <w:tblLook w:val="0000"/>
    </w:tblPr>
    <w:tblGrid>
      <w:gridCol w:w="4618"/>
      <w:gridCol w:w="1596"/>
      <w:gridCol w:w="4077"/>
      <w:gridCol w:w="60"/>
      <w:tblGridChange w:id="0">
        <w:tblGrid>
          <w:gridCol w:w="4618"/>
          <w:gridCol w:w="1596"/>
          <w:gridCol w:w="4077"/>
          <w:gridCol w:w="60"/>
        </w:tblGrid>
      </w:tblGridChange>
    </w:tblGrid>
    <w:tr>
      <w:trPr>
        <w:cantSplit w:val="1"/>
        <w:trHeight w:val="210" w:hRule="atLeast"/>
        <w:tblHeader w:val="0"/>
      </w:trPr>
      <w:tc>
        <w:tcPr>
          <w:gridSpan w:val="4"/>
          <w:tcBorders>
            <w:top w:color="000000" w:space="0" w:sz="4" w:val="single"/>
          </w:tcBorders>
        </w:tcPr>
        <w:p w:rsidR="00000000" w:rsidDel="00000000" w:rsidP="00000000" w:rsidRDefault="00000000" w:rsidRPr="00000000" w14:paraId="0000003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Aanvullende informatie betreffende deze briefwisseling kan verkregen worden bij:</w:t>
          </w:r>
        </w:p>
      </w:tc>
    </w:tr>
    <w:tr>
      <w:trPr>
        <w:cantSplit w:val="0"/>
        <w:trHeight w:val="210" w:hRule="atLeast"/>
        <w:tblHeader w:val="0"/>
      </w:trPr>
      <w:tc>
        <w:tcPr/>
        <w:p w:rsidR="00000000" w:rsidDel="00000000" w:rsidP="00000000" w:rsidRDefault="00000000" w:rsidRPr="00000000" w14:paraId="0000004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Dienst Automatisering</w:t>
          </w:r>
        </w:p>
        <w:p w:rsidR="00000000" w:rsidDel="00000000" w:rsidP="00000000" w:rsidRDefault="00000000" w:rsidRPr="00000000" w14:paraId="00000044">
          <w:pPr>
            <w:rPr>
              <w:rFonts w:ascii="Arial" w:cs="Arial" w:eastAsia="Arial" w:hAnsi="Arial"/>
              <w:sz w:val="16"/>
              <w:szCs w:val="16"/>
            </w:rPr>
          </w:pPr>
          <w:r w:rsidDel="00000000" w:rsidR="00000000" w:rsidRPr="00000000">
            <w:rPr>
              <w:rFonts w:ascii="Arial" w:cs="Arial" w:eastAsia="Arial" w:hAnsi="Arial"/>
              <w:sz w:val="16"/>
              <w:szCs w:val="16"/>
              <w:rtl w:val="0"/>
            </w:rPr>
            <w:t xml:space="preserve">Tel. 02 210 66 11 – fax 02 210 35 94</w:t>
          </w:r>
        </w:p>
        <w:p w:rsidR="00000000" w:rsidDel="00000000" w:rsidP="00000000" w:rsidRDefault="00000000" w:rsidRPr="00000000" w14:paraId="00000045">
          <w:pPr>
            <w:rPr>
              <w:rFonts w:ascii="Arial" w:cs="Arial" w:eastAsia="Arial" w:hAnsi="Arial"/>
              <w:sz w:val="16"/>
              <w:szCs w:val="16"/>
            </w:rPr>
          </w:pPr>
          <w:r w:rsidDel="00000000" w:rsidR="00000000" w:rsidRPr="00000000">
            <w:rPr>
              <w:rFonts w:ascii="Arial" w:cs="Arial" w:eastAsia="Arial" w:hAnsi="Arial"/>
              <w:sz w:val="16"/>
              <w:szCs w:val="16"/>
              <w:rtl w:val="0"/>
            </w:rPr>
            <w:t xml:space="preserve">E-mail: </w:t>
          </w:r>
          <w:hyperlink r:id="rId1">
            <w:r w:rsidDel="00000000" w:rsidR="00000000" w:rsidRPr="00000000">
              <w:rPr>
                <w:rFonts w:ascii="Arial" w:cs="Arial" w:eastAsia="Arial" w:hAnsi="Arial"/>
                <w:color w:val="000000"/>
                <w:sz w:val="16"/>
                <w:szCs w:val="16"/>
                <w:u w:val="single"/>
                <w:rtl w:val="0"/>
              </w:rPr>
              <w:t xml:space="preserve">naamvandedienst@minfin.fed.be</w:t>
            </w:r>
          </w:hyperlink>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46">
          <w:pPr>
            <w:rPr>
              <w:rFonts w:ascii="Arial" w:cs="Arial" w:eastAsia="Arial" w:hAnsi="Arial"/>
              <w:sz w:val="16"/>
              <w:szCs w:val="16"/>
            </w:rPr>
          </w:pPr>
          <w:r w:rsidDel="00000000" w:rsidR="00000000" w:rsidRPr="00000000">
            <w:rPr>
              <w:rFonts w:ascii="Arial" w:cs="Arial" w:eastAsia="Arial" w:hAnsi="Arial"/>
              <w:sz w:val="16"/>
              <w:szCs w:val="16"/>
              <w:rtl w:val="0"/>
            </w:rPr>
            <w:t xml:space="preserve">Rekeningnr.: 000-1234567-89</w:t>
          </w:r>
        </w:p>
        <w:p w:rsidR="00000000" w:rsidDel="00000000" w:rsidP="00000000" w:rsidRDefault="00000000" w:rsidRPr="00000000" w14:paraId="00000047">
          <w:pPr>
            <w:rPr>
              <w:rFonts w:ascii="Arial" w:cs="Arial" w:eastAsia="Arial" w:hAnsi="Arial"/>
              <w:sz w:val="16"/>
              <w:szCs w:val="16"/>
            </w:rPr>
          </w:pPr>
          <w:r w:rsidDel="00000000" w:rsidR="00000000" w:rsidRPr="00000000">
            <w:rPr>
              <w:rFonts w:ascii="Arial" w:cs="Arial" w:eastAsia="Arial" w:hAnsi="Arial"/>
              <w:sz w:val="16"/>
              <w:szCs w:val="16"/>
              <w:rtl w:val="0"/>
            </w:rPr>
            <w:t xml:space="preserve">Openingsuren: van 9 u. tot 12 u. - eurovignet:  van 9 u. tot 16 u.</w:t>
          </w:r>
        </w:p>
      </w:tc>
      <w:tc>
        <w:tcPr/>
        <w:p w:rsidR="00000000" w:rsidDel="00000000" w:rsidP="00000000" w:rsidRDefault="00000000" w:rsidRPr="00000000" w14:paraId="0000004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0" distT="0" distL="0" distR="0">
                <wp:extent cx="419100" cy="266700"/>
                <wp:effectExtent b="0" l="0" r="0" t="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19100" cy="266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Eric Gillard</w:t>
          </w:r>
        </w:p>
        <w:p w:rsidR="00000000" w:rsidDel="00000000" w:rsidP="00000000" w:rsidRDefault="00000000" w:rsidRPr="00000000" w14:paraId="0000004B">
          <w:pPr>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Beheerder van Quickwin UNILET</w:t>
          </w:r>
        </w:p>
        <w:p w:rsidR="00000000" w:rsidDel="00000000" w:rsidP="00000000" w:rsidRDefault="00000000" w:rsidRPr="00000000" w14:paraId="0000004C">
          <w:pPr>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Tel. 02 210 35 74 – fax 02 210 42 62</w:t>
          </w:r>
        </w:p>
        <w:p w:rsidR="00000000" w:rsidDel="00000000" w:rsidP="00000000" w:rsidRDefault="00000000" w:rsidRPr="00000000" w14:paraId="0000004D">
          <w:pPr>
            <w:jc w:val="right"/>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E-mail: </w:t>
          </w:r>
          <w:hyperlink r:id="rId3">
            <w:r w:rsidDel="00000000" w:rsidR="00000000" w:rsidRPr="00000000">
              <w:rPr>
                <w:rFonts w:ascii="Arial" w:cs="Arial" w:eastAsia="Arial" w:hAnsi="Arial"/>
                <w:color w:val="000000"/>
                <w:sz w:val="16"/>
                <w:szCs w:val="16"/>
                <w:u w:val="single"/>
                <w:rtl w:val="0"/>
              </w:rPr>
              <w:t xml:space="preserve">eric.gillard@minfin.fed.be</w:t>
            </w:r>
          </w:hyperlink>
          <w:r w:rsidDel="00000000" w:rsidR="00000000" w:rsidRPr="00000000">
            <w:rPr>
              <w:rtl w:val="0"/>
            </w:rPr>
          </w:r>
        </w:p>
        <w:p w:rsidR="00000000" w:rsidDel="00000000" w:rsidP="00000000" w:rsidRDefault="00000000" w:rsidRPr="00000000" w14:paraId="0000004E">
          <w:pPr>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Openingsuren of na afspraak</w:t>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4" w:hanging="454"/>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B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pPr>
    <w:rPr>
      <w:rFonts w:ascii="Arial" w:cs="Arial" w:eastAsia="Arial" w:hAnsi="Arial"/>
      <w:sz w:val="18"/>
      <w:szCs w:val="18"/>
      <w:u w:val="single"/>
    </w:rPr>
  </w:style>
  <w:style w:type="paragraph" w:styleId="Heading5">
    <w:name w:val="heading 5"/>
    <w:basedOn w:val="Normal"/>
    <w:next w:val="Normal"/>
    <w:pPr>
      <w:keepNext w:val="1"/>
      <w:jc w:val="right"/>
    </w:pPr>
    <w:rPr>
      <w:rFonts w:ascii="Arial" w:cs="Arial" w:eastAsia="Arial" w:hAnsi="Arial"/>
      <w:b w:val="1"/>
      <w:bCs w:val="1"/>
      <w:sz w:val="16"/>
      <w:szCs w:val="16"/>
      <w:u w:val="singl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pPr>
    <w:rPr>
      <w:rFonts w:ascii="Arial" w:cs="Arial" w:eastAsia="Arial" w:hAnsi="Arial"/>
      <w:sz w:val="18"/>
      <w:szCs w:val="18"/>
      <w:u w:val="single"/>
    </w:rPr>
  </w:style>
  <w:style w:type="paragraph" w:styleId="Heading5">
    <w:name w:val="heading 5"/>
    <w:basedOn w:val="Normal"/>
    <w:next w:val="Normal"/>
    <w:pPr>
      <w:keepNext w:val="1"/>
      <w:jc w:val="right"/>
    </w:pPr>
    <w:rPr>
      <w:rFonts w:ascii="Arial" w:cs="Arial" w:eastAsia="Arial" w:hAnsi="Arial"/>
      <w:b w:val="1"/>
      <w:sz w:val="16"/>
      <w:szCs w:val="16"/>
      <w:u w:val="singl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pPr>
    <w:rPr>
      <w:rFonts w:ascii="Arial" w:cs="Arial" w:eastAsia="Arial" w:hAnsi="Arial"/>
      <w:sz w:val="18"/>
      <w:szCs w:val="18"/>
      <w:u w:val="single"/>
    </w:rPr>
  </w:style>
  <w:style w:type="paragraph" w:styleId="Heading5">
    <w:name w:val="heading 5"/>
    <w:basedOn w:val="Normal"/>
    <w:next w:val="Normal"/>
    <w:pPr>
      <w:keepNext w:val="1"/>
      <w:jc w:val="right"/>
    </w:pPr>
    <w:rPr>
      <w:rFonts w:ascii="Arial" w:cs="Arial" w:eastAsia="Arial" w:hAnsi="Arial"/>
      <w:b w:val="1"/>
      <w:sz w:val="16"/>
      <w:szCs w:val="16"/>
      <w:u w:val="singl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pPr>
    <w:rPr>
      <w:rFonts w:ascii="Arial" w:cs="Arial" w:eastAsia="Arial" w:hAnsi="Arial"/>
      <w:sz w:val="18"/>
      <w:szCs w:val="18"/>
      <w:u w:val="single"/>
    </w:rPr>
  </w:style>
  <w:style w:type="paragraph" w:styleId="Heading5">
    <w:name w:val="heading 5"/>
    <w:basedOn w:val="Normal"/>
    <w:next w:val="Normal"/>
    <w:pPr>
      <w:keepNext w:val="1"/>
      <w:jc w:val="right"/>
    </w:pPr>
    <w:rPr>
      <w:rFonts w:ascii="Arial" w:cs="Arial" w:eastAsia="Arial" w:hAnsi="Arial"/>
      <w:b w:val="1"/>
      <w:sz w:val="16"/>
      <w:szCs w:val="16"/>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ard" w:default="1">
    <w:name w:val="Normal"/>
    <w:qFormat w:val="1"/>
    <w:rsid w:val="00713023"/>
    <w:rPr>
      <w:sz w:val="24"/>
      <w:lang w:eastAsia="nl-NL"/>
    </w:rPr>
  </w:style>
  <w:style w:type="paragraph" w:styleId="Kop1">
    <w:name w:val="heading 1"/>
    <w:basedOn w:val="Standaard"/>
    <w:next w:val="Standaard"/>
    <w:qFormat w:val="1"/>
    <w:rsid w:val="00713023"/>
    <w:pPr>
      <w:keepNext w:val="1"/>
      <w:outlineLvl w:val="0"/>
    </w:pPr>
    <w:rPr>
      <w:b w:val="1"/>
      <w:lang w:val="nl-NL"/>
    </w:rPr>
  </w:style>
  <w:style w:type="paragraph" w:styleId="Kop4">
    <w:name w:val="heading 4"/>
    <w:basedOn w:val="Standaard"/>
    <w:next w:val="Standaard"/>
    <w:qFormat w:val="1"/>
    <w:rsid w:val="00713023"/>
    <w:pPr>
      <w:keepNext w:val="1"/>
      <w:outlineLvl w:val="3"/>
    </w:pPr>
    <w:rPr>
      <w:rFonts w:ascii="Arial" w:hAnsi="Arial"/>
      <w:sz w:val="18"/>
      <w:u w:val="single"/>
    </w:rPr>
  </w:style>
  <w:style w:type="paragraph" w:styleId="Kop5">
    <w:name w:val="heading 5"/>
    <w:basedOn w:val="Standaard"/>
    <w:next w:val="Standaard"/>
    <w:qFormat w:val="1"/>
    <w:rsid w:val="00713023"/>
    <w:pPr>
      <w:keepNext w:val="1"/>
      <w:jc w:val="right"/>
      <w:outlineLvl w:val="4"/>
    </w:pPr>
    <w:rPr>
      <w:rFonts w:ascii="Arial" w:hAnsi="Arial"/>
      <w:b w:val="1"/>
      <w:sz w:val="16"/>
      <w:u w:val="single"/>
    </w:rPr>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character" w:styleId="Hyperlink">
    <w:name w:val="Hyperlink"/>
    <w:rsid w:val="00713023"/>
    <w:rPr>
      <w:color w:val="0000ff"/>
      <w:u w:val="single"/>
    </w:rPr>
  </w:style>
  <w:style w:type="paragraph" w:styleId="Koptekst">
    <w:name w:val="header"/>
    <w:basedOn w:val="Standaard"/>
    <w:rsid w:val="00713023"/>
    <w:pPr>
      <w:tabs>
        <w:tab w:val="center" w:pos="4536"/>
        <w:tab w:val="right" w:pos="9072"/>
      </w:tabs>
    </w:pPr>
  </w:style>
  <w:style w:type="paragraph" w:styleId="Voettekst">
    <w:name w:val="footer"/>
    <w:basedOn w:val="Standaard"/>
    <w:rsid w:val="00713023"/>
    <w:pPr>
      <w:tabs>
        <w:tab w:val="center" w:pos="4536"/>
        <w:tab w:val="right" w:pos="9072"/>
      </w:tabs>
    </w:pPr>
  </w:style>
  <w:style w:type="table" w:styleId="Tabelraster">
    <w:name w:val="Table Grid"/>
    <w:basedOn w:val="Standaardtabel"/>
    <w:rsid w:val="0071302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Onopgelostemelding">
    <w:name w:val="Unresolved Mention"/>
    <w:uiPriority w:val="99"/>
    <w:semiHidden w:val="1"/>
    <w:unhideWhenUsed w:val="1"/>
    <w:rsid w:val="0051746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mailto:da.controle.vilvoorde@minfin.fed.be" TargetMode="External"/><Relationship Id="rId12" Type="http://schemas.openxmlformats.org/officeDocument/2006/relationships/footer" Target="footer1.xml"/><Relationship Id="rId9" Type="http://schemas.openxmlformats.org/officeDocument/2006/relationships/hyperlink" Target="mailto:da.hk.tienen@minfin.fed.b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da.cabc.leuven@minfin.fed.b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naamvandedienst@minfin.fed.be" TargetMode="External"/><Relationship Id="rId2" Type="http://schemas.openxmlformats.org/officeDocument/2006/relationships/image" Target="media/image1.png"/><Relationship Id="rId3" Type="http://schemas.openxmlformats.org/officeDocument/2006/relationships/hyperlink" Target="mailto:eric.gillard@minfin.fed.b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NF5X88oK3QtHh683nJJlTrCRQ==">CgMxLjA4AHIhMTNHOFY5dHI2enZZbWRteEF0bUN3M2tFUlNiM0ozWnZI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2022-12-13T11:40:00Z</dcterms:created>
  <dc:creator>frans.deroover</dc:creator>
</cp:coreProperties>
</file>