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BROUWERIJ 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 &amp; Brouw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 : </w:t>
      </w:r>
      <w:r w:rsidDel="00000000" w:rsidR="00000000" w:rsidRPr="00000000">
        <w:rPr>
          <w:sz w:val="24"/>
          <w:szCs w:val="24"/>
          <w:rtl w:val="0"/>
        </w:rPr>
        <w:t xml:space="preserve">Aarschotsesteenweg 179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</w:t>
      </w:r>
      <w:r w:rsidDel="00000000" w:rsidR="00000000" w:rsidRPr="00000000">
        <w:rPr>
          <w:sz w:val="24"/>
          <w:szCs w:val="24"/>
          <w:rtl w:val="0"/>
        </w:rPr>
        <w:t xml:space="preserve">3012 Wilsele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ONDERNEMINGSNUMMER :  </w:t>
      </w:r>
      <w:r w:rsidDel="00000000" w:rsidR="00000000" w:rsidRPr="00000000">
        <w:rPr>
          <w:sz w:val="24"/>
          <w:szCs w:val="24"/>
          <w:rtl w:val="0"/>
        </w:rPr>
        <w:t xml:space="preserve">BE0778.696.105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ERKEND ENTREPOTHOUDER : </w:t>
      </w:r>
      <w:r w:rsidDel="00000000" w:rsidR="00000000" w:rsidRPr="00000000">
        <w:rPr>
          <w:sz w:val="24"/>
          <w:szCs w:val="24"/>
          <w:rtl w:val="0"/>
        </w:rPr>
        <w:t xml:space="preserve">BE1V008390999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color="000000" w:space="1" w:sz="24" w:val="single"/>
          <w:left w:color="000000" w:space="4" w:sz="24" w:val="single"/>
          <w:bottom w:color="000000" w:space="10" w:sz="24" w:val="single"/>
          <w:right w:color="000000" w:space="4" w:sz="2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BASISLIJST BIER –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TEMPLATE {biernaam}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hanging="5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Nummer van de voorraadfiche afgewerkte producten: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{Brewnumber}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hanging="5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Graden Plato: {plato_og} {plato_og}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hanging="5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gebruikte grondstoffen om 1 hl afgewerkt product te bekomen.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Afhankelijk dat deze grondstoffen voor of na het tijdperk van bijeenbrengen van het wort worden toegevoegd, wordt dit in de overéénstemmende kolom ingevuld.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(Indien deze gegevens veranderlijk zijn, kan de brouwer een minimum en maximum hoeveelheid grondstoffen meedelen nodig voor het bekomen van 1 hl bier)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6"/>
        <w:gridCol w:w="3116"/>
        <w:gridCol w:w="3116"/>
        <w:tblGridChange w:id="0">
          <w:tblGrid>
            <w:gridCol w:w="3116"/>
            <w:gridCol w:w="3116"/>
            <w:gridCol w:w="3116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Naam grondstof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Hoeveelheid tot het bijeenbrengen wort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Hoeveelheid na het bijeenbrengen wort /brouwsel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Mout ({mout_per_hl} kg/hl)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hanging="51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Rendement (aantal liter afgewerkt product bekomen van 1 hl wort) :    ……….. liter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Deze basislijst zal worden bijgewerkt bij elke wijziging van de samenstelling van het product of van het rendement.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Bij elke productie van een nieuw soort bier zal een nieuwe basislijst worden opgesteld.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Plaats + datum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Wilsele, {datum}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Handtekening entrepothouder of gemachtigde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194295</wp:posOffset>
            </wp:positionV>
            <wp:extent cx="1457325" cy="90487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0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Sibren De Bast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99" w:top="899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10" w:hanging="510"/>
      </w:pPr>
      <w:rPr>
        <w:rFonts w:ascii="Times" w:cs="Times" w:eastAsia="Times" w:hAnsi="Times"/>
        <w:b w:val="1"/>
        <w:bCs w:val="1"/>
        <w:i w:val="0"/>
        <w:iCs w:val="0"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851" w:hanging="227.0000000000001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nl-B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tandaard">
    <w:name w:val="Standaard"/>
    <w:next w:val="Standaar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nl-NL" w:val="nl-BE"/>
    </w:rPr>
  </w:style>
  <w:style w:type="character" w:styleId="Standaardalinea-lettertype">
    <w:name w:val="Standaardalinea-lettertype"/>
    <w:next w:val="Standaardalinea-lettertyp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Standaardtabel">
    <w:name w:val="Standaardtabel"/>
    <w:next w:val="Standaardtabe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Geenlijst">
    <w:name w:val="Geen lijst"/>
    <w:next w:val="Geenlij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table" w:styleId="Tabelraster">
    <w:name w:val="Tabelraster"/>
    <w:basedOn w:val="Standaardtabel"/>
    <w:next w:val="Tabelraster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raster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XEz7aT8pXt4zZPWz5Nt97xsXaQ==">CgMxLjA4AHIhMTRRSXdzY25UQUlKd2NFZWd0M0RWYi02SGQ0LWhIZnFv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2017-10-26T13:18:00Z</dcterms:created>
  <dc:creator>frans de roover</dc:creator>
</cp:coreProperties>
</file>