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C5B" w:rsidRPr="00413C1F" w:rsidRDefault="005C6C5B" w:rsidP="005C6C5B">
      <w:pPr>
        <w:rPr>
          <w:rFonts w:ascii="Century Gothic" w:hAnsi="Century Gothic"/>
          <w:sz w:val="18"/>
          <w:szCs w:val="18"/>
        </w:rPr>
      </w:pPr>
    </w:p>
    <w:p w:rsidR="00413C1F" w:rsidRPr="00413C1F" w:rsidRDefault="00413C1F" w:rsidP="005C6C5B">
      <w:pPr>
        <w:pBdr>
          <w:bottom w:val="single" w:sz="12" w:space="1" w:color="auto"/>
        </w:pBdr>
        <w:rPr>
          <w:rFonts w:ascii="Century Gothic" w:hAnsi="Century Gothic"/>
          <w:sz w:val="18"/>
          <w:szCs w:val="18"/>
        </w:rPr>
      </w:pPr>
    </w:p>
    <w:p w:rsidR="00413C1F" w:rsidRPr="00413C1F" w:rsidRDefault="00413C1F" w:rsidP="005C6C5B">
      <w:pPr>
        <w:rPr>
          <w:rFonts w:ascii="Century Gothic" w:hAnsi="Century Gothic"/>
          <w:sz w:val="18"/>
          <w:szCs w:val="18"/>
        </w:rPr>
      </w:pPr>
    </w:p>
    <w:p w:rsidR="00413C1F" w:rsidRPr="00736B24" w:rsidRDefault="00736B24" w:rsidP="00212DCC">
      <w:pPr>
        <w:spacing w:after="0" w:line="360" w:lineRule="auto"/>
        <w:jc w:val="both"/>
        <w:rPr>
          <w:rFonts w:ascii="Century Gothic" w:hAnsi="Century Gothic"/>
          <w:b/>
          <w:i/>
          <w:sz w:val="18"/>
          <w:szCs w:val="18"/>
        </w:rPr>
      </w:pPr>
      <w:r w:rsidRPr="00736B24">
        <w:rPr>
          <w:rFonts w:ascii="Century Gothic" w:hAnsi="Century Gothic"/>
          <w:b/>
          <w:i/>
          <w:sz w:val="18"/>
          <w:szCs w:val="18"/>
        </w:rPr>
        <w:t>QUESTIONS FOR A FOLLOW-UP ARTICLE</w:t>
      </w:r>
    </w:p>
    <w:p w:rsidR="00413C1F" w:rsidRPr="00413C1F" w:rsidRDefault="00413C1F" w:rsidP="00212DCC">
      <w:pPr>
        <w:spacing w:after="0" w:line="360" w:lineRule="auto"/>
        <w:jc w:val="both"/>
        <w:rPr>
          <w:rFonts w:ascii="Century Gothic" w:hAnsi="Century Gothic"/>
          <w:sz w:val="18"/>
          <w:szCs w:val="18"/>
        </w:rPr>
      </w:pPr>
    </w:p>
    <w:p w:rsidR="00413C1F" w:rsidRDefault="00736B24" w:rsidP="00212DCC">
      <w:pPr>
        <w:spacing w:after="0" w:line="360" w:lineRule="auto"/>
        <w:jc w:val="both"/>
        <w:rPr>
          <w:rFonts w:ascii="Century Gothic" w:hAnsi="Century Gothic"/>
          <w:sz w:val="18"/>
          <w:szCs w:val="18"/>
        </w:rPr>
      </w:pPr>
      <w:r>
        <w:rPr>
          <w:rFonts w:ascii="Century Gothic" w:hAnsi="Century Gothic"/>
          <w:b/>
          <w:sz w:val="18"/>
          <w:szCs w:val="18"/>
        </w:rPr>
        <w:t>QUESTIONS FOR VEUVE CLICQUOT</w:t>
      </w:r>
    </w:p>
    <w:p w:rsidR="003463E7" w:rsidRDefault="008071E7" w:rsidP="00736B24">
      <w:pPr>
        <w:pStyle w:val="ListParagraph"/>
        <w:numPr>
          <w:ilvl w:val="0"/>
          <w:numId w:val="2"/>
        </w:numPr>
        <w:spacing w:after="0" w:line="360" w:lineRule="auto"/>
        <w:jc w:val="both"/>
        <w:rPr>
          <w:rFonts w:ascii="Century Gothic" w:hAnsi="Century Gothic"/>
          <w:sz w:val="18"/>
          <w:szCs w:val="18"/>
        </w:rPr>
      </w:pPr>
      <w:r>
        <w:rPr>
          <w:rFonts w:ascii="Century Gothic" w:hAnsi="Century Gothic"/>
          <w:sz w:val="18"/>
          <w:szCs w:val="18"/>
        </w:rPr>
        <w:t xml:space="preserve">Veuve </w:t>
      </w:r>
      <w:proofErr w:type="spellStart"/>
      <w:r>
        <w:rPr>
          <w:rFonts w:ascii="Century Gothic" w:hAnsi="Century Gothic"/>
          <w:sz w:val="18"/>
          <w:szCs w:val="18"/>
        </w:rPr>
        <w:t>Clicquot</w:t>
      </w:r>
      <w:proofErr w:type="spellEnd"/>
      <w:r>
        <w:rPr>
          <w:rFonts w:ascii="Century Gothic" w:hAnsi="Century Gothic"/>
          <w:sz w:val="18"/>
          <w:szCs w:val="18"/>
        </w:rPr>
        <w:t xml:space="preserve"> is a brand synonymous with luxury and </w:t>
      </w:r>
      <w:r w:rsidR="00797B90">
        <w:rPr>
          <w:rFonts w:ascii="Century Gothic" w:hAnsi="Century Gothic"/>
          <w:sz w:val="18"/>
          <w:szCs w:val="18"/>
        </w:rPr>
        <w:t>high-quality experiences. What can we expect from brand, in true signature form, at this 9</w:t>
      </w:r>
      <w:r w:rsidR="00797B90" w:rsidRPr="00797B90">
        <w:rPr>
          <w:rFonts w:ascii="Century Gothic" w:hAnsi="Century Gothic"/>
          <w:sz w:val="18"/>
          <w:szCs w:val="18"/>
          <w:vertAlign w:val="superscript"/>
        </w:rPr>
        <w:t>th</w:t>
      </w:r>
      <w:r w:rsidR="00797B90">
        <w:rPr>
          <w:rFonts w:ascii="Century Gothic" w:hAnsi="Century Gothic"/>
          <w:sz w:val="18"/>
          <w:szCs w:val="18"/>
        </w:rPr>
        <w:t xml:space="preserve"> annual prestigious event?</w:t>
      </w:r>
    </w:p>
    <w:p w:rsidR="00797B90" w:rsidRDefault="00797B90" w:rsidP="00736B24">
      <w:pPr>
        <w:pStyle w:val="ListParagraph"/>
        <w:numPr>
          <w:ilvl w:val="0"/>
          <w:numId w:val="2"/>
        </w:numPr>
        <w:spacing w:after="0" w:line="360" w:lineRule="auto"/>
        <w:jc w:val="both"/>
        <w:rPr>
          <w:rFonts w:ascii="Century Gothic" w:hAnsi="Century Gothic"/>
          <w:sz w:val="18"/>
          <w:szCs w:val="18"/>
        </w:rPr>
      </w:pPr>
      <w:r>
        <w:rPr>
          <w:rFonts w:ascii="Century Gothic" w:hAnsi="Century Gothic"/>
          <w:sz w:val="18"/>
          <w:szCs w:val="18"/>
        </w:rPr>
        <w:t>This year’s theme, ‘</w:t>
      </w:r>
      <w:proofErr w:type="spellStart"/>
      <w:r>
        <w:rPr>
          <w:rFonts w:ascii="Century Gothic" w:hAnsi="Century Gothic"/>
          <w:sz w:val="18"/>
          <w:szCs w:val="18"/>
        </w:rPr>
        <w:t>Colourama</w:t>
      </w:r>
      <w:proofErr w:type="spellEnd"/>
      <w:r>
        <w:rPr>
          <w:rFonts w:ascii="Century Gothic" w:hAnsi="Century Gothic"/>
          <w:sz w:val="18"/>
          <w:szCs w:val="18"/>
        </w:rPr>
        <w:t xml:space="preserve">’, pays homage to Madame </w:t>
      </w:r>
      <w:proofErr w:type="spellStart"/>
      <w:r>
        <w:rPr>
          <w:rFonts w:ascii="Century Gothic" w:hAnsi="Century Gothic"/>
          <w:sz w:val="18"/>
          <w:szCs w:val="18"/>
        </w:rPr>
        <w:t>Clicquot</w:t>
      </w:r>
      <w:proofErr w:type="spellEnd"/>
      <w:r>
        <w:rPr>
          <w:rFonts w:ascii="Century Gothic" w:hAnsi="Century Gothic"/>
          <w:sz w:val="18"/>
          <w:szCs w:val="18"/>
        </w:rPr>
        <w:t xml:space="preserve"> herself. What does it mean for brand to celebrate creativity and inspiration through colour?</w:t>
      </w:r>
    </w:p>
    <w:p w:rsidR="00797B90" w:rsidRPr="00736B24" w:rsidRDefault="005E1BBF" w:rsidP="00736B24">
      <w:pPr>
        <w:pStyle w:val="ListParagraph"/>
        <w:numPr>
          <w:ilvl w:val="0"/>
          <w:numId w:val="2"/>
        </w:numPr>
        <w:spacing w:after="0" w:line="360" w:lineRule="auto"/>
        <w:jc w:val="both"/>
        <w:rPr>
          <w:rFonts w:ascii="Century Gothic" w:hAnsi="Century Gothic"/>
          <w:sz w:val="18"/>
          <w:szCs w:val="18"/>
        </w:rPr>
      </w:pPr>
      <w:r>
        <w:rPr>
          <w:rFonts w:ascii="Century Gothic" w:hAnsi="Century Gothic"/>
          <w:sz w:val="18"/>
          <w:szCs w:val="18"/>
        </w:rPr>
        <w:t>The day is always filled with a great variety of entertainment, including the high-paced action-packed polo match. What are Veuve’s top tips to getting the best experience from the day?</w:t>
      </w:r>
    </w:p>
    <w:p w:rsidR="00413C1F" w:rsidRPr="00413C1F" w:rsidRDefault="00413C1F" w:rsidP="00212DCC">
      <w:pPr>
        <w:spacing w:after="0" w:line="360" w:lineRule="auto"/>
        <w:jc w:val="both"/>
        <w:rPr>
          <w:rFonts w:ascii="Century Gothic" w:hAnsi="Century Gothic"/>
          <w:sz w:val="18"/>
          <w:szCs w:val="18"/>
        </w:rPr>
      </w:pPr>
    </w:p>
    <w:p w:rsidR="00413C1F" w:rsidRDefault="005E1BBF" w:rsidP="00212DCC">
      <w:pPr>
        <w:spacing w:after="0" w:line="360" w:lineRule="auto"/>
        <w:jc w:val="both"/>
        <w:rPr>
          <w:rFonts w:ascii="Century Gothic" w:hAnsi="Century Gothic"/>
          <w:b/>
          <w:sz w:val="18"/>
          <w:szCs w:val="18"/>
        </w:rPr>
      </w:pPr>
      <w:r>
        <w:rPr>
          <w:rFonts w:ascii="Century Gothic" w:hAnsi="Century Gothic"/>
          <w:b/>
          <w:sz w:val="18"/>
          <w:szCs w:val="18"/>
        </w:rPr>
        <w:t>QUESTIONS FOR THE</w:t>
      </w:r>
      <w:r w:rsidR="00B873D2">
        <w:rPr>
          <w:rFonts w:ascii="Century Gothic" w:hAnsi="Century Gothic"/>
          <w:b/>
          <w:sz w:val="18"/>
          <w:szCs w:val="18"/>
        </w:rPr>
        <w:t xml:space="preserve"> HOSTS</w:t>
      </w:r>
    </w:p>
    <w:p w:rsidR="00B873D2" w:rsidRDefault="004A34BC" w:rsidP="005E1BBF">
      <w:pPr>
        <w:pStyle w:val="ListParagraph"/>
        <w:numPr>
          <w:ilvl w:val="0"/>
          <w:numId w:val="3"/>
        </w:numPr>
        <w:spacing w:after="0" w:line="360" w:lineRule="auto"/>
        <w:jc w:val="both"/>
        <w:rPr>
          <w:rFonts w:ascii="Century Gothic" w:hAnsi="Century Gothic"/>
          <w:sz w:val="18"/>
          <w:szCs w:val="18"/>
        </w:rPr>
      </w:pPr>
      <w:r w:rsidRPr="001C2126">
        <w:rPr>
          <w:rFonts w:ascii="Century Gothic" w:hAnsi="Century Gothic"/>
          <w:b/>
          <w:i/>
          <w:sz w:val="18"/>
          <w:szCs w:val="18"/>
        </w:rPr>
        <w:t>(Nomzamo)</w:t>
      </w:r>
      <w:r>
        <w:rPr>
          <w:rFonts w:ascii="Century Gothic" w:hAnsi="Century Gothic"/>
          <w:sz w:val="18"/>
          <w:szCs w:val="18"/>
        </w:rPr>
        <w:t xml:space="preserve"> 2019 will see you return to the Val De Vie greens to host, yet again, another spectacular Veuve </w:t>
      </w:r>
      <w:proofErr w:type="spellStart"/>
      <w:r>
        <w:rPr>
          <w:rFonts w:ascii="Century Gothic" w:hAnsi="Century Gothic"/>
          <w:sz w:val="18"/>
          <w:szCs w:val="18"/>
        </w:rPr>
        <w:t>Clicquot</w:t>
      </w:r>
      <w:proofErr w:type="spellEnd"/>
      <w:r>
        <w:rPr>
          <w:rFonts w:ascii="Century Gothic" w:hAnsi="Century Gothic"/>
          <w:sz w:val="18"/>
          <w:szCs w:val="18"/>
        </w:rPr>
        <w:t xml:space="preserve"> Masters Polo.</w:t>
      </w:r>
      <w:r w:rsidR="00C86220">
        <w:rPr>
          <w:rFonts w:ascii="Century Gothic" w:hAnsi="Century Gothic"/>
          <w:sz w:val="18"/>
          <w:szCs w:val="18"/>
        </w:rPr>
        <w:t xml:space="preserve"> How do you feel about this honour and opportunity?</w:t>
      </w:r>
    </w:p>
    <w:p w:rsidR="00C86220" w:rsidRDefault="00C86220" w:rsidP="005E1BBF">
      <w:pPr>
        <w:pStyle w:val="ListParagraph"/>
        <w:numPr>
          <w:ilvl w:val="0"/>
          <w:numId w:val="3"/>
        </w:numPr>
        <w:spacing w:after="0" w:line="360" w:lineRule="auto"/>
        <w:jc w:val="both"/>
        <w:rPr>
          <w:rFonts w:ascii="Century Gothic" w:hAnsi="Century Gothic"/>
          <w:sz w:val="18"/>
          <w:szCs w:val="18"/>
        </w:rPr>
      </w:pPr>
      <w:r w:rsidRPr="001C2126">
        <w:rPr>
          <w:rFonts w:ascii="Century Gothic" w:hAnsi="Century Gothic"/>
          <w:b/>
          <w:i/>
          <w:sz w:val="18"/>
          <w:szCs w:val="18"/>
        </w:rPr>
        <w:t>(Nomzamo)</w:t>
      </w:r>
      <w:r>
        <w:rPr>
          <w:rFonts w:ascii="Century Gothic" w:hAnsi="Century Gothic"/>
          <w:sz w:val="18"/>
          <w:szCs w:val="18"/>
        </w:rPr>
        <w:t xml:space="preserve"> As a seasoned guest at the event and host, you’ve experienced both sides of this luxurious event. Which do you prefer? To elegantly lounge and sip bubbles, or to host and engage guests?</w:t>
      </w:r>
    </w:p>
    <w:p w:rsidR="00C86220" w:rsidRDefault="00C86220" w:rsidP="005E1BBF">
      <w:pPr>
        <w:pStyle w:val="ListParagraph"/>
        <w:numPr>
          <w:ilvl w:val="0"/>
          <w:numId w:val="3"/>
        </w:numPr>
        <w:spacing w:after="0" w:line="360" w:lineRule="auto"/>
        <w:jc w:val="both"/>
        <w:rPr>
          <w:rFonts w:ascii="Century Gothic" w:hAnsi="Century Gothic"/>
          <w:sz w:val="18"/>
          <w:szCs w:val="18"/>
        </w:rPr>
      </w:pPr>
      <w:r w:rsidRPr="001C2126">
        <w:rPr>
          <w:rFonts w:ascii="Century Gothic" w:hAnsi="Century Gothic"/>
          <w:b/>
          <w:i/>
          <w:sz w:val="18"/>
          <w:szCs w:val="18"/>
        </w:rPr>
        <w:t>(Nomzamo)</w:t>
      </w:r>
      <w:r>
        <w:rPr>
          <w:rFonts w:ascii="Century Gothic" w:hAnsi="Century Gothic"/>
          <w:sz w:val="18"/>
          <w:szCs w:val="18"/>
        </w:rPr>
        <w:t xml:space="preserve"> What are your recommendations to guests attending the event for the first to ensure the ultimate enjoyment of the day and its itinerary?</w:t>
      </w:r>
    </w:p>
    <w:p w:rsidR="00C86220" w:rsidRDefault="00C86220" w:rsidP="005E1BBF">
      <w:pPr>
        <w:pStyle w:val="ListParagraph"/>
        <w:numPr>
          <w:ilvl w:val="0"/>
          <w:numId w:val="3"/>
        </w:numPr>
        <w:spacing w:after="0" w:line="360" w:lineRule="auto"/>
        <w:jc w:val="both"/>
        <w:rPr>
          <w:rFonts w:ascii="Century Gothic" w:hAnsi="Century Gothic"/>
          <w:sz w:val="18"/>
          <w:szCs w:val="18"/>
        </w:rPr>
      </w:pPr>
      <w:r w:rsidRPr="001C2126">
        <w:rPr>
          <w:rFonts w:ascii="Century Gothic" w:hAnsi="Century Gothic"/>
          <w:b/>
          <w:i/>
          <w:sz w:val="18"/>
          <w:szCs w:val="18"/>
        </w:rPr>
        <w:t>(Mark)</w:t>
      </w:r>
      <w:r>
        <w:rPr>
          <w:rFonts w:ascii="Century Gothic" w:hAnsi="Century Gothic"/>
          <w:sz w:val="18"/>
          <w:szCs w:val="18"/>
        </w:rPr>
        <w:t xml:space="preserve"> As much as you’ve had to rough it out on Survivor South Africa (albeit not as much as the contestants), you’ve also had the opportunity to mix with the who’s who of entertainment through All Access. How similar or different will playing host at Africa’s most opulent polo event be for you?</w:t>
      </w:r>
    </w:p>
    <w:p w:rsidR="00C86220" w:rsidRDefault="00C86220" w:rsidP="005E1BBF">
      <w:pPr>
        <w:pStyle w:val="ListParagraph"/>
        <w:numPr>
          <w:ilvl w:val="0"/>
          <w:numId w:val="3"/>
        </w:numPr>
        <w:spacing w:after="0" w:line="360" w:lineRule="auto"/>
        <w:jc w:val="both"/>
        <w:rPr>
          <w:rFonts w:ascii="Century Gothic" w:hAnsi="Century Gothic"/>
          <w:sz w:val="18"/>
          <w:szCs w:val="18"/>
        </w:rPr>
      </w:pPr>
      <w:r w:rsidRPr="001C2126">
        <w:rPr>
          <w:rFonts w:ascii="Century Gothic" w:hAnsi="Century Gothic"/>
          <w:b/>
          <w:i/>
          <w:sz w:val="18"/>
          <w:szCs w:val="18"/>
        </w:rPr>
        <w:t>(Mark)</w:t>
      </w:r>
      <w:r>
        <w:rPr>
          <w:rFonts w:ascii="Century Gothic" w:hAnsi="Century Gothic"/>
          <w:sz w:val="18"/>
          <w:szCs w:val="18"/>
        </w:rPr>
        <w:t xml:space="preserve"> </w:t>
      </w:r>
      <w:r w:rsidR="00583043">
        <w:rPr>
          <w:rFonts w:ascii="Century Gothic" w:hAnsi="Century Gothic"/>
          <w:sz w:val="18"/>
          <w:szCs w:val="18"/>
        </w:rPr>
        <w:t>Can you let us in on some secret moments we can all expect from the day that will surely leave a memorable mark in our memories?</w:t>
      </w:r>
    </w:p>
    <w:p w:rsidR="00583043" w:rsidRPr="005E1BBF" w:rsidRDefault="00583043" w:rsidP="005E1BBF">
      <w:pPr>
        <w:pStyle w:val="ListParagraph"/>
        <w:numPr>
          <w:ilvl w:val="0"/>
          <w:numId w:val="3"/>
        </w:numPr>
        <w:spacing w:after="0" w:line="360" w:lineRule="auto"/>
        <w:jc w:val="both"/>
        <w:rPr>
          <w:rFonts w:ascii="Century Gothic" w:hAnsi="Century Gothic"/>
          <w:sz w:val="18"/>
          <w:szCs w:val="18"/>
        </w:rPr>
      </w:pPr>
      <w:r w:rsidRPr="001C2126">
        <w:rPr>
          <w:rFonts w:ascii="Century Gothic" w:hAnsi="Century Gothic"/>
          <w:b/>
          <w:i/>
          <w:sz w:val="18"/>
          <w:szCs w:val="18"/>
        </w:rPr>
        <w:t>(Mark)</w:t>
      </w:r>
      <w:r>
        <w:rPr>
          <w:rFonts w:ascii="Century Gothic" w:hAnsi="Century Gothic"/>
          <w:sz w:val="18"/>
          <w:szCs w:val="18"/>
        </w:rPr>
        <w:t xml:space="preserve"> As this being your first Veuve </w:t>
      </w:r>
      <w:proofErr w:type="spellStart"/>
      <w:r>
        <w:rPr>
          <w:rFonts w:ascii="Century Gothic" w:hAnsi="Century Gothic"/>
          <w:sz w:val="18"/>
          <w:szCs w:val="18"/>
        </w:rPr>
        <w:t>Clicquot</w:t>
      </w:r>
      <w:proofErr w:type="spellEnd"/>
      <w:r>
        <w:rPr>
          <w:rFonts w:ascii="Century Gothic" w:hAnsi="Century Gothic"/>
          <w:sz w:val="18"/>
          <w:szCs w:val="18"/>
        </w:rPr>
        <w:t xml:space="preserve"> Masters Polo as host, what are you looking forward to, the most?</w:t>
      </w:r>
    </w:p>
    <w:p w:rsidR="00E8605A" w:rsidRDefault="00E8605A" w:rsidP="00212DCC">
      <w:pPr>
        <w:spacing w:after="0" w:line="360" w:lineRule="auto"/>
        <w:jc w:val="both"/>
        <w:rPr>
          <w:rFonts w:ascii="Century Gothic" w:hAnsi="Century Gothic"/>
          <w:sz w:val="18"/>
          <w:szCs w:val="18"/>
        </w:rPr>
      </w:pPr>
    </w:p>
    <w:p w:rsidR="00E8605A" w:rsidRDefault="00583043" w:rsidP="00E8605A">
      <w:pPr>
        <w:spacing w:after="0" w:line="360" w:lineRule="auto"/>
        <w:jc w:val="both"/>
        <w:rPr>
          <w:rFonts w:ascii="Century Gothic" w:hAnsi="Century Gothic"/>
          <w:b/>
          <w:sz w:val="18"/>
          <w:szCs w:val="18"/>
        </w:rPr>
      </w:pPr>
      <w:r>
        <w:rPr>
          <w:rFonts w:ascii="Century Gothic" w:hAnsi="Century Gothic"/>
          <w:b/>
          <w:sz w:val="18"/>
          <w:szCs w:val="18"/>
        </w:rPr>
        <w:t>QUESTIONS FOR VAL DE VIE</w:t>
      </w:r>
    </w:p>
    <w:p w:rsidR="00B873D2" w:rsidRDefault="001C2126" w:rsidP="00583043">
      <w:pPr>
        <w:pStyle w:val="ListParagraph"/>
        <w:numPr>
          <w:ilvl w:val="0"/>
          <w:numId w:val="4"/>
        </w:numPr>
        <w:spacing w:after="0" w:line="360" w:lineRule="auto"/>
        <w:jc w:val="both"/>
        <w:rPr>
          <w:rFonts w:ascii="Century Gothic" w:hAnsi="Century Gothic"/>
          <w:sz w:val="18"/>
          <w:szCs w:val="18"/>
        </w:rPr>
      </w:pPr>
      <w:r>
        <w:rPr>
          <w:rFonts w:ascii="Century Gothic" w:hAnsi="Century Gothic"/>
          <w:sz w:val="18"/>
          <w:szCs w:val="18"/>
        </w:rPr>
        <w:t xml:space="preserve">What does it mean for a luxury property estate, such as Val De Vie, to be hosting the Veuve </w:t>
      </w:r>
      <w:proofErr w:type="spellStart"/>
      <w:r>
        <w:rPr>
          <w:rFonts w:ascii="Century Gothic" w:hAnsi="Century Gothic"/>
          <w:sz w:val="18"/>
          <w:szCs w:val="18"/>
        </w:rPr>
        <w:t>Clicquot</w:t>
      </w:r>
      <w:proofErr w:type="spellEnd"/>
      <w:r>
        <w:rPr>
          <w:rFonts w:ascii="Century Gothic" w:hAnsi="Century Gothic"/>
          <w:sz w:val="18"/>
          <w:szCs w:val="18"/>
        </w:rPr>
        <w:t xml:space="preserve"> Masters Polo for its 9</w:t>
      </w:r>
      <w:r w:rsidRPr="001C2126">
        <w:rPr>
          <w:rFonts w:ascii="Century Gothic" w:hAnsi="Century Gothic"/>
          <w:sz w:val="18"/>
          <w:szCs w:val="18"/>
          <w:vertAlign w:val="superscript"/>
        </w:rPr>
        <w:t>th</w:t>
      </w:r>
      <w:r>
        <w:rPr>
          <w:rFonts w:ascii="Century Gothic" w:hAnsi="Century Gothic"/>
          <w:sz w:val="18"/>
          <w:szCs w:val="18"/>
        </w:rPr>
        <w:t xml:space="preserve"> annual event?</w:t>
      </w:r>
    </w:p>
    <w:p w:rsidR="001C2126" w:rsidRDefault="001C2126" w:rsidP="00583043">
      <w:pPr>
        <w:pStyle w:val="ListParagraph"/>
        <w:numPr>
          <w:ilvl w:val="0"/>
          <w:numId w:val="4"/>
        </w:numPr>
        <w:spacing w:after="0" w:line="360" w:lineRule="auto"/>
        <w:jc w:val="both"/>
        <w:rPr>
          <w:rFonts w:ascii="Century Gothic" w:hAnsi="Century Gothic"/>
          <w:sz w:val="18"/>
          <w:szCs w:val="18"/>
        </w:rPr>
      </w:pPr>
      <w:r>
        <w:rPr>
          <w:rFonts w:ascii="Century Gothic" w:hAnsi="Century Gothic"/>
          <w:sz w:val="18"/>
          <w:szCs w:val="18"/>
        </w:rPr>
        <w:t>How has the offering and experience blossomed over the years, and how has this affected the Val De Vie brand?</w:t>
      </w:r>
    </w:p>
    <w:p w:rsidR="00881250" w:rsidRPr="00212DCC" w:rsidRDefault="001C2126" w:rsidP="00B54BCA">
      <w:pPr>
        <w:pStyle w:val="ListParagraph"/>
        <w:numPr>
          <w:ilvl w:val="0"/>
          <w:numId w:val="4"/>
        </w:numPr>
        <w:spacing w:after="0" w:line="360" w:lineRule="auto"/>
        <w:jc w:val="both"/>
        <w:rPr>
          <w:rFonts w:ascii="Century Gothic" w:hAnsi="Century Gothic"/>
          <w:sz w:val="18"/>
          <w:szCs w:val="18"/>
        </w:rPr>
      </w:pPr>
      <w:r w:rsidRPr="001C2126">
        <w:rPr>
          <w:rFonts w:ascii="Century Gothic" w:hAnsi="Century Gothic"/>
          <w:sz w:val="18"/>
          <w:szCs w:val="18"/>
        </w:rPr>
        <w:t xml:space="preserve">The Veuve </w:t>
      </w:r>
      <w:proofErr w:type="spellStart"/>
      <w:r w:rsidRPr="001C2126">
        <w:rPr>
          <w:rFonts w:ascii="Century Gothic" w:hAnsi="Century Gothic"/>
          <w:sz w:val="18"/>
          <w:szCs w:val="18"/>
        </w:rPr>
        <w:t>Clicquot</w:t>
      </w:r>
      <w:proofErr w:type="spellEnd"/>
      <w:r w:rsidRPr="001C2126">
        <w:rPr>
          <w:rFonts w:ascii="Century Gothic" w:hAnsi="Century Gothic"/>
          <w:sz w:val="18"/>
          <w:szCs w:val="18"/>
        </w:rPr>
        <w:t xml:space="preserve"> Masters Polo is known for including some surprises here and there. What can we expect from the Val De Vie offering this year and what should guests be on the look out for to guarantee an immaculate experience?</w:t>
      </w:r>
      <w:bookmarkStart w:id="0" w:name="_GoBack"/>
      <w:bookmarkEnd w:id="0"/>
    </w:p>
    <w:sectPr w:rsidR="00881250" w:rsidRPr="00212D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9EB" w:rsidRDefault="007549EB" w:rsidP="005C6C5B">
      <w:pPr>
        <w:spacing w:after="0" w:line="240" w:lineRule="auto"/>
      </w:pPr>
      <w:r>
        <w:separator/>
      </w:r>
    </w:p>
  </w:endnote>
  <w:endnote w:type="continuationSeparator" w:id="0">
    <w:p w:rsidR="007549EB" w:rsidRDefault="007549EB" w:rsidP="005C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B24" w:rsidRDefault="00736B24">
    <w:pPr>
      <w:pStyle w:val="Footer"/>
    </w:pPr>
    <w:r>
      <w:rPr>
        <w:noProof/>
        <w:lang w:eastAsia="en-ZA"/>
      </w:rPr>
      <w:drawing>
        <wp:anchor distT="0" distB="0" distL="114300" distR="114300" simplePos="0" relativeHeight="251659264" behindDoc="0" locked="0" layoutInCell="1" allowOverlap="1">
          <wp:simplePos x="0" y="0"/>
          <wp:positionH relativeFrom="page">
            <wp:posOffset>-2540</wp:posOffset>
          </wp:positionH>
          <wp:positionV relativeFrom="paragraph">
            <wp:posOffset>-159547</wp:posOffset>
          </wp:positionV>
          <wp:extent cx="7560000" cy="719481"/>
          <wp:effectExtent l="0" t="0" r="3175" b="4445"/>
          <wp:wrapThrough wrapText="bothSides">
            <wp:wrapPolygon edited="0">
              <wp:start x="0" y="0"/>
              <wp:lineTo x="0" y="21162"/>
              <wp:lineTo x="21555" y="21162"/>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a---letterhead---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948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9EB" w:rsidRDefault="007549EB" w:rsidP="005C6C5B">
      <w:pPr>
        <w:spacing w:after="0" w:line="240" w:lineRule="auto"/>
      </w:pPr>
      <w:r>
        <w:separator/>
      </w:r>
    </w:p>
  </w:footnote>
  <w:footnote w:type="continuationSeparator" w:id="0">
    <w:p w:rsidR="007549EB" w:rsidRDefault="007549EB" w:rsidP="005C6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B24" w:rsidRDefault="00736B24">
    <w:pPr>
      <w:pStyle w:val="Header"/>
    </w:pPr>
    <w:r>
      <w:rPr>
        <w:noProof/>
        <w:lang w:eastAsia="en-ZA"/>
      </w:rPr>
      <w:drawing>
        <wp:anchor distT="0" distB="0" distL="114300" distR="114300" simplePos="0" relativeHeight="251658240" behindDoc="0" locked="0" layoutInCell="1" allowOverlap="1">
          <wp:simplePos x="0" y="0"/>
          <wp:positionH relativeFrom="page">
            <wp:posOffset>0</wp:posOffset>
          </wp:positionH>
          <wp:positionV relativeFrom="page">
            <wp:posOffset>51273</wp:posOffset>
          </wp:positionV>
          <wp:extent cx="7560000" cy="718982"/>
          <wp:effectExtent l="0" t="0" r="3175" b="5080"/>
          <wp:wrapThrough wrapText="bothSides">
            <wp:wrapPolygon edited="0">
              <wp:start x="0" y="0"/>
              <wp:lineTo x="0" y="21180"/>
              <wp:lineTo x="21555" y="21180"/>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a---letterhead---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89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F50"/>
    <w:multiLevelType w:val="hybridMultilevel"/>
    <w:tmpl w:val="E72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E6334"/>
    <w:multiLevelType w:val="hybridMultilevel"/>
    <w:tmpl w:val="4100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B7B76"/>
    <w:multiLevelType w:val="hybridMultilevel"/>
    <w:tmpl w:val="5BCE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20EBF"/>
    <w:multiLevelType w:val="hybridMultilevel"/>
    <w:tmpl w:val="E40891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5B"/>
    <w:rsid w:val="00074C83"/>
    <w:rsid w:val="00166EF2"/>
    <w:rsid w:val="00184814"/>
    <w:rsid w:val="001C2126"/>
    <w:rsid w:val="00212DCC"/>
    <w:rsid w:val="002375D8"/>
    <w:rsid w:val="003463E7"/>
    <w:rsid w:val="00372609"/>
    <w:rsid w:val="00413C1F"/>
    <w:rsid w:val="004A34BC"/>
    <w:rsid w:val="00583043"/>
    <w:rsid w:val="005C6C5B"/>
    <w:rsid w:val="005E1BBF"/>
    <w:rsid w:val="00615728"/>
    <w:rsid w:val="006840CC"/>
    <w:rsid w:val="006E27BA"/>
    <w:rsid w:val="00736B24"/>
    <w:rsid w:val="007549EB"/>
    <w:rsid w:val="00770E60"/>
    <w:rsid w:val="00797B90"/>
    <w:rsid w:val="007B047C"/>
    <w:rsid w:val="007C0A7C"/>
    <w:rsid w:val="008071E7"/>
    <w:rsid w:val="00867E50"/>
    <w:rsid w:val="008716D9"/>
    <w:rsid w:val="00881250"/>
    <w:rsid w:val="00912BED"/>
    <w:rsid w:val="00952C75"/>
    <w:rsid w:val="009C3410"/>
    <w:rsid w:val="00A76F99"/>
    <w:rsid w:val="00AD5A93"/>
    <w:rsid w:val="00B17FEF"/>
    <w:rsid w:val="00B873D2"/>
    <w:rsid w:val="00BE4924"/>
    <w:rsid w:val="00BF4FCB"/>
    <w:rsid w:val="00C844C2"/>
    <w:rsid w:val="00C86220"/>
    <w:rsid w:val="00D05138"/>
    <w:rsid w:val="00DB692B"/>
    <w:rsid w:val="00E8605A"/>
    <w:rsid w:val="00ED2D1D"/>
    <w:rsid w:val="00FB7B3A"/>
    <w:rsid w:val="00FC038E"/>
    <w:rsid w:val="00FE57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9C4F6"/>
  <w15:chartTrackingRefBased/>
  <w15:docId w15:val="{29749E6D-52FE-4BC8-82B6-C0C2AAF7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C5B"/>
  </w:style>
  <w:style w:type="paragraph" w:styleId="Footer">
    <w:name w:val="footer"/>
    <w:basedOn w:val="Normal"/>
    <w:link w:val="FooterChar"/>
    <w:uiPriority w:val="99"/>
    <w:unhideWhenUsed/>
    <w:rsid w:val="005C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C5B"/>
  </w:style>
  <w:style w:type="table" w:styleId="TableGrid">
    <w:name w:val="Table Grid"/>
    <w:basedOn w:val="TableNormal"/>
    <w:uiPriority w:val="39"/>
    <w:rsid w:val="0041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DCC"/>
    <w:pPr>
      <w:ind w:left="720"/>
      <w:contextualSpacing/>
    </w:pPr>
  </w:style>
  <w:style w:type="character" w:styleId="Hyperlink">
    <w:name w:val="Hyperlink"/>
    <w:basedOn w:val="DefaultParagraphFont"/>
    <w:uiPriority w:val="99"/>
    <w:unhideWhenUsed/>
    <w:rsid w:val="003463E7"/>
    <w:rPr>
      <w:color w:val="0563C1" w:themeColor="hyperlink"/>
      <w:u w:val="single"/>
    </w:rPr>
  </w:style>
  <w:style w:type="character" w:styleId="UnresolvedMention">
    <w:name w:val="Unresolved Mention"/>
    <w:basedOn w:val="DefaultParagraphFont"/>
    <w:uiPriority w:val="99"/>
    <w:semiHidden/>
    <w:unhideWhenUsed/>
    <w:rsid w:val="00346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12207">
      <w:bodyDiv w:val="1"/>
      <w:marLeft w:val="0"/>
      <w:marRight w:val="0"/>
      <w:marTop w:val="0"/>
      <w:marBottom w:val="0"/>
      <w:divBdr>
        <w:top w:val="none" w:sz="0" w:space="0" w:color="auto"/>
        <w:left w:val="none" w:sz="0" w:space="0" w:color="auto"/>
        <w:bottom w:val="none" w:sz="0" w:space="0" w:color="auto"/>
        <w:right w:val="none" w:sz="0" w:space="0" w:color="auto"/>
      </w:divBdr>
    </w:div>
    <w:div w:id="9897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Monde Mtsi</cp:lastModifiedBy>
  <cp:revision>7</cp:revision>
  <dcterms:created xsi:type="dcterms:W3CDTF">2019-02-18T14:47:00Z</dcterms:created>
  <dcterms:modified xsi:type="dcterms:W3CDTF">2019-02-18T17:11:00Z</dcterms:modified>
</cp:coreProperties>
</file>