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89D2E6" w:rsidR="0083267D" w:rsidRDefault="00B03876">
      <w:pPr>
        <w:jc w:val="center"/>
        <w:rPr>
          <w:rFonts w:ascii="Bookman Old Style" w:eastAsia="Bookman Old Style" w:hAnsi="Bookman Old Style" w:cs="Bookman Old Style"/>
          <w:sz w:val="60"/>
          <w:szCs w:val="60"/>
        </w:rPr>
      </w:pPr>
      <w:bookmarkStart w:id="0" w:name="_heading=h.gjdgxs" w:colFirst="0" w:colLast="0"/>
      <w:bookmarkEnd w:id="0"/>
      <w:r>
        <w:rPr>
          <w:rFonts w:ascii="Bookman Old Style" w:eastAsia="Bookman Old Style" w:hAnsi="Bookman Old Style" w:cs="Bookman Old Style"/>
          <w:sz w:val="60"/>
          <w:szCs w:val="60"/>
        </w:rPr>
        <w:t>IC Lab Formal Verification</w:t>
      </w:r>
      <w:r>
        <w:rPr>
          <w:rFonts w:ascii="Bookman Old Style" w:eastAsia="Bookman Old Style" w:hAnsi="Bookman Old Style" w:cs="Bookman Old Style"/>
          <w:sz w:val="60"/>
          <w:szCs w:val="60"/>
        </w:rPr>
        <w:br/>
      </w:r>
      <w:r w:rsidR="002B3136">
        <w:rPr>
          <w:rFonts w:ascii="Bookman Old Style" w:eastAsia="Bookman Old Style" w:hAnsi="Bookman Old Style" w:cs="Bookman Old Style"/>
          <w:sz w:val="60"/>
          <w:szCs w:val="60"/>
        </w:rPr>
        <w:t>Lab11</w:t>
      </w:r>
      <w:r>
        <w:rPr>
          <w:rFonts w:ascii="Bookman Old Style" w:eastAsia="Bookman Old Style" w:hAnsi="Bookman Old Style" w:cs="Bookman Old Style"/>
          <w:sz w:val="60"/>
          <w:szCs w:val="60"/>
        </w:rPr>
        <w:t xml:space="preserve"> Quick Test</w:t>
      </w:r>
    </w:p>
    <w:p w14:paraId="00000002" w14:textId="43CA1F9A" w:rsidR="0083267D" w:rsidRDefault="002B10BA">
      <w:pPr>
        <w:jc w:val="center"/>
        <w:rPr>
          <w:rFonts w:ascii="Bookman Old Style" w:eastAsia="Bookman Old Style" w:hAnsi="Bookman Old Style" w:cs="Bookman Old Style"/>
          <w:sz w:val="60"/>
          <w:szCs w:val="60"/>
        </w:rPr>
      </w:pPr>
      <w:r w:rsidRPr="002B10BA">
        <w:rPr>
          <w:rFonts w:ascii="Bookman Old Style" w:eastAsia="Bookman Old Style" w:hAnsi="Bookman Old Style" w:cs="Bookman Old Style" w:hint="eastAsia"/>
          <w:sz w:val="60"/>
          <w:szCs w:val="60"/>
        </w:rPr>
        <w:t>2</w:t>
      </w:r>
      <w:r w:rsidRPr="002B10BA">
        <w:rPr>
          <w:rFonts w:ascii="Bookman Old Style" w:eastAsia="Bookman Old Style" w:hAnsi="Bookman Old Style" w:cs="Bookman Old Style"/>
          <w:sz w:val="60"/>
          <w:szCs w:val="60"/>
        </w:rPr>
        <w:t>02</w:t>
      </w:r>
      <w:r w:rsidR="00344B06" w:rsidRPr="00344B06">
        <w:rPr>
          <w:rFonts w:ascii="Bookman Old Style" w:eastAsia="Bookman Old Style" w:hAnsi="Bookman Old Style" w:cs="Bookman Old Style" w:hint="eastAsia"/>
          <w:sz w:val="60"/>
          <w:szCs w:val="60"/>
        </w:rPr>
        <w:t>3</w:t>
      </w:r>
      <w:r w:rsidRPr="002B10BA">
        <w:rPr>
          <w:rFonts w:ascii="Bookman Old Style" w:eastAsia="Bookman Old Style" w:hAnsi="Bookman Old Style" w:cs="Bookman Old Style"/>
          <w:sz w:val="60"/>
          <w:szCs w:val="60"/>
        </w:rPr>
        <w:t xml:space="preserve"> </w:t>
      </w:r>
      <w:r w:rsidR="000D1A03" w:rsidRPr="000D1A03">
        <w:rPr>
          <w:rFonts w:ascii="Bookman Old Style" w:hAnsi="Bookman Old Style" w:cs="Bookman Old Style"/>
          <w:sz w:val="60"/>
          <w:szCs w:val="60"/>
        </w:rPr>
        <w:t>Fall</w:t>
      </w:r>
    </w:p>
    <w:p w14:paraId="00000003" w14:textId="77777777" w:rsidR="0083267D" w:rsidRDefault="0083267D">
      <w:pPr>
        <w:jc w:val="both"/>
      </w:pPr>
    </w:p>
    <w:p w14:paraId="00000004" w14:textId="6D7DF2EF" w:rsidR="0083267D" w:rsidRDefault="00B03876">
      <w:pPr>
        <w:jc w:val="both"/>
        <w:rPr>
          <w:b/>
          <w:color w:val="FFFFFF"/>
        </w:rPr>
      </w:pPr>
      <w:r>
        <w:rPr>
          <w:b/>
        </w:rPr>
        <w:t>Name:</w:t>
      </w:r>
      <w:r>
        <w:rPr>
          <w:b/>
          <w:u w:val="single"/>
        </w:rPr>
        <w:t xml:space="preserve">     </w:t>
      </w:r>
      <w:r w:rsidR="00A24F4F">
        <w:rPr>
          <w:rFonts w:hint="eastAsia"/>
          <w:b/>
          <w:u w:val="single"/>
        </w:rPr>
        <w:t>葉舜良</w:t>
      </w:r>
      <w:r>
        <w:rPr>
          <w:b/>
          <w:u w:val="single"/>
        </w:rPr>
        <w:t xml:space="preserve">       </w:t>
      </w:r>
      <w:r>
        <w:rPr>
          <w:b/>
        </w:rPr>
        <w:t xml:space="preserve">                        Student ID:</w:t>
      </w:r>
      <w:r>
        <w:rPr>
          <w:b/>
          <w:u w:val="single"/>
        </w:rPr>
        <w:t xml:space="preserve"> </w:t>
      </w:r>
      <w:r w:rsidR="00A24F4F">
        <w:rPr>
          <w:b/>
          <w:u w:val="single"/>
        </w:rPr>
        <w:t>312591037</w:t>
      </w:r>
      <w:r>
        <w:rPr>
          <w:b/>
        </w:rPr>
        <w:t xml:space="preserve">                      Account:</w:t>
      </w:r>
      <w:r w:rsidRPr="00634C1B">
        <w:rPr>
          <w:b/>
          <w:u w:val="single"/>
        </w:rPr>
        <w:t xml:space="preserve">   </w:t>
      </w:r>
      <w:r w:rsidR="00A24F4F">
        <w:rPr>
          <w:b/>
          <w:u w:val="single"/>
        </w:rPr>
        <w:t>iclab126</w:t>
      </w:r>
      <w:r>
        <w:rPr>
          <w:b/>
          <w:u w:val="single"/>
        </w:rPr>
        <w:t xml:space="preserve">   </w:t>
      </w:r>
      <w:r>
        <w:rPr>
          <w:b/>
          <w:color w:val="FFFFFF"/>
        </w:rPr>
        <w:t>y</w:t>
      </w:r>
    </w:p>
    <w:p w14:paraId="00000005" w14:textId="4BEEF7BD" w:rsidR="0083267D" w:rsidRDefault="0083267D">
      <w:pPr>
        <w:jc w:val="both"/>
        <w:rPr>
          <w:color w:val="A6A6A6"/>
        </w:rPr>
      </w:pPr>
    </w:p>
    <w:p w14:paraId="00000008" w14:textId="77777777" w:rsidR="0083267D" w:rsidRDefault="00B03876">
      <w:pPr>
        <w:numPr>
          <w:ilvl w:val="0"/>
          <w:numId w:val="2"/>
        </w:numPr>
        <w:pBdr>
          <w:top w:val="nil"/>
          <w:left w:val="nil"/>
          <w:bottom w:val="nil"/>
          <w:right w:val="nil"/>
          <w:between w:val="nil"/>
        </w:pBdr>
        <w:spacing w:after="200"/>
        <w:jc w:val="both"/>
      </w:pPr>
      <w:r>
        <w:t xml:space="preserve">What is Formal verification? </w:t>
      </w:r>
    </w:p>
    <w:p w14:paraId="7C380CF1" w14:textId="13205200" w:rsidR="00151F5E" w:rsidRDefault="00151F5E">
      <w:pPr>
        <w:pBdr>
          <w:top w:val="nil"/>
          <w:left w:val="nil"/>
          <w:bottom w:val="nil"/>
          <w:right w:val="nil"/>
          <w:between w:val="nil"/>
        </w:pBdr>
        <w:spacing w:after="200"/>
        <w:ind w:left="720"/>
        <w:jc w:val="both"/>
      </w:pPr>
      <w:r>
        <w:t xml:space="preserve">A: </w:t>
      </w:r>
      <w:r w:rsidRPr="00151F5E">
        <w:t>Formal verification is to use mathematical logic and reasoning to prove or disprove the correctness of a system</w:t>
      </w:r>
      <w:r>
        <w:t>.</w:t>
      </w:r>
    </w:p>
    <w:p w14:paraId="00000009" w14:textId="0B9C09FE" w:rsidR="0083267D" w:rsidRDefault="00B03876">
      <w:pPr>
        <w:pBdr>
          <w:top w:val="nil"/>
          <w:left w:val="nil"/>
          <w:bottom w:val="nil"/>
          <w:right w:val="nil"/>
          <w:between w:val="nil"/>
        </w:pBdr>
        <w:spacing w:after="200"/>
        <w:ind w:left="720"/>
        <w:jc w:val="both"/>
      </w:pPr>
      <w:r>
        <w:t xml:space="preserve">What's the difference between </w:t>
      </w:r>
      <w:r w:rsidRPr="0018582F">
        <w:rPr>
          <w:b/>
        </w:rPr>
        <w:t>Formal</w:t>
      </w:r>
      <w:r>
        <w:t xml:space="preserve"> and </w:t>
      </w:r>
      <w:r w:rsidRPr="0018582F">
        <w:rPr>
          <w:b/>
        </w:rPr>
        <w:t>Pattern</w:t>
      </w:r>
      <w:r>
        <w:t xml:space="preserve"> based verification?</w:t>
      </w:r>
    </w:p>
    <w:p w14:paraId="67F2BA60" w14:textId="7A8B62EB" w:rsidR="00D93C8B" w:rsidRDefault="00151F5E">
      <w:pPr>
        <w:pBdr>
          <w:top w:val="nil"/>
          <w:left w:val="nil"/>
          <w:bottom w:val="nil"/>
          <w:right w:val="nil"/>
          <w:between w:val="nil"/>
        </w:pBdr>
        <w:spacing w:after="200"/>
        <w:ind w:left="720"/>
        <w:jc w:val="both"/>
      </w:pPr>
      <w:r>
        <w:t xml:space="preserve">A: </w:t>
      </w:r>
      <w:r w:rsidR="00D93C8B">
        <w:t>Formal exhaust all possible outcomes, while pattern simulation only visits limited outcomes.</w:t>
      </w:r>
    </w:p>
    <w:p w14:paraId="0646A4C4" w14:textId="2153FE96" w:rsidR="008965D4" w:rsidRDefault="00B03876" w:rsidP="00D17558">
      <w:pPr>
        <w:pBdr>
          <w:top w:val="nil"/>
          <w:left w:val="nil"/>
          <w:bottom w:val="nil"/>
          <w:right w:val="nil"/>
          <w:between w:val="nil"/>
        </w:pBdr>
        <w:spacing w:after="200"/>
        <w:ind w:left="720"/>
        <w:jc w:val="both"/>
      </w:pPr>
      <w:r>
        <w:t>And list the pros and cons for each.</w:t>
      </w:r>
    </w:p>
    <w:p w14:paraId="5E861227" w14:textId="77777777" w:rsidR="00151F5E" w:rsidRDefault="00151F5E" w:rsidP="00D17558">
      <w:pPr>
        <w:pBdr>
          <w:top w:val="nil"/>
          <w:left w:val="nil"/>
          <w:bottom w:val="nil"/>
          <w:right w:val="nil"/>
          <w:between w:val="nil"/>
        </w:pBdr>
        <w:spacing w:after="200"/>
        <w:ind w:left="720"/>
        <w:jc w:val="both"/>
      </w:pPr>
      <w:r>
        <w:t>A:</w:t>
      </w:r>
    </w:p>
    <w:p w14:paraId="19B7536D" w14:textId="57BF3CA3" w:rsidR="00CD499A" w:rsidRDefault="00CD499A" w:rsidP="00D17558">
      <w:pPr>
        <w:pBdr>
          <w:top w:val="nil"/>
          <w:left w:val="nil"/>
          <w:bottom w:val="nil"/>
          <w:right w:val="nil"/>
          <w:between w:val="nil"/>
        </w:pBdr>
        <w:spacing w:after="200"/>
        <w:ind w:left="720"/>
        <w:jc w:val="both"/>
      </w:pPr>
      <w:r>
        <w:t>Formal verification is resource intensive if the search space is large for large block design yet gives a good confidence for the correctness of the design.</w:t>
      </w:r>
    </w:p>
    <w:p w14:paraId="676E3791" w14:textId="1FF5ADC1" w:rsidR="00CD499A" w:rsidRDefault="00CD499A" w:rsidP="00D17558">
      <w:pPr>
        <w:pBdr>
          <w:top w:val="nil"/>
          <w:left w:val="nil"/>
          <w:bottom w:val="nil"/>
          <w:right w:val="nil"/>
          <w:between w:val="nil"/>
        </w:pBdr>
        <w:spacing w:after="200"/>
        <w:ind w:left="720"/>
        <w:jc w:val="both"/>
      </w:pPr>
      <w:r>
        <w:t>Pattern simulation is less resource intensive can quickly cover general case for testing however, might not be able to reach every possible states which might leads to system failure.</w:t>
      </w:r>
    </w:p>
    <w:p w14:paraId="0000000D" w14:textId="77777777" w:rsidR="0083267D" w:rsidRDefault="00B03876">
      <w:pPr>
        <w:numPr>
          <w:ilvl w:val="0"/>
          <w:numId w:val="2"/>
        </w:numPr>
        <w:spacing w:after="200"/>
        <w:jc w:val="both"/>
      </w:pPr>
      <w:r>
        <w:t xml:space="preserve">What is glue logic? </w:t>
      </w:r>
    </w:p>
    <w:p w14:paraId="6155BB23" w14:textId="22A4C871" w:rsidR="00CD499A" w:rsidRDefault="00151F5E" w:rsidP="00CD499A">
      <w:pPr>
        <w:spacing w:after="200"/>
        <w:ind w:left="720"/>
        <w:jc w:val="both"/>
      </w:pPr>
      <w:r>
        <w:t xml:space="preserve">A: </w:t>
      </w:r>
      <w:r w:rsidR="00CD499A">
        <w:t>Using auxiliary logic to observe and track events</w:t>
      </w:r>
    </w:p>
    <w:p w14:paraId="0000000E" w14:textId="77777777" w:rsidR="0083267D" w:rsidRDefault="00B03876">
      <w:pPr>
        <w:spacing w:after="200"/>
        <w:ind w:left="720"/>
        <w:jc w:val="both"/>
      </w:pPr>
      <w:r>
        <w:t xml:space="preserve">Why will we use </w:t>
      </w:r>
      <w:r w:rsidRPr="0018582F">
        <w:rPr>
          <w:b/>
        </w:rPr>
        <w:t>glue logic</w:t>
      </w:r>
      <w:r>
        <w:t xml:space="preserve"> to simplify our SVA expression?</w:t>
      </w:r>
    </w:p>
    <w:p w14:paraId="0848C8D0" w14:textId="1FB342C3" w:rsidR="00CD499A" w:rsidRDefault="00151F5E">
      <w:pPr>
        <w:spacing w:after="200"/>
        <w:ind w:left="720"/>
        <w:jc w:val="both"/>
      </w:pPr>
      <w:r>
        <w:t xml:space="preserve">A: </w:t>
      </w:r>
      <w:r w:rsidR="00CD499A">
        <w:t>Since it greatly simplify the SVA properties needed for assertion also it takes no extra price for insertion of glue logic.</w:t>
      </w:r>
    </w:p>
    <w:p w14:paraId="340F584B" w14:textId="77777777" w:rsidR="00CD499A" w:rsidRDefault="00CD499A">
      <w:pPr>
        <w:spacing w:after="200"/>
        <w:ind w:left="720"/>
        <w:jc w:val="both"/>
      </w:pPr>
    </w:p>
    <w:p w14:paraId="00000011" w14:textId="77777777" w:rsidR="0083267D" w:rsidRDefault="00B03876">
      <w:pPr>
        <w:numPr>
          <w:ilvl w:val="0"/>
          <w:numId w:val="2"/>
        </w:numPr>
        <w:spacing w:after="200"/>
        <w:jc w:val="both"/>
      </w:pPr>
      <w:r>
        <w:t xml:space="preserve">What is the difference between </w:t>
      </w:r>
      <w:r w:rsidRPr="0018582F">
        <w:rPr>
          <w:b/>
        </w:rPr>
        <w:t>Functional coverage</w:t>
      </w:r>
      <w:r>
        <w:t xml:space="preserve"> and </w:t>
      </w:r>
      <w:r w:rsidRPr="0018582F">
        <w:rPr>
          <w:b/>
        </w:rPr>
        <w:t>Code coverage</w:t>
      </w:r>
      <w:r>
        <w:t xml:space="preserve">? </w:t>
      </w:r>
    </w:p>
    <w:p w14:paraId="2DF6AA87" w14:textId="3B0EC616" w:rsidR="00151F5E" w:rsidRDefault="00151F5E" w:rsidP="002710C2">
      <w:pPr>
        <w:spacing w:after="200"/>
        <w:ind w:left="720"/>
        <w:jc w:val="both"/>
      </w:pPr>
      <w:r>
        <w:t xml:space="preserve">A: </w:t>
      </w:r>
    </w:p>
    <w:p w14:paraId="67727FF6" w14:textId="3B14F48D" w:rsidR="002710C2" w:rsidRDefault="002710C2" w:rsidP="002710C2">
      <w:pPr>
        <w:spacing w:after="200"/>
        <w:ind w:left="720"/>
        <w:jc w:val="both"/>
      </w:pPr>
      <w:r>
        <w:t>Functional coverage: Determine if the user specifi</w:t>
      </w:r>
      <w:r w:rsidR="00C6669E">
        <w:t>ed</w:t>
      </w:r>
      <w:r>
        <w:t xml:space="preserve"> states conditions or sequences are covered.</w:t>
      </w:r>
    </w:p>
    <w:p w14:paraId="4B1E9DCF" w14:textId="6C39009F" w:rsidR="009353C6" w:rsidRDefault="009353C6" w:rsidP="002710C2">
      <w:pPr>
        <w:spacing w:after="200"/>
        <w:ind w:left="720"/>
        <w:jc w:val="both"/>
      </w:pPr>
      <w:r>
        <w:t>Code coverage: Enumerates all possible statements for covering using brute force automatically.</w:t>
      </w:r>
    </w:p>
    <w:p w14:paraId="00000012" w14:textId="77777777" w:rsidR="0083267D" w:rsidRDefault="00B03876">
      <w:pPr>
        <w:spacing w:after="200"/>
        <w:ind w:left="720"/>
        <w:jc w:val="both"/>
      </w:pPr>
      <w:r>
        <w:t xml:space="preserve">What’s the meaning of 100% code coverage, could we claim that our assertion is well enough </w:t>
      </w:r>
      <w:r>
        <w:lastRenderedPageBreak/>
        <w:t>for verification? Why?</w:t>
      </w:r>
    </w:p>
    <w:p w14:paraId="53C0C530" w14:textId="35164430" w:rsidR="005950A0" w:rsidRDefault="00151F5E">
      <w:pPr>
        <w:spacing w:after="200"/>
        <w:ind w:left="720"/>
        <w:jc w:val="both"/>
      </w:pPr>
      <w:r>
        <w:t xml:space="preserve">A: </w:t>
      </w:r>
      <w:r w:rsidR="005950A0">
        <w:t>Means that the target you want to be measured are all covered, which gives enough confidence of the correctness of your circuit under these targets.</w:t>
      </w:r>
      <w:r w:rsidR="0001440A">
        <w:br/>
        <w:t>No, if the assertions are incomplete or incorrect, the assertion might still not be well enough</w:t>
      </w:r>
      <w:r w:rsidR="00E705A8">
        <w:t>.</w:t>
      </w:r>
    </w:p>
    <w:p w14:paraId="00000015" w14:textId="77777777" w:rsidR="0083267D" w:rsidRDefault="00B03876">
      <w:pPr>
        <w:numPr>
          <w:ilvl w:val="0"/>
          <w:numId w:val="2"/>
        </w:numPr>
        <w:spacing w:after="200"/>
        <w:jc w:val="both"/>
      </w:pPr>
      <w:r>
        <w:t xml:space="preserve">What is the difference between </w:t>
      </w:r>
      <w:r w:rsidRPr="0018582F">
        <w:rPr>
          <w:b/>
        </w:rPr>
        <w:t>COI coverage</w:t>
      </w:r>
      <w:r>
        <w:t xml:space="preserve"> and </w:t>
      </w:r>
      <w:r w:rsidRPr="0018582F">
        <w:rPr>
          <w:b/>
        </w:rPr>
        <w:t>proof coverage</w:t>
      </w:r>
      <w:r>
        <w:t xml:space="preserve"> for realizing checker’s completeness? Try to explain from the meaning, relationship, and tool effort perspective.</w:t>
      </w:r>
    </w:p>
    <w:p w14:paraId="41DF8470" w14:textId="6A89FF34" w:rsidR="00151F5E" w:rsidRDefault="00151F5E" w:rsidP="00301654">
      <w:pPr>
        <w:spacing w:after="200"/>
        <w:ind w:left="720"/>
        <w:jc w:val="both"/>
      </w:pPr>
      <w:r>
        <w:t xml:space="preserve">A: </w:t>
      </w:r>
    </w:p>
    <w:p w14:paraId="0FFC171C" w14:textId="3242A5CD" w:rsidR="00301654" w:rsidRDefault="00301654" w:rsidP="00301654">
      <w:pPr>
        <w:spacing w:after="200"/>
        <w:ind w:left="720"/>
        <w:jc w:val="both"/>
      </w:pPr>
      <w:r>
        <w:t>COI coverage: Does not need formal engines, does not require proof.</w:t>
      </w:r>
    </w:p>
    <w:p w14:paraId="7B77BD67" w14:textId="05A8D76C" w:rsidR="00301654" w:rsidRDefault="00301654" w:rsidP="00301654">
      <w:pPr>
        <w:spacing w:after="200"/>
        <w:ind w:left="720"/>
        <w:jc w:val="both"/>
      </w:pPr>
      <w:r>
        <w:t>Proof coverage: Slower measurement and uses full and bounded proofs using formal engine</w:t>
      </w:r>
      <w:r w:rsidR="00277AE0">
        <w:t>, the subset of COI coverage.</w:t>
      </w:r>
    </w:p>
    <w:p w14:paraId="00000018" w14:textId="356B7CE7" w:rsidR="0083267D" w:rsidRDefault="00B03876">
      <w:pPr>
        <w:numPr>
          <w:ilvl w:val="0"/>
          <w:numId w:val="2"/>
        </w:numPr>
        <w:spacing w:after="200"/>
        <w:jc w:val="both"/>
      </w:pPr>
      <w:r>
        <w:t xml:space="preserve">What are the roles of </w:t>
      </w:r>
      <w:r w:rsidRPr="0018582F">
        <w:rPr>
          <w:b/>
        </w:rPr>
        <w:t>ABVIP</w:t>
      </w:r>
      <w:r>
        <w:t xml:space="preserve"> and </w:t>
      </w:r>
      <w:r w:rsidRPr="0018582F">
        <w:rPr>
          <w:b/>
        </w:rPr>
        <w:t>scoreboard</w:t>
      </w:r>
      <w:r>
        <w:t xml:space="preserve"> separately? </w:t>
      </w:r>
    </w:p>
    <w:p w14:paraId="77A37046" w14:textId="2C344D7D" w:rsidR="00D17558" w:rsidRDefault="00D17558" w:rsidP="00D17558">
      <w:pPr>
        <w:pStyle w:val="ListParagraph"/>
        <w:spacing w:after="200"/>
        <w:ind w:leftChars="0" w:left="720"/>
        <w:jc w:val="both"/>
      </w:pPr>
      <w:r>
        <w:t xml:space="preserve">Try to explain the definition, objective, and the benefit. </w:t>
      </w:r>
    </w:p>
    <w:p w14:paraId="4C1531AA" w14:textId="36A950B5" w:rsidR="00151F5E" w:rsidRDefault="00151F5E" w:rsidP="00D17558">
      <w:pPr>
        <w:pStyle w:val="ListParagraph"/>
        <w:spacing w:after="200"/>
        <w:ind w:leftChars="0" w:left="720"/>
        <w:jc w:val="both"/>
      </w:pPr>
      <w:r>
        <w:t xml:space="preserve">A: </w:t>
      </w:r>
    </w:p>
    <w:p w14:paraId="25A51254" w14:textId="4B10518B" w:rsidR="00636FCF" w:rsidRDefault="00636FCF" w:rsidP="00D17558">
      <w:pPr>
        <w:pStyle w:val="ListParagraph"/>
        <w:spacing w:after="200"/>
        <w:ind w:leftChars="0" w:left="720"/>
        <w:jc w:val="both"/>
      </w:pPr>
      <w:r>
        <w:t>ABVIP: Verification IP with written assertions within to check the correctness of your circuit.</w:t>
      </w:r>
    </w:p>
    <w:p w14:paraId="3656A653" w14:textId="60FE6BB4" w:rsidR="00636FCF" w:rsidRPr="00D17558" w:rsidRDefault="00636FCF" w:rsidP="00D17558">
      <w:pPr>
        <w:pStyle w:val="ListParagraph"/>
        <w:spacing w:after="200"/>
        <w:ind w:leftChars="0" w:left="720"/>
        <w:jc w:val="both"/>
      </w:pPr>
      <w:r>
        <w:t>Scoreboard:</w:t>
      </w:r>
      <w:r w:rsidR="000F7CA8">
        <w:t xml:space="preserve"> Monitor IP which observe the input and output data of DUV.</w:t>
      </w:r>
    </w:p>
    <w:p w14:paraId="11949060" w14:textId="0E79C2BD" w:rsidR="00D17558" w:rsidRDefault="00D17558">
      <w:pPr>
        <w:numPr>
          <w:ilvl w:val="0"/>
          <w:numId w:val="2"/>
        </w:numPr>
        <w:spacing w:after="200"/>
        <w:jc w:val="both"/>
      </w:pPr>
      <w:r>
        <w:rPr>
          <w:rFonts w:hint="eastAsia"/>
        </w:rPr>
        <w:t>L</w:t>
      </w:r>
      <w:r>
        <w:t xml:space="preserve">ist four </w:t>
      </w:r>
      <w:r w:rsidRPr="0018582F">
        <w:rPr>
          <w:b/>
        </w:rPr>
        <w:t>bug</w:t>
      </w:r>
      <w:r w:rsidR="00702481" w:rsidRPr="0018582F">
        <w:rPr>
          <w:b/>
        </w:rPr>
        <w:t>s</w:t>
      </w:r>
      <w:r>
        <w:t xml:space="preserve"> in </w:t>
      </w:r>
      <w:r w:rsidR="00697CFD">
        <w:t>L</w:t>
      </w:r>
      <w:r w:rsidR="00CA12B6">
        <w:t xml:space="preserve">ab </w:t>
      </w:r>
      <w:r>
        <w:t>Exercise</w:t>
      </w:r>
    </w:p>
    <w:p w14:paraId="1A85BC2D" w14:textId="2C8479D8" w:rsidR="00C01CB2" w:rsidRDefault="0011616A" w:rsidP="009220E7">
      <w:pPr>
        <w:spacing w:after="200"/>
        <w:ind w:left="720"/>
        <w:jc w:val="both"/>
      </w:pPr>
      <w:r>
        <w:t xml:space="preserve">What is the answer of the </w:t>
      </w:r>
      <w:r w:rsidR="00697CFD">
        <w:t>L</w:t>
      </w:r>
      <w:r>
        <w:t>ab Exercise</w:t>
      </w:r>
      <w:r w:rsidR="00C01CB2">
        <w:t>?</w:t>
      </w:r>
    </w:p>
    <w:p w14:paraId="7E774DBD" w14:textId="5D6DE522" w:rsidR="00151F5E" w:rsidRDefault="00151F5E" w:rsidP="009220E7">
      <w:pPr>
        <w:spacing w:after="200"/>
        <w:ind w:left="720"/>
        <w:jc w:val="both"/>
      </w:pPr>
      <w:r>
        <w:t xml:space="preserve">A: </w:t>
      </w:r>
    </w:p>
    <w:p w14:paraId="0695CB41" w14:textId="3283F71B" w:rsidR="00004B55" w:rsidRDefault="00004B55" w:rsidP="009220E7">
      <w:pPr>
        <w:spacing w:after="200"/>
        <w:ind w:left="720"/>
        <w:jc w:val="both"/>
      </w:pPr>
      <w:r>
        <w:t>Line 90: AR_VALID is not triggered by the handshake transaction</w:t>
      </w:r>
      <w:r w:rsidR="00897072">
        <w:t>, replace with correct handshake condition.</w:t>
      </w:r>
    </w:p>
    <w:p w14:paraId="12C50679" w14:textId="1FE13785" w:rsidR="00C40BF8" w:rsidRDefault="00C40BF8" w:rsidP="009220E7">
      <w:pPr>
        <w:spacing w:after="200"/>
        <w:ind w:left="720"/>
        <w:jc w:val="both"/>
      </w:pPr>
      <w:r>
        <w:rPr>
          <w:noProof/>
        </w:rPr>
        <w:drawing>
          <wp:inline distT="0" distB="0" distL="0" distR="0" wp14:anchorId="05AAA06F" wp14:editId="577ADF9C">
            <wp:extent cx="4381500" cy="1524000"/>
            <wp:effectExtent l="0" t="0" r="0" b="0"/>
            <wp:docPr id="77484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1524000"/>
                    </a:xfrm>
                    <a:prstGeom prst="rect">
                      <a:avLst/>
                    </a:prstGeom>
                    <a:noFill/>
                    <a:ln>
                      <a:noFill/>
                    </a:ln>
                  </pic:spPr>
                </pic:pic>
              </a:graphicData>
            </a:graphic>
          </wp:inline>
        </w:drawing>
      </w:r>
    </w:p>
    <w:p w14:paraId="3C306C3C" w14:textId="77777777" w:rsidR="00C40BF8" w:rsidRDefault="00C40BF8" w:rsidP="009220E7">
      <w:pPr>
        <w:spacing w:after="200"/>
        <w:ind w:left="720"/>
        <w:jc w:val="both"/>
      </w:pPr>
    </w:p>
    <w:p w14:paraId="4332A33E" w14:textId="77777777" w:rsidR="00C40BF8" w:rsidRDefault="00C40BF8" w:rsidP="009220E7">
      <w:pPr>
        <w:spacing w:after="200"/>
        <w:ind w:left="720"/>
        <w:jc w:val="both"/>
      </w:pPr>
    </w:p>
    <w:p w14:paraId="7FBBD7C1" w14:textId="77777777" w:rsidR="00C40BF8" w:rsidRDefault="00C40BF8" w:rsidP="009220E7">
      <w:pPr>
        <w:spacing w:after="200"/>
        <w:ind w:left="720"/>
        <w:jc w:val="both"/>
      </w:pPr>
    </w:p>
    <w:p w14:paraId="10878326" w14:textId="77777777" w:rsidR="00C40BF8" w:rsidRDefault="00C40BF8" w:rsidP="009220E7">
      <w:pPr>
        <w:spacing w:after="200"/>
        <w:ind w:left="720"/>
        <w:jc w:val="both"/>
      </w:pPr>
    </w:p>
    <w:p w14:paraId="6F73C13B" w14:textId="77777777" w:rsidR="00C40BF8" w:rsidRDefault="00C40BF8" w:rsidP="009220E7">
      <w:pPr>
        <w:spacing w:after="200"/>
        <w:ind w:left="720"/>
        <w:jc w:val="both"/>
      </w:pPr>
    </w:p>
    <w:p w14:paraId="4C94B174" w14:textId="452235F8" w:rsidR="00004B55" w:rsidRDefault="00004B55" w:rsidP="009220E7">
      <w:pPr>
        <w:spacing w:after="200"/>
        <w:ind w:left="720"/>
        <w:jc w:val="both"/>
      </w:pPr>
      <w:r>
        <w:lastRenderedPageBreak/>
        <w:t xml:space="preserve">Line 123: AW_VALID is not triggered by the handshake transaction, replace condition with </w:t>
      </w:r>
      <w:r w:rsidR="00897072">
        <w:t>correct handshake condition.</w:t>
      </w:r>
    </w:p>
    <w:p w14:paraId="25D3787A" w14:textId="6AAD993A" w:rsidR="00C40BF8" w:rsidRDefault="00C40BF8" w:rsidP="009220E7">
      <w:pPr>
        <w:spacing w:after="200"/>
        <w:ind w:left="720"/>
        <w:jc w:val="both"/>
      </w:pPr>
      <w:r>
        <w:rPr>
          <w:noProof/>
        </w:rPr>
        <w:drawing>
          <wp:inline distT="0" distB="0" distL="0" distR="0" wp14:anchorId="41055C0C" wp14:editId="03A4F73D">
            <wp:extent cx="6191250" cy="1365250"/>
            <wp:effectExtent l="0" t="0" r="0" b="6350"/>
            <wp:docPr id="1486775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1365250"/>
                    </a:xfrm>
                    <a:prstGeom prst="rect">
                      <a:avLst/>
                    </a:prstGeom>
                    <a:noFill/>
                    <a:ln>
                      <a:noFill/>
                    </a:ln>
                  </pic:spPr>
                </pic:pic>
              </a:graphicData>
            </a:graphic>
          </wp:inline>
        </w:drawing>
      </w:r>
    </w:p>
    <w:p w14:paraId="75EBC881" w14:textId="5C0C97C2" w:rsidR="00A13692" w:rsidRDefault="00A13692" w:rsidP="009220E7">
      <w:pPr>
        <w:spacing w:after="200"/>
        <w:ind w:left="720"/>
        <w:jc w:val="both"/>
      </w:pPr>
      <w:r>
        <w:t>Line 123: Data width of addr to AW_ADDR register is incorrect.</w:t>
      </w:r>
    </w:p>
    <w:p w14:paraId="238C6359" w14:textId="7EB7989B" w:rsidR="00C40BF8" w:rsidRDefault="00C40BF8" w:rsidP="009220E7">
      <w:pPr>
        <w:spacing w:after="200"/>
        <w:ind w:left="720"/>
        <w:jc w:val="both"/>
      </w:pPr>
      <w:r>
        <w:rPr>
          <w:noProof/>
        </w:rPr>
        <w:drawing>
          <wp:inline distT="0" distB="0" distL="0" distR="0" wp14:anchorId="2B8DF579" wp14:editId="0FCE76FE">
            <wp:extent cx="6184900" cy="1225550"/>
            <wp:effectExtent l="0" t="0" r="6350" b="0"/>
            <wp:docPr id="368364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1225550"/>
                    </a:xfrm>
                    <a:prstGeom prst="rect">
                      <a:avLst/>
                    </a:prstGeom>
                    <a:noFill/>
                    <a:ln>
                      <a:noFill/>
                    </a:ln>
                  </pic:spPr>
                </pic:pic>
              </a:graphicData>
            </a:graphic>
          </wp:inline>
        </w:drawing>
      </w:r>
    </w:p>
    <w:p w14:paraId="343BF737" w14:textId="11989B32" w:rsidR="009E6A21" w:rsidRDefault="009E6A21" w:rsidP="009220E7">
      <w:pPr>
        <w:spacing w:after="200"/>
        <w:ind w:left="720"/>
        <w:jc w:val="both"/>
      </w:pPr>
      <w:r>
        <w:t xml:space="preserve">Line 145: Should be write mode, not read mode for inf.C_r_wb. </w:t>
      </w:r>
    </w:p>
    <w:p w14:paraId="471ED5F6" w14:textId="3D6794B1" w:rsidR="00C40BF8" w:rsidRDefault="00C40BF8" w:rsidP="009220E7">
      <w:pPr>
        <w:spacing w:after="200"/>
        <w:ind w:left="720"/>
        <w:jc w:val="both"/>
      </w:pPr>
      <w:r>
        <w:rPr>
          <w:noProof/>
        </w:rPr>
        <w:drawing>
          <wp:inline distT="0" distB="0" distL="0" distR="0" wp14:anchorId="4472498A" wp14:editId="2CD33366">
            <wp:extent cx="6007100" cy="1524000"/>
            <wp:effectExtent l="0" t="0" r="0" b="0"/>
            <wp:docPr id="287826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7100" cy="1524000"/>
                    </a:xfrm>
                    <a:prstGeom prst="rect">
                      <a:avLst/>
                    </a:prstGeom>
                    <a:noFill/>
                    <a:ln>
                      <a:noFill/>
                    </a:ln>
                  </pic:spPr>
                </pic:pic>
              </a:graphicData>
            </a:graphic>
          </wp:inline>
        </w:drawing>
      </w:r>
    </w:p>
    <w:p w14:paraId="10673BFB" w14:textId="05C28005" w:rsidR="00D17558" w:rsidRDefault="002B3136" w:rsidP="002B3136">
      <w:pPr>
        <w:numPr>
          <w:ilvl w:val="0"/>
          <w:numId w:val="2"/>
        </w:numPr>
        <w:spacing w:after="200" w:line="360" w:lineRule="auto"/>
        <w:jc w:val="both"/>
      </w:pPr>
      <w:r>
        <w:rPr>
          <w:rFonts w:hint="eastAsia"/>
        </w:rPr>
        <w:t xml:space="preserve">Among the </w:t>
      </w:r>
      <w:r>
        <w:t>JasperGold</w:t>
      </w:r>
      <w:r>
        <w:rPr>
          <w:rFonts w:hint="eastAsia"/>
        </w:rPr>
        <w:t xml:space="preserve"> tools (Formal Verification, </w:t>
      </w:r>
      <w:r>
        <w:t>SuperLint,</w:t>
      </w:r>
      <w:r>
        <w:rPr>
          <w:rFonts w:hint="eastAsia"/>
        </w:rPr>
        <w:t xml:space="preserve"> </w:t>
      </w:r>
      <w:r>
        <w:t>Jasper</w:t>
      </w:r>
      <w:r>
        <w:rPr>
          <w:rFonts w:hint="eastAsia"/>
        </w:rPr>
        <w:t xml:space="preserve"> </w:t>
      </w:r>
      <w:r>
        <w:t>CDC,</w:t>
      </w:r>
      <w:r>
        <w:rPr>
          <w:rFonts w:hint="eastAsia"/>
        </w:rPr>
        <w:t xml:space="preserve"> </w:t>
      </w:r>
      <w:r>
        <w:t>IMC</w:t>
      </w:r>
      <w:r>
        <w:rPr>
          <w:rFonts w:hint="eastAsia"/>
        </w:rPr>
        <w:t xml:space="preserve"> </w:t>
      </w:r>
      <w:r>
        <w:t>Coverage</w:t>
      </w:r>
      <w:r>
        <w:rPr>
          <w:rFonts w:hint="eastAsia"/>
        </w:rPr>
        <w:t>)</w:t>
      </w:r>
      <w:r>
        <w:t>,</w:t>
      </w:r>
      <w:r>
        <w:rPr>
          <w:rFonts w:hint="eastAsia"/>
        </w:rPr>
        <w:t xml:space="preserve"> </w:t>
      </w:r>
      <w:r>
        <w:t>which</w:t>
      </w:r>
      <w:r>
        <w:rPr>
          <w:rFonts w:hint="eastAsia"/>
        </w:rPr>
        <w:t xml:space="preserve"> </w:t>
      </w:r>
      <w:r>
        <w:t>one</w:t>
      </w:r>
      <w:r>
        <w:rPr>
          <w:rFonts w:hint="eastAsia"/>
        </w:rPr>
        <w:t xml:space="preserve"> </w:t>
      </w:r>
      <w:r>
        <w:t>have</w:t>
      </w:r>
      <w:r>
        <w:rPr>
          <w:rFonts w:hint="eastAsia"/>
        </w:rPr>
        <w:t xml:space="preserve"> </w:t>
      </w:r>
      <w:r>
        <w:t>you</w:t>
      </w:r>
      <w:r>
        <w:rPr>
          <w:rFonts w:hint="eastAsia"/>
        </w:rPr>
        <w:t xml:space="preserve"> </w:t>
      </w:r>
      <w:r>
        <w:t>found</w:t>
      </w:r>
      <w:r>
        <w:rPr>
          <w:rFonts w:hint="eastAsia"/>
        </w:rPr>
        <w:t xml:space="preserve"> </w:t>
      </w:r>
      <w:r>
        <w:t>to</w:t>
      </w:r>
      <w:r>
        <w:rPr>
          <w:rFonts w:hint="eastAsia"/>
        </w:rPr>
        <w:t xml:space="preserve"> </w:t>
      </w:r>
      <w:r>
        <w:t>be</w:t>
      </w:r>
      <w:r>
        <w:rPr>
          <w:rFonts w:hint="eastAsia"/>
        </w:rPr>
        <w:t xml:space="preserve"> </w:t>
      </w:r>
      <w:r>
        <w:t>the</w:t>
      </w:r>
      <w:r>
        <w:rPr>
          <w:rFonts w:hint="eastAsia"/>
        </w:rPr>
        <w:t xml:space="preserve"> </w:t>
      </w:r>
      <w:r>
        <w:t>most</w:t>
      </w:r>
      <w:r>
        <w:rPr>
          <w:rFonts w:hint="eastAsia"/>
        </w:rPr>
        <w:t xml:space="preserve"> </w:t>
      </w:r>
      <w:r>
        <w:t>effective</w:t>
      </w:r>
      <w:r>
        <w:rPr>
          <w:rFonts w:hint="eastAsia"/>
        </w:rPr>
        <w:t xml:space="preserve"> </w:t>
      </w:r>
      <w:r>
        <w:t>in</w:t>
      </w:r>
      <w:r>
        <w:rPr>
          <w:rFonts w:hint="eastAsia"/>
        </w:rPr>
        <w:t xml:space="preserve"> </w:t>
      </w:r>
      <w:r>
        <w:t>your</w:t>
      </w:r>
      <w:r>
        <w:rPr>
          <w:rFonts w:hint="eastAsia"/>
        </w:rPr>
        <w:t xml:space="preserve"> </w:t>
      </w:r>
      <w:r>
        <w:t>verification</w:t>
      </w:r>
      <w:r>
        <w:rPr>
          <w:rFonts w:hint="eastAsia"/>
        </w:rPr>
        <w:t xml:space="preserve"> </w:t>
      </w:r>
      <w:r>
        <w:t>process?</w:t>
      </w:r>
      <w:r>
        <w:rPr>
          <w:rFonts w:hint="eastAsia"/>
        </w:rPr>
        <w:t xml:space="preserve"> </w:t>
      </w:r>
      <w:r>
        <w:t>Please</w:t>
      </w:r>
      <w:r>
        <w:rPr>
          <w:rFonts w:hint="eastAsia"/>
        </w:rPr>
        <w:t xml:space="preserve"> </w:t>
      </w:r>
      <w:r>
        <w:t>describe</w:t>
      </w:r>
      <w:r>
        <w:rPr>
          <w:rFonts w:hint="eastAsia"/>
        </w:rPr>
        <w:t xml:space="preserve"> </w:t>
      </w:r>
      <w:r>
        <w:t>a</w:t>
      </w:r>
      <w:r>
        <w:rPr>
          <w:rFonts w:hint="eastAsia"/>
        </w:rPr>
        <w:t xml:space="preserve"> </w:t>
      </w:r>
      <w:r>
        <w:t>specific</w:t>
      </w:r>
      <w:r>
        <w:rPr>
          <w:rFonts w:hint="eastAsia"/>
        </w:rPr>
        <w:t xml:space="preserve"> </w:t>
      </w:r>
      <w:r>
        <w:t>scenario</w:t>
      </w:r>
      <w:r>
        <w:rPr>
          <w:rFonts w:hint="eastAsia"/>
        </w:rPr>
        <w:t xml:space="preserve"> </w:t>
      </w:r>
      <w:r>
        <w:t>where</w:t>
      </w:r>
      <w:r>
        <w:rPr>
          <w:rFonts w:hint="eastAsia"/>
        </w:rPr>
        <w:t xml:space="preserve"> </w:t>
      </w:r>
      <w:r>
        <w:t>you</w:t>
      </w:r>
      <w:r>
        <w:rPr>
          <w:rFonts w:hint="eastAsia"/>
        </w:rPr>
        <w:t xml:space="preserve"> </w:t>
      </w:r>
      <w:r>
        <w:t>applied</w:t>
      </w:r>
      <w:r>
        <w:rPr>
          <w:rFonts w:hint="eastAsia"/>
        </w:rPr>
        <w:t xml:space="preserve"> </w:t>
      </w:r>
      <w:r>
        <w:t>this</w:t>
      </w:r>
      <w:r>
        <w:rPr>
          <w:rFonts w:hint="eastAsia"/>
        </w:rPr>
        <w:t xml:space="preserve"> </w:t>
      </w:r>
      <w:r>
        <w:t>tool,</w:t>
      </w:r>
      <w:r>
        <w:rPr>
          <w:rFonts w:hint="eastAsia"/>
        </w:rPr>
        <w:t xml:space="preserve"> </w:t>
      </w:r>
      <w:r>
        <w:t>detailing</w:t>
      </w:r>
      <w:r>
        <w:rPr>
          <w:rFonts w:hint="eastAsia"/>
        </w:rPr>
        <w:t xml:space="preserve"> </w:t>
      </w:r>
      <w:r>
        <w:t>how</w:t>
      </w:r>
      <w:r>
        <w:rPr>
          <w:rFonts w:hint="eastAsia"/>
        </w:rPr>
        <w:t xml:space="preserve"> </w:t>
      </w:r>
      <w:r>
        <w:t>it</w:t>
      </w:r>
      <w:r>
        <w:rPr>
          <w:rFonts w:hint="eastAsia"/>
        </w:rPr>
        <w:t xml:space="preserve"> </w:t>
      </w:r>
      <w:r>
        <w:t>benefited</w:t>
      </w:r>
      <w:r>
        <w:rPr>
          <w:rFonts w:hint="eastAsia"/>
        </w:rPr>
        <w:t xml:space="preserve"> </w:t>
      </w:r>
      <w:r>
        <w:t>your</w:t>
      </w:r>
      <w:r>
        <w:rPr>
          <w:rFonts w:hint="eastAsia"/>
        </w:rPr>
        <w:t xml:space="preserve"> </w:t>
      </w:r>
      <w:r>
        <w:t>workflow</w:t>
      </w:r>
      <w:r>
        <w:rPr>
          <w:rFonts w:hint="eastAsia"/>
        </w:rPr>
        <w:t xml:space="preserve"> </w:t>
      </w:r>
      <w:r>
        <w:t>and</w:t>
      </w:r>
      <w:r>
        <w:rPr>
          <w:rFonts w:hint="eastAsia"/>
        </w:rPr>
        <w:t xml:space="preserve"> </w:t>
      </w:r>
      <w:r>
        <w:t>any</w:t>
      </w:r>
      <w:r>
        <w:rPr>
          <w:rFonts w:hint="eastAsia"/>
        </w:rPr>
        <w:t xml:space="preserve"> </w:t>
      </w:r>
      <w:r>
        <w:t>challenge</w:t>
      </w:r>
      <w:r>
        <w:rPr>
          <w:rFonts w:hint="eastAsia"/>
        </w:rPr>
        <w:t xml:space="preserve"> </w:t>
      </w:r>
      <w:r>
        <w:t>you</w:t>
      </w:r>
      <w:r>
        <w:rPr>
          <w:rFonts w:hint="eastAsia"/>
        </w:rPr>
        <w:t xml:space="preserve"> </w:t>
      </w:r>
      <w:r>
        <w:t>encountered</w:t>
      </w:r>
      <w:r>
        <w:rPr>
          <w:rFonts w:hint="eastAsia"/>
        </w:rPr>
        <w:t xml:space="preserve"> </w:t>
      </w:r>
      <w:r>
        <w:t>while</w:t>
      </w:r>
      <w:r>
        <w:rPr>
          <w:rFonts w:hint="eastAsia"/>
        </w:rPr>
        <w:t xml:space="preserve"> </w:t>
      </w:r>
      <w:r>
        <w:t>using</w:t>
      </w:r>
      <w:r>
        <w:rPr>
          <w:rFonts w:hint="eastAsia"/>
        </w:rPr>
        <w:t xml:space="preserve"> </w:t>
      </w:r>
      <w:r>
        <w:t>it.</w:t>
      </w:r>
      <w:r>
        <w:rPr>
          <w:rFonts w:hint="eastAsia"/>
        </w:rPr>
        <w:t xml:space="preserve"> </w:t>
      </w:r>
    </w:p>
    <w:p w14:paraId="2B85CF36" w14:textId="408AE96D" w:rsidR="00151F5E" w:rsidRDefault="00151F5E" w:rsidP="00192254">
      <w:pPr>
        <w:spacing w:after="200" w:line="360" w:lineRule="auto"/>
        <w:ind w:left="720"/>
        <w:jc w:val="both"/>
      </w:pPr>
      <w:r>
        <w:t xml:space="preserve">A: </w:t>
      </w:r>
    </w:p>
    <w:p w14:paraId="017A8878" w14:textId="00BE9C7B" w:rsidR="00192254" w:rsidRDefault="00192254" w:rsidP="00192254">
      <w:pPr>
        <w:spacing w:after="200" w:line="360" w:lineRule="auto"/>
        <w:ind w:left="720"/>
        <w:jc w:val="both"/>
      </w:pPr>
      <w:r>
        <w:t>I found SuperLint and IMC Coverage to be helpful, SuperLint helps spotting some coding error for my design, while IMC Coverage helps me know whether my pattern has good quality or not under some assertions without me actually tracing it, those are pretty powerful tools.</w:t>
      </w:r>
      <w:r w:rsidR="00A162A3">
        <w:t xml:space="preserve"> I might try to use formal verification for my small project or design before writing out complex pattern for tracing to speedup development time.</w:t>
      </w:r>
    </w:p>
    <w:p w14:paraId="11B5F9AA" w14:textId="77777777" w:rsidR="002B3136" w:rsidRPr="002B3136" w:rsidRDefault="002B3136" w:rsidP="002B3136">
      <w:pPr>
        <w:spacing w:after="200"/>
        <w:ind w:left="720"/>
        <w:jc w:val="both"/>
      </w:pPr>
    </w:p>
    <w:p w14:paraId="2BD87972" w14:textId="77777777" w:rsidR="00D17558" w:rsidRDefault="00D17558">
      <w:pPr>
        <w:spacing w:after="200"/>
        <w:ind w:left="720"/>
        <w:jc w:val="both"/>
      </w:pPr>
    </w:p>
    <w:sectPr w:rsidR="00D17558">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19504" w14:textId="77777777" w:rsidR="00C43639" w:rsidRDefault="00C43639" w:rsidP="00897072">
      <w:r>
        <w:separator/>
      </w:r>
    </w:p>
  </w:endnote>
  <w:endnote w:type="continuationSeparator" w:id="0">
    <w:p w14:paraId="26F31E81" w14:textId="77777777" w:rsidR="00C43639" w:rsidRDefault="00C43639" w:rsidP="0089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앀˨怀"/>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01A66" w14:textId="77777777" w:rsidR="00C43639" w:rsidRDefault="00C43639" w:rsidP="00897072">
      <w:r>
        <w:separator/>
      </w:r>
    </w:p>
  </w:footnote>
  <w:footnote w:type="continuationSeparator" w:id="0">
    <w:p w14:paraId="461B76F5" w14:textId="77777777" w:rsidR="00C43639" w:rsidRDefault="00C43639" w:rsidP="00897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E3944"/>
    <w:multiLevelType w:val="multilevel"/>
    <w:tmpl w:val="6C1C00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74849F8"/>
    <w:multiLevelType w:val="multilevel"/>
    <w:tmpl w:val="CB32CE70"/>
    <w:lvl w:ilvl="0">
      <w:start w:val="1"/>
      <w:numFmt w:val="decimal"/>
      <w:lvlText w:val="%1."/>
      <w:lvlJc w:val="left"/>
      <w:pPr>
        <w:ind w:left="360" w:hanging="360"/>
      </w:pPr>
      <w:rPr>
        <w:rFonts w:ascii="Calibri" w:eastAsia="Calibri" w:hAnsi="Calibri" w:cs="Calibri"/>
      </w:rPr>
    </w:lvl>
    <w:lvl w:ilvl="1">
      <w:start w:val="1"/>
      <w:numFmt w:val="lowerLetter"/>
      <w:lvlText w:val="%2."/>
      <w:lvlJc w:val="left"/>
      <w:pPr>
        <w:ind w:left="720" w:hanging="360"/>
      </w:pPr>
      <w:rPr>
        <w:rFonts w:ascii="Calibri" w:eastAsia="Calibri" w:hAnsi="Calibri" w:cs="Calibri"/>
      </w:r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78254304">
    <w:abstractNumId w:val="1"/>
  </w:num>
  <w:num w:numId="2" w16cid:durableId="143420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7D"/>
    <w:rsid w:val="00003115"/>
    <w:rsid w:val="00004B55"/>
    <w:rsid w:val="0001440A"/>
    <w:rsid w:val="00027742"/>
    <w:rsid w:val="0007072E"/>
    <w:rsid w:val="000B4D9B"/>
    <w:rsid w:val="000B554E"/>
    <w:rsid w:val="000C351E"/>
    <w:rsid w:val="000D1A03"/>
    <w:rsid w:val="000F7CA8"/>
    <w:rsid w:val="0011616A"/>
    <w:rsid w:val="0013487C"/>
    <w:rsid w:val="00151F5E"/>
    <w:rsid w:val="00154080"/>
    <w:rsid w:val="001842DE"/>
    <w:rsid w:val="0018582F"/>
    <w:rsid w:val="00192254"/>
    <w:rsid w:val="001B6B1B"/>
    <w:rsid w:val="001C1814"/>
    <w:rsid w:val="00237EB5"/>
    <w:rsid w:val="00255774"/>
    <w:rsid w:val="002710C2"/>
    <w:rsid w:val="00277AE0"/>
    <w:rsid w:val="00281FF2"/>
    <w:rsid w:val="00292472"/>
    <w:rsid w:val="002A07A6"/>
    <w:rsid w:val="002B10BA"/>
    <w:rsid w:val="002B3136"/>
    <w:rsid w:val="002E1F6A"/>
    <w:rsid w:val="00301654"/>
    <w:rsid w:val="00344B06"/>
    <w:rsid w:val="00345ADB"/>
    <w:rsid w:val="00345FA1"/>
    <w:rsid w:val="00351374"/>
    <w:rsid w:val="00366417"/>
    <w:rsid w:val="00373B00"/>
    <w:rsid w:val="003D7452"/>
    <w:rsid w:val="00406FA3"/>
    <w:rsid w:val="0044231F"/>
    <w:rsid w:val="004574E3"/>
    <w:rsid w:val="00511A25"/>
    <w:rsid w:val="005677BA"/>
    <w:rsid w:val="00580BD3"/>
    <w:rsid w:val="005950A0"/>
    <w:rsid w:val="005A5F2A"/>
    <w:rsid w:val="005F6A2B"/>
    <w:rsid w:val="0060343B"/>
    <w:rsid w:val="00621162"/>
    <w:rsid w:val="00634C1B"/>
    <w:rsid w:val="00636FCF"/>
    <w:rsid w:val="0065100B"/>
    <w:rsid w:val="00660915"/>
    <w:rsid w:val="00686E70"/>
    <w:rsid w:val="00696FA8"/>
    <w:rsid w:val="00697CFD"/>
    <w:rsid w:val="006D5283"/>
    <w:rsid w:val="00702481"/>
    <w:rsid w:val="00751FAC"/>
    <w:rsid w:val="00752129"/>
    <w:rsid w:val="007C4B2F"/>
    <w:rsid w:val="0081294A"/>
    <w:rsid w:val="008150D9"/>
    <w:rsid w:val="0083267D"/>
    <w:rsid w:val="00881F83"/>
    <w:rsid w:val="008965D4"/>
    <w:rsid w:val="00897072"/>
    <w:rsid w:val="008B044D"/>
    <w:rsid w:val="008C4D71"/>
    <w:rsid w:val="008E4A5D"/>
    <w:rsid w:val="00915350"/>
    <w:rsid w:val="009220E7"/>
    <w:rsid w:val="009353C6"/>
    <w:rsid w:val="0094376F"/>
    <w:rsid w:val="0094510F"/>
    <w:rsid w:val="00945BE2"/>
    <w:rsid w:val="00947F1F"/>
    <w:rsid w:val="00951645"/>
    <w:rsid w:val="009E6A21"/>
    <w:rsid w:val="009F6456"/>
    <w:rsid w:val="00A06A93"/>
    <w:rsid w:val="00A13692"/>
    <w:rsid w:val="00A162A3"/>
    <w:rsid w:val="00A21283"/>
    <w:rsid w:val="00A24F4F"/>
    <w:rsid w:val="00A43548"/>
    <w:rsid w:val="00A45FED"/>
    <w:rsid w:val="00A62DCD"/>
    <w:rsid w:val="00A6797F"/>
    <w:rsid w:val="00B03876"/>
    <w:rsid w:val="00B60582"/>
    <w:rsid w:val="00B8545F"/>
    <w:rsid w:val="00BC3F09"/>
    <w:rsid w:val="00BE4E61"/>
    <w:rsid w:val="00C01CB2"/>
    <w:rsid w:val="00C1277F"/>
    <w:rsid w:val="00C40BF8"/>
    <w:rsid w:val="00C43639"/>
    <w:rsid w:val="00C6669E"/>
    <w:rsid w:val="00C84C6E"/>
    <w:rsid w:val="00CA12B6"/>
    <w:rsid w:val="00CB34FB"/>
    <w:rsid w:val="00CD499A"/>
    <w:rsid w:val="00CF0A76"/>
    <w:rsid w:val="00D17558"/>
    <w:rsid w:val="00D4083A"/>
    <w:rsid w:val="00D87104"/>
    <w:rsid w:val="00D93C8B"/>
    <w:rsid w:val="00DC0894"/>
    <w:rsid w:val="00E00A64"/>
    <w:rsid w:val="00E456AC"/>
    <w:rsid w:val="00E705A8"/>
    <w:rsid w:val="00E91099"/>
    <w:rsid w:val="00E96B09"/>
    <w:rsid w:val="00EA258C"/>
    <w:rsid w:val="00EC70E8"/>
    <w:rsid w:val="00EC74D9"/>
    <w:rsid w:val="00EE5388"/>
    <w:rsid w:val="00EE72E4"/>
    <w:rsid w:val="00EF792A"/>
    <w:rsid w:val="00F07A99"/>
    <w:rsid w:val="00F546C9"/>
    <w:rsid w:val="00F55066"/>
    <w:rsid w:val="00FC355D"/>
    <w:rsid w:val="00FD443F"/>
    <w:rsid w:val="00FE3C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7F9A5"/>
  <w15:docId w15:val="{BEBFCDAD-B2E1-CB4D-8E8C-4DE41D43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ListParagraph">
    <w:name w:val="List Paragraph"/>
    <w:basedOn w:val="Normal"/>
    <w:uiPriority w:val="34"/>
    <w:qFormat/>
    <w:rsid w:val="00D8361D"/>
    <w:pPr>
      <w:ind w:leftChars="200" w:left="48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7072"/>
    <w:pPr>
      <w:tabs>
        <w:tab w:val="center" w:pos="4680"/>
        <w:tab w:val="right" w:pos="9360"/>
      </w:tabs>
    </w:pPr>
  </w:style>
  <w:style w:type="character" w:customStyle="1" w:styleId="HeaderChar">
    <w:name w:val="Header Char"/>
    <w:basedOn w:val="DefaultParagraphFont"/>
    <w:link w:val="Header"/>
    <w:uiPriority w:val="99"/>
    <w:rsid w:val="00897072"/>
  </w:style>
  <w:style w:type="paragraph" w:styleId="Footer">
    <w:name w:val="footer"/>
    <w:basedOn w:val="Normal"/>
    <w:link w:val="FooterChar"/>
    <w:uiPriority w:val="99"/>
    <w:unhideWhenUsed/>
    <w:rsid w:val="00897072"/>
    <w:pPr>
      <w:tabs>
        <w:tab w:val="center" w:pos="4680"/>
        <w:tab w:val="right" w:pos="9360"/>
      </w:tabs>
    </w:pPr>
  </w:style>
  <w:style w:type="character" w:customStyle="1" w:styleId="FooterChar">
    <w:name w:val="Footer Char"/>
    <w:basedOn w:val="DefaultParagraphFont"/>
    <w:link w:val="Footer"/>
    <w:uiPriority w:val="99"/>
    <w:rsid w:val="00897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8622">
      <w:bodyDiv w:val="1"/>
      <w:marLeft w:val="0"/>
      <w:marRight w:val="0"/>
      <w:marTop w:val="0"/>
      <w:marBottom w:val="0"/>
      <w:divBdr>
        <w:top w:val="none" w:sz="0" w:space="0" w:color="auto"/>
        <w:left w:val="none" w:sz="0" w:space="0" w:color="auto"/>
        <w:bottom w:val="none" w:sz="0" w:space="0" w:color="auto"/>
        <w:right w:val="none" w:sz="0" w:space="0" w:color="auto"/>
      </w:divBdr>
    </w:div>
    <w:div w:id="129641983">
      <w:bodyDiv w:val="1"/>
      <w:marLeft w:val="0"/>
      <w:marRight w:val="0"/>
      <w:marTop w:val="0"/>
      <w:marBottom w:val="0"/>
      <w:divBdr>
        <w:top w:val="none" w:sz="0" w:space="0" w:color="auto"/>
        <w:left w:val="none" w:sz="0" w:space="0" w:color="auto"/>
        <w:bottom w:val="none" w:sz="0" w:space="0" w:color="auto"/>
        <w:right w:val="none" w:sz="0" w:space="0" w:color="auto"/>
      </w:divBdr>
    </w:div>
    <w:div w:id="292641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59AC4D9649BF4DB46E571AFFBDA7A7" ma:contentTypeVersion="11" ma:contentTypeDescription="Create a new document." ma:contentTypeScope="" ma:versionID="cd970b0f1d35d2ee7f2a0bb10e9256b2">
  <xsd:schema xmlns:xsd="http://www.w3.org/2001/XMLSchema" xmlns:xs="http://www.w3.org/2001/XMLSchema" xmlns:p="http://schemas.microsoft.com/office/2006/metadata/properties" xmlns:ns3="fb40b71d-b5ac-4511-888c-cee258bed7ca" targetNamespace="http://schemas.microsoft.com/office/2006/metadata/properties" ma:root="true" ma:fieldsID="ef04ba3f513c3ee4e1a807910429be2c" ns3:_="">
    <xsd:import namespace="fb40b71d-b5ac-4511-888c-cee258bed7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0b71d-b5ac-4511-888c-cee258bed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q76jPc6W8Ny2ydb7NwQIOdW9aJA==">AMUW2mXOwL/OXvq1uffMqEVWe9T8WEsP0u/g2Pi34J/uch/n7R8hsbdaAMHOu/QK685g9sg91LW3B3tr563YrJVvQ2mRlJIWj2jlmdVY1f5jzUMChscqkg9hy09LDEJ5tu0q4CXY0SG2</go:docsCustomData>
</go:gDocsCustomXmlDataStorage>
</file>

<file path=customXml/itemProps1.xml><?xml version="1.0" encoding="utf-8"?>
<ds:datastoreItem xmlns:ds="http://schemas.openxmlformats.org/officeDocument/2006/customXml" ds:itemID="{1F69E4C9-8D45-4C19-9955-D46FA477AC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E40D65-A1E6-456B-9EDB-5F1E4D8D0181}">
  <ds:schemaRefs>
    <ds:schemaRef ds:uri="http://schemas.microsoft.com/sharepoint/v3/contenttype/forms"/>
  </ds:schemaRefs>
</ds:datastoreItem>
</file>

<file path=customXml/itemProps3.xml><?xml version="1.0" encoding="utf-8"?>
<ds:datastoreItem xmlns:ds="http://schemas.openxmlformats.org/officeDocument/2006/customXml" ds:itemID="{28056DD6-F035-4448-A333-B6EE5D319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0b71d-b5ac-4511-888c-cee258bed7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黃子芸</dc:creator>
  <cp:lastModifiedBy>葉舜良</cp:lastModifiedBy>
  <cp:revision>6</cp:revision>
  <cp:lastPrinted>2023-12-08T01:47:00Z</cp:lastPrinted>
  <dcterms:created xsi:type="dcterms:W3CDTF">2023-12-08T01:46:00Z</dcterms:created>
  <dcterms:modified xsi:type="dcterms:W3CDTF">2023-12-11T01:45:00Z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0x0101008D59AC4D9649BF4DB46E571AFFBDA7A7</vt:lpwstr>
  </property>
</Properties>
</file>