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d-global-forum-on-the-ethics-of-ai"/>
    <w:p>
      <w:pPr>
        <w:pStyle w:val="Heading1"/>
      </w:pPr>
      <w:r>
        <w:t xml:space="preserve">2nd Global Forum on the Ethics of AI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AI Ethics; Artificial Intelligence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2025-06-19T16:53:52Z</dcterms:created>
  <dcterms:modified xsi:type="dcterms:W3CDTF">2025-06-19T16:53:52Z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