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-mercosur-summit-meeting"/>
    <w:p>
      <w:pPr>
        <w:pStyle w:val="Heading1"/>
      </w:pPr>
      <w:r>
        <w:t xml:space="preserve">61st MERCOSUR Summit Meeting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Location not specified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Compact"/>
        <w:numPr>
          <w:ilvl w:val="0"/>
          <w:numId w:val="1001"/>
        </w:numPr>
      </w:pPr>
      <w:r>
        <w:t xml:space="preserve">The folder contains a file titled</w:t>
      </w:r>
      <w:r>
        <w:t xml:space="preserve"> </w:t>
      </w:r>
      <w:r>
        <w:t xml:space="preserve">“61st MERCOSUR Summit Meeting.pdf.”</w:t>
      </w:r>
    </w:p>
    <w:p>
      <w:pPr>
        <w:pStyle w:val="Compact"/>
        <w:numPr>
          <w:ilvl w:val="0"/>
          <w:numId w:val="1001"/>
        </w:numPr>
      </w:pPr>
      <w:r>
        <w:t xml:space="preserve">The document likely pertains to the 61st Summit Meeting of MERCOSUR, a South American trade bloc.</w:t>
      </w:r>
    </w:p>
    <w:p>
      <w:pPr>
        <w:pStyle w:val="Compact"/>
        <w:numPr>
          <w:ilvl w:val="0"/>
          <w:numId w:val="1001"/>
        </w:numPr>
      </w:pPr>
      <w:r>
        <w:t xml:space="preserve">It may include discussions, decisions, or outcomes related to multilateral dialogues within MERCOSUR.</w:t>
      </w:r>
    </w:p>
    <w:p>
      <w:pPr>
        <w:pStyle w:val="Compact"/>
        <w:numPr>
          <w:ilvl w:val="0"/>
          <w:numId w:val="1001"/>
        </w:numPr>
      </w:pPr>
      <w:r>
        <w:t xml:space="preserve">The content is expected to focus on regional cooperation, trade agreements, and political coordination among member states.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Southern Common Market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Multilateralism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2025-06-19T17:04:50Z</dcterms:created>
  <dcterms:modified xsi:type="dcterms:W3CDTF">2025-06-19T17:04:50Z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