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ocument-title-not-available"/>
    <w:p>
      <w:pPr>
        <w:pStyle w:val="Heading1"/>
      </w:pPr>
      <w:r>
        <w:t xml:space="preserve">Document Title Not Available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&amp; Innovation</w:t>
            </w:r>
          </w:p>
        </w:tc>
        <w:tc>
          <w:tcPr/>
          <w:p>
            <w:pPr>
              <w:pStyle w:val="Compact"/>
            </w:pPr>
            <w:r>
              <w:t xml:space="preserve">High-Performance Computing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2025-06-19T18:06:46Z</dcterms:created>
  <dcterms:modified xsi:type="dcterms:W3CDTF">2025-06-19T18:06:46Z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