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08bc7ec2d68d90dcb54cf83240e45a28c24659"/>
    <w:p>
      <w:pPr>
        <w:pStyle w:val="Heading1"/>
      </w:pPr>
      <w:r>
        <w:t xml:space="preserve">Interim Agreement on Trade between the European Union and the Republic of Chile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European Union; EU Member States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EU-CELAC Digital Partnership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2025-06-03T15:24:57Z</dcterms:created>
  <dcterms:modified xsi:type="dcterms:W3CDTF">2025-06-03T15:24:57Z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