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b242f0be6f1b43b24e7c3d54a49cd27f92f3f5"/>
    <w:p>
      <w:pPr>
        <w:pStyle w:val="Heading1"/>
      </w:pPr>
      <w:r>
        <w:t xml:space="preserve">67th Session on the Commission on the Status of Women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Inclusion &amp; Social Development</w:t>
            </w:r>
          </w:p>
        </w:tc>
        <w:tc>
          <w:tcPr/>
          <w:p>
            <w:pPr>
              <w:pStyle w:val="Compact"/>
            </w:pPr>
            <w:r>
              <w:t xml:space="preserve">Gender Equality in Tech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2025-06-03T18:07:03Z</dcterms:created>
  <dcterms:modified xsi:type="dcterms:W3CDTF">2025-06-03T18:07:03Z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