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10c3ffc4fdf41dc233240f3f0bdc27b9f07714"/>
    <w:p>
      <w:pPr>
        <w:pStyle w:val="Heading1"/>
      </w:pPr>
      <w:r>
        <w:t xml:space="preserve">Latin American High Performance Computing Conference Overview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High-Performance Computing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2025-06-03T18:31:51Z</dcterms:created>
  <dcterms:modified xsi:type="dcterms:W3CDTF">2025-06-03T18:31:51Z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