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500E6" w14:textId="77777777" w:rsidR="009211B2" w:rsidRPr="009211B2" w:rsidRDefault="009211B2" w:rsidP="009211B2">
      <w:pPr>
        <w:shd w:val="clear" w:color="auto" w:fill="FFFFFF"/>
        <w:spacing w:after="150" w:line="240" w:lineRule="auto"/>
        <w:outlineLvl w:val="1"/>
        <w:rPr>
          <w:rFonts w:ascii="inherit" w:eastAsia="Times New Roman" w:hAnsi="inherit" w:cs="Helvetica"/>
          <w:color w:val="4C4C4C"/>
          <w:sz w:val="45"/>
          <w:szCs w:val="45"/>
        </w:rPr>
      </w:pPr>
      <w:r w:rsidRPr="009211B2">
        <w:rPr>
          <w:rFonts w:ascii="inherit" w:eastAsia="Times New Roman" w:hAnsi="inherit" w:cs="Helvetica"/>
          <w:color w:val="4C4C4C"/>
          <w:sz w:val="45"/>
          <w:szCs w:val="45"/>
        </w:rPr>
        <w:t>Examining Cluster Metrics</w:t>
      </w:r>
    </w:p>
    <w:p w14:paraId="5D604F72" w14:textId="77777777" w:rsidR="009211B2" w:rsidRPr="009211B2" w:rsidRDefault="009211B2" w:rsidP="009211B2">
      <w:pPr>
        <w:shd w:val="clear" w:color="auto" w:fill="FFFFFF"/>
        <w:spacing w:after="150" w:line="240" w:lineRule="auto"/>
        <w:outlineLvl w:val="2"/>
        <w:rPr>
          <w:rFonts w:ascii="inherit" w:eastAsia="Times New Roman" w:hAnsi="inherit" w:cs="Helvetica"/>
          <w:color w:val="4C4C4C"/>
          <w:sz w:val="36"/>
          <w:szCs w:val="36"/>
        </w:rPr>
      </w:pPr>
      <w:r w:rsidRPr="009211B2">
        <w:rPr>
          <w:rFonts w:ascii="inherit" w:eastAsia="Times New Roman" w:hAnsi="inherit" w:cs="Helvetica"/>
          <w:color w:val="4C4C4C"/>
          <w:sz w:val="36"/>
          <w:szCs w:val="36"/>
        </w:rPr>
        <w:t>Objectives</w:t>
      </w:r>
    </w:p>
    <w:p w14:paraId="52D4A4BA"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After completing this section, you should be able to examine performance and health metrics for cluster nodes and applications.</w:t>
      </w:r>
    </w:p>
    <w:p w14:paraId="42C04504" w14:textId="77777777" w:rsidR="009211B2" w:rsidRPr="009211B2" w:rsidRDefault="009211B2" w:rsidP="009211B2">
      <w:pPr>
        <w:shd w:val="clear" w:color="auto" w:fill="FFFFFF"/>
        <w:spacing w:after="150" w:line="240" w:lineRule="auto"/>
        <w:outlineLvl w:val="2"/>
        <w:rPr>
          <w:rFonts w:ascii="inherit" w:eastAsia="Times New Roman" w:hAnsi="inherit" w:cs="Helvetica"/>
          <w:color w:val="4C4C4C"/>
          <w:sz w:val="36"/>
          <w:szCs w:val="36"/>
        </w:rPr>
      </w:pPr>
      <w:r w:rsidRPr="009211B2">
        <w:rPr>
          <w:rFonts w:ascii="inherit" w:eastAsia="Times New Roman" w:hAnsi="inherit" w:cs="Helvetica"/>
          <w:color w:val="4C4C4C"/>
          <w:sz w:val="36"/>
          <w:szCs w:val="36"/>
        </w:rPr>
        <w:t>Viewing Cluster Metrics</w:t>
      </w:r>
    </w:p>
    <w:p w14:paraId="6524954D"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The OpenShift web console incorporates useful graphs to visualize cluster and resource analytics. Cluster administrators and users with either the </w:t>
      </w:r>
      <w:r w:rsidRPr="009211B2">
        <w:rPr>
          <w:rFonts w:ascii="Consolas" w:eastAsia="Times New Roman" w:hAnsi="Consolas" w:cs="Courier New"/>
          <w:color w:val="4C4C4C"/>
        </w:rPr>
        <w:t>view</w:t>
      </w:r>
      <w:r w:rsidRPr="009211B2">
        <w:rPr>
          <w:rFonts w:ascii="Helvetica" w:eastAsia="Times New Roman" w:hAnsi="Helvetica" w:cs="Helvetica"/>
          <w:color w:val="4C4C4C"/>
          <w:sz w:val="24"/>
          <w:szCs w:val="24"/>
        </w:rPr>
        <w:t> cluster role or the </w:t>
      </w:r>
      <w:r w:rsidRPr="009211B2">
        <w:rPr>
          <w:rFonts w:ascii="Consolas" w:eastAsia="Times New Roman" w:hAnsi="Consolas" w:cs="Courier New"/>
          <w:color w:val="4C4C4C"/>
        </w:rPr>
        <w:t>cluster-monitoring-view</w:t>
      </w:r>
      <w:r w:rsidRPr="009211B2">
        <w:rPr>
          <w:rFonts w:ascii="Helvetica" w:eastAsia="Times New Roman" w:hAnsi="Helvetica" w:cs="Helvetica"/>
          <w:color w:val="4C4C4C"/>
          <w:sz w:val="24"/>
          <w:szCs w:val="24"/>
        </w:rPr>
        <w:t> cluster role can access the </w:t>
      </w:r>
      <w:r w:rsidRPr="009211B2">
        <w:rPr>
          <w:rFonts w:ascii="Helvetica" w:eastAsia="Times New Roman" w:hAnsi="Helvetica" w:cs="Helvetica"/>
          <w:b/>
          <w:bCs/>
          <w:color w:val="4C4C4C"/>
          <w:sz w:val="24"/>
          <w:szCs w:val="24"/>
        </w:rPr>
        <w:t>Home</w:t>
      </w:r>
      <w:r w:rsidRPr="009211B2">
        <w:rPr>
          <w:rFonts w:ascii="Helvetica" w:eastAsia="Times New Roman" w:hAnsi="Helvetica" w:cs="Helvetica"/>
          <w:color w:val="4C4C4C"/>
          <w:sz w:val="24"/>
          <w:szCs w:val="24"/>
        </w:rPr>
        <w:t> → </w:t>
      </w:r>
      <w:r w:rsidRPr="009211B2">
        <w:rPr>
          <w:rFonts w:ascii="Helvetica" w:eastAsia="Times New Roman" w:hAnsi="Helvetica" w:cs="Helvetica"/>
          <w:b/>
          <w:bCs/>
          <w:color w:val="4C4C4C"/>
          <w:sz w:val="24"/>
          <w:szCs w:val="24"/>
        </w:rPr>
        <w:t>Overview</w:t>
      </w:r>
      <w:r w:rsidRPr="009211B2">
        <w:rPr>
          <w:rFonts w:ascii="Helvetica" w:eastAsia="Times New Roman" w:hAnsi="Helvetica" w:cs="Helvetica"/>
          <w:color w:val="4C4C4C"/>
          <w:sz w:val="24"/>
          <w:szCs w:val="24"/>
        </w:rPr>
        <w:t> page. The </w:t>
      </w:r>
      <w:r w:rsidRPr="009211B2">
        <w:rPr>
          <w:rFonts w:ascii="Consolas" w:eastAsia="Times New Roman" w:hAnsi="Consolas" w:cs="Courier New"/>
          <w:color w:val="4C4C4C"/>
        </w:rPr>
        <w:t>Overview</w:t>
      </w:r>
      <w:r w:rsidRPr="009211B2">
        <w:rPr>
          <w:rFonts w:ascii="Helvetica" w:eastAsia="Times New Roman" w:hAnsi="Helvetica" w:cs="Helvetica"/>
          <w:color w:val="4C4C4C"/>
          <w:sz w:val="24"/>
          <w:szCs w:val="24"/>
        </w:rPr>
        <w:t> page displays a collection of cluster-wide metrics, provides a high-level view of the overall health of the cluster.</w:t>
      </w:r>
    </w:p>
    <w:p w14:paraId="47808590"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The overview includes:</w:t>
      </w:r>
    </w:p>
    <w:p w14:paraId="2890AFF1" w14:textId="77777777" w:rsidR="009211B2" w:rsidRPr="009211B2" w:rsidRDefault="009211B2" w:rsidP="009211B2">
      <w:pPr>
        <w:numPr>
          <w:ilvl w:val="0"/>
          <w:numId w:val="1"/>
        </w:num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Current cluster capacity based on CPU, memory, storage, and network usage.</w:t>
      </w:r>
    </w:p>
    <w:p w14:paraId="51BA8718" w14:textId="77777777" w:rsidR="009211B2" w:rsidRPr="009211B2" w:rsidRDefault="009211B2" w:rsidP="009211B2">
      <w:pPr>
        <w:numPr>
          <w:ilvl w:val="0"/>
          <w:numId w:val="1"/>
        </w:num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A time-series graph of total CPU, memory, and disk utilization.</w:t>
      </w:r>
    </w:p>
    <w:p w14:paraId="7BDD75B0" w14:textId="77777777" w:rsidR="009211B2" w:rsidRPr="009211B2" w:rsidRDefault="009211B2" w:rsidP="009211B2">
      <w:pPr>
        <w:numPr>
          <w:ilvl w:val="0"/>
          <w:numId w:val="1"/>
        </w:num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The ability to display the top consumers of CPU, memory, and storage.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9211B2" w:rsidRPr="009211B2" w14:paraId="5A3E46B5" w14:textId="77777777" w:rsidTr="009211B2">
        <w:trPr>
          <w:jc w:val="center"/>
        </w:trPr>
        <w:tc>
          <w:tcPr>
            <w:tcW w:w="0" w:type="auto"/>
            <w:shd w:val="clear" w:color="auto" w:fill="auto"/>
            <w:tcMar>
              <w:top w:w="0" w:type="dxa"/>
              <w:left w:w="0" w:type="dxa"/>
              <w:bottom w:w="0" w:type="dxa"/>
              <w:right w:w="0" w:type="dxa"/>
            </w:tcMar>
            <w:vAlign w:val="center"/>
            <w:hideMark/>
          </w:tcPr>
          <w:p w14:paraId="79F8D632" w14:textId="6410CA7F" w:rsidR="009211B2" w:rsidRPr="009211B2" w:rsidRDefault="009211B2" w:rsidP="009211B2">
            <w:pPr>
              <w:spacing w:after="0" w:line="240" w:lineRule="auto"/>
              <w:jc w:val="center"/>
              <w:rPr>
                <w:rFonts w:ascii="Times New Roman" w:eastAsia="Times New Roman" w:hAnsi="Times New Roman" w:cs="Times New Roman"/>
                <w:sz w:val="24"/>
                <w:szCs w:val="24"/>
              </w:rPr>
            </w:pPr>
            <w:r w:rsidRPr="009211B2">
              <w:rPr>
                <w:rFonts w:ascii="Times New Roman" w:eastAsia="Times New Roman" w:hAnsi="Times New Roman" w:cs="Times New Roman"/>
                <w:noProof/>
                <w:sz w:val="24"/>
                <w:szCs w:val="24"/>
              </w:rPr>
              <w:drawing>
                <wp:inline distT="0" distB="0" distL="0" distR="0" wp14:anchorId="6E1A3903" wp14:editId="72D15758">
                  <wp:extent cx="9749790" cy="64128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49790" cy="6412865"/>
                          </a:xfrm>
                          <a:prstGeom prst="rect">
                            <a:avLst/>
                          </a:prstGeom>
                          <a:noFill/>
                          <a:ln>
                            <a:noFill/>
                          </a:ln>
                        </pic:spPr>
                      </pic:pic>
                    </a:graphicData>
                  </a:graphic>
                </wp:inline>
              </w:drawing>
            </w:r>
          </w:p>
        </w:tc>
      </w:tr>
    </w:tbl>
    <w:p w14:paraId="222B620D"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For any of the resources listed in the </w:t>
      </w:r>
      <w:r w:rsidRPr="009211B2">
        <w:rPr>
          <w:rFonts w:ascii="Helvetica" w:eastAsia="Times New Roman" w:hAnsi="Helvetica" w:cs="Helvetica"/>
          <w:b/>
          <w:bCs/>
          <w:color w:val="4C4C4C"/>
          <w:sz w:val="24"/>
          <w:szCs w:val="24"/>
        </w:rPr>
        <w:t>Cluster Utilization</w:t>
      </w:r>
      <w:r w:rsidRPr="009211B2">
        <w:rPr>
          <w:rFonts w:ascii="Helvetica" w:eastAsia="Times New Roman" w:hAnsi="Helvetica" w:cs="Helvetica"/>
          <w:color w:val="4C4C4C"/>
          <w:sz w:val="24"/>
          <w:szCs w:val="24"/>
        </w:rPr>
        <w:t> section, administrators can click the link for current resource usage. The link displays a window with a breakdown of top consumers for that resource. Top consumers can be sorted by project, by pod, or by node. The list of top consumers can be useful for identifying problematic pods or nodes. For example, a pod with an unexpected memory leak may appear on the top of the list.</w:t>
      </w:r>
    </w:p>
    <w:p w14:paraId="755D4D75" w14:textId="77777777" w:rsidR="009211B2" w:rsidRPr="009211B2" w:rsidRDefault="009211B2" w:rsidP="009211B2">
      <w:pPr>
        <w:shd w:val="clear" w:color="auto" w:fill="FFFFFF"/>
        <w:spacing w:after="150" w:line="240" w:lineRule="auto"/>
        <w:outlineLvl w:val="2"/>
        <w:rPr>
          <w:rFonts w:ascii="inherit" w:eastAsia="Times New Roman" w:hAnsi="inherit" w:cs="Helvetica"/>
          <w:color w:val="4C4C4C"/>
          <w:sz w:val="36"/>
          <w:szCs w:val="36"/>
        </w:rPr>
      </w:pPr>
      <w:r w:rsidRPr="009211B2">
        <w:rPr>
          <w:rFonts w:ascii="inherit" w:eastAsia="Times New Roman" w:hAnsi="inherit" w:cs="Helvetica"/>
          <w:color w:val="4C4C4C"/>
          <w:sz w:val="36"/>
          <w:szCs w:val="36"/>
        </w:rPr>
        <w:t>Viewing Project Metrics</w:t>
      </w:r>
    </w:p>
    <w:p w14:paraId="17717F50"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The </w:t>
      </w:r>
      <w:r w:rsidRPr="009211B2">
        <w:rPr>
          <w:rFonts w:ascii="Helvetica" w:eastAsia="Times New Roman" w:hAnsi="Helvetica" w:cs="Helvetica"/>
          <w:b/>
          <w:bCs/>
          <w:color w:val="4C4C4C"/>
          <w:sz w:val="24"/>
          <w:szCs w:val="24"/>
        </w:rPr>
        <w:t>Project Details</w:t>
      </w:r>
      <w:r w:rsidRPr="009211B2">
        <w:rPr>
          <w:rFonts w:ascii="Helvetica" w:eastAsia="Times New Roman" w:hAnsi="Helvetica" w:cs="Helvetica"/>
          <w:color w:val="4C4C4C"/>
          <w:sz w:val="24"/>
          <w:szCs w:val="24"/>
        </w:rPr>
        <w:t> page displays metrics that provide an overview of the resources used within the scope of a specific project. The </w:t>
      </w:r>
      <w:r w:rsidRPr="009211B2">
        <w:rPr>
          <w:rFonts w:ascii="Helvetica" w:eastAsia="Times New Roman" w:hAnsi="Helvetica" w:cs="Helvetica"/>
          <w:b/>
          <w:bCs/>
          <w:color w:val="4C4C4C"/>
          <w:sz w:val="24"/>
          <w:szCs w:val="24"/>
        </w:rPr>
        <w:t>Utilization</w:t>
      </w:r>
      <w:r w:rsidRPr="009211B2">
        <w:rPr>
          <w:rFonts w:ascii="Helvetica" w:eastAsia="Times New Roman" w:hAnsi="Helvetica" w:cs="Helvetica"/>
          <w:color w:val="4C4C4C"/>
          <w:sz w:val="24"/>
          <w:szCs w:val="24"/>
        </w:rPr>
        <w:t> section displays usage information about resources such as CPU and memory along with the ability to display the top consumers for each resource.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9211B2" w:rsidRPr="009211B2" w14:paraId="10F6A85C" w14:textId="77777777" w:rsidTr="009211B2">
        <w:trPr>
          <w:jc w:val="center"/>
        </w:trPr>
        <w:tc>
          <w:tcPr>
            <w:tcW w:w="0" w:type="auto"/>
            <w:shd w:val="clear" w:color="auto" w:fill="auto"/>
            <w:tcMar>
              <w:top w:w="0" w:type="dxa"/>
              <w:left w:w="0" w:type="dxa"/>
              <w:bottom w:w="0" w:type="dxa"/>
              <w:right w:w="0" w:type="dxa"/>
            </w:tcMar>
            <w:vAlign w:val="center"/>
            <w:hideMark/>
          </w:tcPr>
          <w:p w14:paraId="782DD2A3" w14:textId="6FC62E0B" w:rsidR="009211B2" w:rsidRPr="009211B2" w:rsidRDefault="009211B2" w:rsidP="009211B2">
            <w:pPr>
              <w:spacing w:after="0" w:line="240" w:lineRule="auto"/>
              <w:jc w:val="center"/>
              <w:rPr>
                <w:rFonts w:ascii="Times New Roman" w:eastAsia="Times New Roman" w:hAnsi="Times New Roman" w:cs="Times New Roman"/>
                <w:sz w:val="24"/>
                <w:szCs w:val="24"/>
              </w:rPr>
            </w:pPr>
            <w:r w:rsidRPr="009211B2">
              <w:rPr>
                <w:rFonts w:ascii="Times New Roman" w:eastAsia="Times New Roman" w:hAnsi="Times New Roman" w:cs="Times New Roman"/>
                <w:noProof/>
                <w:sz w:val="24"/>
                <w:szCs w:val="24"/>
              </w:rPr>
              <w:drawing>
                <wp:inline distT="0" distB="0" distL="0" distR="0" wp14:anchorId="7F0A0C31" wp14:editId="4FD9C0CC">
                  <wp:extent cx="9749790" cy="6388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9790" cy="6388735"/>
                          </a:xfrm>
                          <a:prstGeom prst="rect">
                            <a:avLst/>
                          </a:prstGeom>
                          <a:noFill/>
                          <a:ln>
                            <a:noFill/>
                          </a:ln>
                        </pic:spPr>
                      </pic:pic>
                    </a:graphicData>
                  </a:graphic>
                </wp:inline>
              </w:drawing>
            </w:r>
          </w:p>
        </w:tc>
      </w:tr>
    </w:tbl>
    <w:p w14:paraId="61A58FB0"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All metrics are pulled from Prometheus. Click any graph to navigate to the </w:t>
      </w:r>
      <w:r w:rsidRPr="009211B2">
        <w:rPr>
          <w:rFonts w:ascii="Helvetica" w:eastAsia="Times New Roman" w:hAnsi="Helvetica" w:cs="Helvetica"/>
          <w:b/>
          <w:bCs/>
          <w:color w:val="4C4C4C"/>
          <w:sz w:val="24"/>
          <w:szCs w:val="24"/>
        </w:rPr>
        <w:t>Metrics</w:t>
      </w:r>
      <w:r w:rsidRPr="009211B2">
        <w:rPr>
          <w:rFonts w:ascii="Helvetica" w:eastAsia="Times New Roman" w:hAnsi="Helvetica" w:cs="Helvetica"/>
          <w:color w:val="4C4C4C"/>
          <w:sz w:val="24"/>
          <w:szCs w:val="24"/>
        </w:rPr>
        <w:t> page. View the executed query, and inspect the data further.</w:t>
      </w:r>
    </w:p>
    <w:p w14:paraId="27862A9B"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If a resource quota is created for the project, the current project request and limits appear on the </w:t>
      </w:r>
      <w:r w:rsidRPr="009211B2">
        <w:rPr>
          <w:rFonts w:ascii="Helvetica" w:eastAsia="Times New Roman" w:hAnsi="Helvetica" w:cs="Helvetica"/>
          <w:b/>
          <w:bCs/>
          <w:color w:val="4C4C4C"/>
          <w:sz w:val="24"/>
          <w:szCs w:val="24"/>
        </w:rPr>
        <w:t>Project Details</w:t>
      </w:r>
      <w:r w:rsidRPr="009211B2">
        <w:rPr>
          <w:rFonts w:ascii="Helvetica" w:eastAsia="Times New Roman" w:hAnsi="Helvetica" w:cs="Helvetica"/>
          <w:color w:val="4C4C4C"/>
          <w:sz w:val="24"/>
          <w:szCs w:val="24"/>
        </w:rPr>
        <w:t> page.</w:t>
      </w:r>
    </w:p>
    <w:p w14:paraId="611D43B7" w14:textId="77777777" w:rsidR="009211B2" w:rsidRPr="009211B2" w:rsidRDefault="009211B2" w:rsidP="009211B2">
      <w:pPr>
        <w:shd w:val="clear" w:color="auto" w:fill="FFFFFF"/>
        <w:spacing w:after="150" w:line="240" w:lineRule="auto"/>
        <w:outlineLvl w:val="2"/>
        <w:rPr>
          <w:rFonts w:ascii="inherit" w:eastAsia="Times New Roman" w:hAnsi="inherit" w:cs="Helvetica"/>
          <w:color w:val="4C4C4C"/>
          <w:sz w:val="36"/>
          <w:szCs w:val="36"/>
        </w:rPr>
      </w:pPr>
      <w:r w:rsidRPr="009211B2">
        <w:rPr>
          <w:rFonts w:ascii="inherit" w:eastAsia="Times New Roman" w:hAnsi="inherit" w:cs="Helvetica"/>
          <w:color w:val="4C4C4C"/>
          <w:sz w:val="36"/>
          <w:szCs w:val="36"/>
        </w:rPr>
        <w:t>Viewing Resource Metrics</w:t>
      </w:r>
    </w:p>
    <w:p w14:paraId="3ABBA14B"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When troubleshooting, it is often useful to view metrics at a smaller granularity than the entire cluster or whole project. The </w:t>
      </w:r>
      <w:r w:rsidRPr="009211B2">
        <w:rPr>
          <w:rFonts w:ascii="Helvetica" w:eastAsia="Times New Roman" w:hAnsi="Helvetica" w:cs="Helvetica"/>
          <w:b/>
          <w:bCs/>
          <w:color w:val="4C4C4C"/>
          <w:sz w:val="24"/>
          <w:szCs w:val="24"/>
        </w:rPr>
        <w:t>Pod Details</w:t>
      </w:r>
      <w:r w:rsidRPr="009211B2">
        <w:rPr>
          <w:rFonts w:ascii="Helvetica" w:eastAsia="Times New Roman" w:hAnsi="Helvetica" w:cs="Helvetica"/>
          <w:color w:val="4C4C4C"/>
          <w:sz w:val="24"/>
          <w:szCs w:val="24"/>
        </w:rPr>
        <w:t> page displays time-series graphs of the CPU, memory, and file system usage for a specific pod.</w:t>
      </w:r>
    </w:p>
    <w:p w14:paraId="4B277D9B"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A sudden change in these critical metrics, such as a CPU spike caused by high load, will be visible on this page.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9211B2" w:rsidRPr="009211B2" w14:paraId="4021F8F3" w14:textId="77777777" w:rsidTr="009211B2">
        <w:trPr>
          <w:jc w:val="center"/>
        </w:trPr>
        <w:tc>
          <w:tcPr>
            <w:tcW w:w="0" w:type="auto"/>
            <w:shd w:val="clear" w:color="auto" w:fill="auto"/>
            <w:tcMar>
              <w:top w:w="0" w:type="dxa"/>
              <w:left w:w="0" w:type="dxa"/>
              <w:bottom w:w="0" w:type="dxa"/>
              <w:right w:w="0" w:type="dxa"/>
            </w:tcMar>
            <w:vAlign w:val="center"/>
            <w:hideMark/>
          </w:tcPr>
          <w:p w14:paraId="450A8876" w14:textId="07DBA111" w:rsidR="009211B2" w:rsidRPr="009211B2" w:rsidRDefault="009211B2" w:rsidP="009211B2">
            <w:pPr>
              <w:spacing w:after="0" w:line="240" w:lineRule="auto"/>
              <w:jc w:val="center"/>
              <w:rPr>
                <w:rFonts w:ascii="Times New Roman" w:eastAsia="Times New Roman" w:hAnsi="Times New Roman" w:cs="Times New Roman"/>
                <w:sz w:val="24"/>
                <w:szCs w:val="24"/>
              </w:rPr>
            </w:pPr>
            <w:r w:rsidRPr="009211B2">
              <w:rPr>
                <w:rFonts w:ascii="Times New Roman" w:eastAsia="Times New Roman" w:hAnsi="Times New Roman" w:cs="Times New Roman"/>
                <w:noProof/>
                <w:sz w:val="24"/>
                <w:szCs w:val="24"/>
              </w:rPr>
              <w:drawing>
                <wp:inline distT="0" distB="0" distL="0" distR="0" wp14:anchorId="3F82A76A" wp14:editId="7A256689">
                  <wp:extent cx="9749790" cy="584263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49790" cy="5842635"/>
                          </a:xfrm>
                          <a:prstGeom prst="rect">
                            <a:avLst/>
                          </a:prstGeom>
                          <a:noFill/>
                          <a:ln>
                            <a:noFill/>
                          </a:ln>
                        </pic:spPr>
                      </pic:pic>
                    </a:graphicData>
                  </a:graphic>
                </wp:inline>
              </w:drawing>
            </w:r>
          </w:p>
        </w:tc>
      </w:tr>
    </w:tbl>
    <w:p w14:paraId="72585332" w14:textId="77777777" w:rsidR="009211B2" w:rsidRPr="009211B2" w:rsidRDefault="009211B2" w:rsidP="009211B2">
      <w:pPr>
        <w:shd w:val="clear" w:color="auto" w:fill="FFFFFF"/>
        <w:spacing w:after="0" w:line="240" w:lineRule="auto"/>
        <w:jc w:val="center"/>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Figure 8.19: Time-series graphs showing various metrics for a pod.</w:t>
      </w:r>
    </w:p>
    <w:p w14:paraId="417CABF6" w14:textId="77777777" w:rsidR="009211B2" w:rsidRPr="009211B2" w:rsidRDefault="009211B2" w:rsidP="009211B2">
      <w:pPr>
        <w:shd w:val="clear" w:color="auto" w:fill="FFFFFF"/>
        <w:spacing w:after="150" w:line="240" w:lineRule="auto"/>
        <w:outlineLvl w:val="2"/>
        <w:rPr>
          <w:rFonts w:ascii="inherit" w:eastAsia="Times New Roman" w:hAnsi="inherit" w:cs="Helvetica"/>
          <w:color w:val="4C4C4C"/>
          <w:sz w:val="36"/>
          <w:szCs w:val="36"/>
        </w:rPr>
      </w:pPr>
      <w:r w:rsidRPr="009211B2">
        <w:rPr>
          <w:rFonts w:ascii="inherit" w:eastAsia="Times New Roman" w:hAnsi="inherit" w:cs="Helvetica"/>
          <w:color w:val="4C4C4C"/>
          <w:sz w:val="36"/>
          <w:szCs w:val="36"/>
        </w:rPr>
        <w:t>Performing Prometheus Queries in the Web Console</w:t>
      </w:r>
    </w:p>
    <w:p w14:paraId="66DDCD83"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The Prometheus UI is a feature-rich tool for visualizing metrics and configuring alerts. The OpenShift web console provides an interface for executing Prometheus queries directly from the web console.</w:t>
      </w:r>
    </w:p>
    <w:p w14:paraId="66220FED" w14:textId="77777777" w:rsidR="009211B2" w:rsidRPr="009211B2" w:rsidRDefault="009211B2" w:rsidP="009211B2">
      <w:pPr>
        <w:shd w:val="clear" w:color="auto" w:fill="FFFFFF"/>
        <w:spacing w:after="150" w:line="240" w:lineRule="auto"/>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To perform a query, navigate to </w:t>
      </w:r>
      <w:r w:rsidRPr="009211B2">
        <w:rPr>
          <w:rFonts w:ascii="Helvetica" w:eastAsia="Times New Roman" w:hAnsi="Helvetica" w:cs="Helvetica"/>
          <w:b/>
          <w:bCs/>
          <w:color w:val="4C4C4C"/>
          <w:sz w:val="24"/>
          <w:szCs w:val="24"/>
        </w:rPr>
        <w:t>Monitoring</w:t>
      </w:r>
      <w:r w:rsidRPr="009211B2">
        <w:rPr>
          <w:rFonts w:ascii="Helvetica" w:eastAsia="Times New Roman" w:hAnsi="Helvetica" w:cs="Helvetica"/>
          <w:color w:val="4C4C4C"/>
          <w:sz w:val="24"/>
          <w:szCs w:val="24"/>
        </w:rPr>
        <w:t> → </w:t>
      </w:r>
      <w:r w:rsidRPr="009211B2">
        <w:rPr>
          <w:rFonts w:ascii="Helvetica" w:eastAsia="Times New Roman" w:hAnsi="Helvetica" w:cs="Helvetica"/>
          <w:b/>
          <w:bCs/>
          <w:color w:val="4C4C4C"/>
          <w:sz w:val="24"/>
          <w:szCs w:val="24"/>
        </w:rPr>
        <w:t>Metrics</w:t>
      </w:r>
      <w:r w:rsidRPr="009211B2">
        <w:rPr>
          <w:rFonts w:ascii="Helvetica" w:eastAsia="Times New Roman" w:hAnsi="Helvetica" w:cs="Helvetica"/>
          <w:color w:val="4C4C4C"/>
          <w:sz w:val="24"/>
          <w:szCs w:val="24"/>
        </w:rPr>
        <w:t>, enter a Prometheus Query Language expression in the text field, and click </w:t>
      </w:r>
      <w:r w:rsidRPr="009211B2">
        <w:rPr>
          <w:rFonts w:ascii="Helvetica" w:eastAsia="Times New Roman" w:hAnsi="Helvetica" w:cs="Helvetica"/>
          <w:b/>
          <w:bCs/>
          <w:color w:val="4C4C4C"/>
          <w:sz w:val="24"/>
          <w:szCs w:val="24"/>
        </w:rPr>
        <w:t>Run Queries</w:t>
      </w:r>
      <w:r w:rsidRPr="009211B2">
        <w:rPr>
          <w:rFonts w:ascii="Helvetica" w:eastAsia="Times New Roman" w:hAnsi="Helvetica" w:cs="Helvetica"/>
          <w:color w:val="4C4C4C"/>
          <w:sz w:val="24"/>
          <w:szCs w:val="24"/>
        </w:rPr>
        <w:t>. The results of the query display as a time-series graph.</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9211B2" w:rsidRPr="009211B2" w14:paraId="32F67B1E" w14:textId="77777777" w:rsidTr="009211B2">
        <w:trPr>
          <w:jc w:val="center"/>
        </w:trPr>
        <w:tc>
          <w:tcPr>
            <w:tcW w:w="0" w:type="auto"/>
            <w:shd w:val="clear" w:color="auto" w:fill="auto"/>
            <w:tcMar>
              <w:top w:w="0" w:type="dxa"/>
              <w:left w:w="0" w:type="dxa"/>
              <w:bottom w:w="0" w:type="dxa"/>
              <w:right w:w="0" w:type="dxa"/>
            </w:tcMar>
            <w:vAlign w:val="center"/>
            <w:hideMark/>
          </w:tcPr>
          <w:p w14:paraId="43C9E22C" w14:textId="423D3C24" w:rsidR="009211B2" w:rsidRPr="009211B2" w:rsidRDefault="009211B2" w:rsidP="009211B2">
            <w:pPr>
              <w:spacing w:after="0" w:line="240" w:lineRule="auto"/>
              <w:jc w:val="center"/>
              <w:rPr>
                <w:rFonts w:ascii="Times New Roman" w:eastAsia="Times New Roman" w:hAnsi="Times New Roman" w:cs="Times New Roman"/>
                <w:sz w:val="24"/>
                <w:szCs w:val="24"/>
              </w:rPr>
            </w:pPr>
            <w:r w:rsidRPr="009211B2">
              <w:rPr>
                <w:rFonts w:ascii="Times New Roman" w:eastAsia="Times New Roman" w:hAnsi="Times New Roman" w:cs="Times New Roman"/>
                <w:noProof/>
                <w:sz w:val="24"/>
                <w:szCs w:val="24"/>
              </w:rPr>
              <w:drawing>
                <wp:inline distT="0" distB="0" distL="0" distR="0" wp14:anchorId="125D71D7" wp14:editId="7F9640B4">
                  <wp:extent cx="9749790" cy="5984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9790" cy="5984875"/>
                          </a:xfrm>
                          <a:prstGeom prst="rect">
                            <a:avLst/>
                          </a:prstGeom>
                          <a:noFill/>
                          <a:ln>
                            <a:noFill/>
                          </a:ln>
                        </pic:spPr>
                      </pic:pic>
                    </a:graphicData>
                  </a:graphic>
                </wp:inline>
              </w:drawing>
            </w:r>
          </w:p>
        </w:tc>
      </w:tr>
    </w:tbl>
    <w:p w14:paraId="34DDEC2A" w14:textId="77777777" w:rsidR="009211B2" w:rsidRPr="009211B2" w:rsidRDefault="009211B2" w:rsidP="009211B2">
      <w:pPr>
        <w:shd w:val="clear" w:color="auto" w:fill="FFFFFF"/>
        <w:spacing w:after="0" w:line="240" w:lineRule="auto"/>
        <w:jc w:val="center"/>
        <w:rPr>
          <w:rFonts w:ascii="Helvetica" w:eastAsia="Times New Roman" w:hAnsi="Helvetica" w:cs="Helvetica"/>
          <w:color w:val="4C4C4C"/>
          <w:sz w:val="24"/>
          <w:szCs w:val="24"/>
        </w:rPr>
      </w:pPr>
      <w:r w:rsidRPr="009211B2">
        <w:rPr>
          <w:rFonts w:ascii="Helvetica" w:eastAsia="Times New Roman" w:hAnsi="Helvetica" w:cs="Helvetica"/>
          <w:color w:val="4C4C4C"/>
          <w:sz w:val="24"/>
          <w:szCs w:val="24"/>
        </w:rPr>
        <w:t>Figure 8.20: Using a Prometheus query to display a time-series graph.</w:t>
      </w:r>
    </w:p>
    <w:p w14:paraId="059399A7" w14:textId="77777777" w:rsidR="00772CF8" w:rsidRDefault="00772CF8"/>
    <w:sectPr w:rsidR="0077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E79A8"/>
    <w:multiLevelType w:val="multilevel"/>
    <w:tmpl w:val="0C8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B2"/>
    <w:rsid w:val="00772CF8"/>
    <w:rsid w:val="0092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5169"/>
  <w15:chartTrackingRefBased/>
  <w15:docId w15:val="{0C57D990-6FCC-4D7B-9E19-0E63160A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11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1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1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11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11B2"/>
    <w:rPr>
      <w:rFonts w:ascii="Courier New" w:eastAsia="Times New Roman" w:hAnsi="Courier New" w:cs="Courier New"/>
      <w:sz w:val="20"/>
      <w:szCs w:val="20"/>
    </w:rPr>
  </w:style>
  <w:style w:type="character" w:customStyle="1" w:styleId="guimenu">
    <w:name w:val="guimenu"/>
    <w:basedOn w:val="DefaultParagraphFont"/>
    <w:rsid w:val="009211B2"/>
  </w:style>
  <w:style w:type="character" w:customStyle="1" w:styleId="guimenuitem">
    <w:name w:val="guimenuitem"/>
    <w:basedOn w:val="DefaultParagraphFont"/>
    <w:rsid w:val="009211B2"/>
  </w:style>
  <w:style w:type="character" w:customStyle="1" w:styleId="guilabel">
    <w:name w:val="guilabel"/>
    <w:basedOn w:val="DefaultParagraphFont"/>
    <w:rsid w:val="009211B2"/>
  </w:style>
  <w:style w:type="character" w:customStyle="1" w:styleId="guibutton">
    <w:name w:val="guibutton"/>
    <w:basedOn w:val="DefaultParagraphFont"/>
    <w:rsid w:val="0092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905662">
      <w:bodyDiv w:val="1"/>
      <w:marLeft w:val="0"/>
      <w:marRight w:val="0"/>
      <w:marTop w:val="0"/>
      <w:marBottom w:val="0"/>
      <w:divBdr>
        <w:top w:val="none" w:sz="0" w:space="0" w:color="auto"/>
        <w:left w:val="none" w:sz="0" w:space="0" w:color="auto"/>
        <w:bottom w:val="none" w:sz="0" w:space="0" w:color="auto"/>
        <w:right w:val="none" w:sz="0" w:space="0" w:color="auto"/>
      </w:divBdr>
      <w:divsChild>
        <w:div w:id="593636252">
          <w:marLeft w:val="0"/>
          <w:marRight w:val="0"/>
          <w:marTop w:val="0"/>
          <w:marBottom w:val="0"/>
          <w:divBdr>
            <w:top w:val="none" w:sz="0" w:space="0" w:color="auto"/>
            <w:left w:val="none" w:sz="0" w:space="0" w:color="auto"/>
            <w:bottom w:val="none" w:sz="0" w:space="0" w:color="auto"/>
            <w:right w:val="none" w:sz="0" w:space="0" w:color="auto"/>
          </w:divBdr>
          <w:divsChild>
            <w:div w:id="124475002">
              <w:marLeft w:val="0"/>
              <w:marRight w:val="0"/>
              <w:marTop w:val="0"/>
              <w:marBottom w:val="0"/>
              <w:divBdr>
                <w:top w:val="none" w:sz="0" w:space="0" w:color="auto"/>
                <w:left w:val="none" w:sz="0" w:space="0" w:color="auto"/>
                <w:bottom w:val="none" w:sz="0" w:space="0" w:color="auto"/>
                <w:right w:val="none" w:sz="0" w:space="0" w:color="auto"/>
              </w:divBdr>
              <w:divsChild>
                <w:div w:id="16576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780">
          <w:marLeft w:val="0"/>
          <w:marRight w:val="0"/>
          <w:marTop w:val="0"/>
          <w:marBottom w:val="0"/>
          <w:divBdr>
            <w:top w:val="none" w:sz="0" w:space="0" w:color="auto"/>
            <w:left w:val="none" w:sz="0" w:space="0" w:color="auto"/>
            <w:bottom w:val="none" w:sz="0" w:space="0" w:color="auto"/>
            <w:right w:val="none" w:sz="0" w:space="0" w:color="auto"/>
          </w:divBdr>
          <w:divsChild>
            <w:div w:id="1489594560">
              <w:marLeft w:val="0"/>
              <w:marRight w:val="0"/>
              <w:marTop w:val="0"/>
              <w:marBottom w:val="0"/>
              <w:divBdr>
                <w:top w:val="none" w:sz="0" w:space="0" w:color="auto"/>
                <w:left w:val="none" w:sz="0" w:space="0" w:color="auto"/>
                <w:bottom w:val="none" w:sz="0" w:space="0" w:color="auto"/>
                <w:right w:val="none" w:sz="0" w:space="0" w:color="auto"/>
              </w:divBdr>
              <w:divsChild>
                <w:div w:id="284695559">
                  <w:marLeft w:val="0"/>
                  <w:marRight w:val="0"/>
                  <w:marTop w:val="0"/>
                  <w:marBottom w:val="0"/>
                  <w:divBdr>
                    <w:top w:val="none" w:sz="0" w:space="0" w:color="auto"/>
                    <w:left w:val="none" w:sz="0" w:space="0" w:color="auto"/>
                    <w:bottom w:val="none" w:sz="0" w:space="0" w:color="auto"/>
                    <w:right w:val="none" w:sz="0" w:space="0" w:color="auto"/>
                  </w:divBdr>
                  <w:divsChild>
                    <w:div w:id="1025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2294">
          <w:marLeft w:val="0"/>
          <w:marRight w:val="0"/>
          <w:marTop w:val="0"/>
          <w:marBottom w:val="0"/>
          <w:divBdr>
            <w:top w:val="none" w:sz="0" w:space="0" w:color="auto"/>
            <w:left w:val="none" w:sz="0" w:space="0" w:color="auto"/>
            <w:bottom w:val="none" w:sz="0" w:space="0" w:color="auto"/>
            <w:right w:val="none" w:sz="0" w:space="0" w:color="auto"/>
          </w:divBdr>
          <w:divsChild>
            <w:div w:id="1190796280">
              <w:marLeft w:val="0"/>
              <w:marRight w:val="0"/>
              <w:marTop w:val="0"/>
              <w:marBottom w:val="0"/>
              <w:divBdr>
                <w:top w:val="none" w:sz="0" w:space="0" w:color="auto"/>
                <w:left w:val="none" w:sz="0" w:space="0" w:color="auto"/>
                <w:bottom w:val="none" w:sz="0" w:space="0" w:color="auto"/>
                <w:right w:val="none" w:sz="0" w:space="0" w:color="auto"/>
              </w:divBdr>
              <w:divsChild>
                <w:div w:id="1123957729">
                  <w:marLeft w:val="0"/>
                  <w:marRight w:val="0"/>
                  <w:marTop w:val="0"/>
                  <w:marBottom w:val="0"/>
                  <w:divBdr>
                    <w:top w:val="none" w:sz="0" w:space="0" w:color="auto"/>
                    <w:left w:val="none" w:sz="0" w:space="0" w:color="auto"/>
                    <w:bottom w:val="none" w:sz="0" w:space="0" w:color="auto"/>
                    <w:right w:val="none" w:sz="0" w:space="0" w:color="auto"/>
                  </w:divBdr>
                  <w:divsChild>
                    <w:div w:id="8633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1024">
              <w:marLeft w:val="0"/>
              <w:marRight w:val="0"/>
              <w:marTop w:val="0"/>
              <w:marBottom w:val="0"/>
              <w:divBdr>
                <w:top w:val="none" w:sz="0" w:space="0" w:color="auto"/>
                <w:left w:val="none" w:sz="0" w:space="0" w:color="auto"/>
                <w:bottom w:val="none" w:sz="0" w:space="0" w:color="auto"/>
                <w:right w:val="none" w:sz="0" w:space="0" w:color="auto"/>
              </w:divBdr>
            </w:div>
          </w:divsChild>
        </w:div>
        <w:div w:id="1564176471">
          <w:marLeft w:val="0"/>
          <w:marRight w:val="0"/>
          <w:marTop w:val="0"/>
          <w:marBottom w:val="0"/>
          <w:divBdr>
            <w:top w:val="none" w:sz="0" w:space="0" w:color="auto"/>
            <w:left w:val="none" w:sz="0" w:space="0" w:color="auto"/>
            <w:bottom w:val="none" w:sz="0" w:space="0" w:color="auto"/>
            <w:right w:val="none" w:sz="0" w:space="0" w:color="auto"/>
          </w:divBdr>
          <w:divsChild>
            <w:div w:id="1807698689">
              <w:marLeft w:val="0"/>
              <w:marRight w:val="0"/>
              <w:marTop w:val="0"/>
              <w:marBottom w:val="0"/>
              <w:divBdr>
                <w:top w:val="none" w:sz="0" w:space="0" w:color="auto"/>
                <w:left w:val="none" w:sz="0" w:space="0" w:color="auto"/>
                <w:bottom w:val="none" w:sz="0" w:space="0" w:color="auto"/>
                <w:right w:val="none" w:sz="0" w:space="0" w:color="auto"/>
              </w:divBdr>
              <w:divsChild>
                <w:div w:id="1651783213">
                  <w:marLeft w:val="0"/>
                  <w:marRight w:val="0"/>
                  <w:marTop w:val="0"/>
                  <w:marBottom w:val="0"/>
                  <w:divBdr>
                    <w:top w:val="none" w:sz="0" w:space="0" w:color="auto"/>
                    <w:left w:val="none" w:sz="0" w:space="0" w:color="auto"/>
                    <w:bottom w:val="none" w:sz="0" w:space="0" w:color="auto"/>
                    <w:right w:val="none" w:sz="0" w:space="0" w:color="auto"/>
                  </w:divBdr>
                  <w:divsChild>
                    <w:div w:id="15451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62149">
          <w:marLeft w:val="0"/>
          <w:marRight w:val="0"/>
          <w:marTop w:val="0"/>
          <w:marBottom w:val="0"/>
          <w:divBdr>
            <w:top w:val="none" w:sz="0" w:space="0" w:color="auto"/>
            <w:left w:val="none" w:sz="0" w:space="0" w:color="auto"/>
            <w:bottom w:val="none" w:sz="0" w:space="0" w:color="auto"/>
            <w:right w:val="none" w:sz="0" w:space="0" w:color="auto"/>
          </w:divBdr>
          <w:divsChild>
            <w:div w:id="1290942206">
              <w:marLeft w:val="0"/>
              <w:marRight w:val="0"/>
              <w:marTop w:val="0"/>
              <w:marBottom w:val="0"/>
              <w:divBdr>
                <w:top w:val="none" w:sz="0" w:space="0" w:color="auto"/>
                <w:left w:val="none" w:sz="0" w:space="0" w:color="auto"/>
                <w:bottom w:val="none" w:sz="0" w:space="0" w:color="auto"/>
                <w:right w:val="none" w:sz="0" w:space="0" w:color="auto"/>
              </w:divBdr>
              <w:divsChild>
                <w:div w:id="202135023">
                  <w:marLeft w:val="0"/>
                  <w:marRight w:val="0"/>
                  <w:marTop w:val="0"/>
                  <w:marBottom w:val="0"/>
                  <w:divBdr>
                    <w:top w:val="none" w:sz="0" w:space="0" w:color="auto"/>
                    <w:left w:val="none" w:sz="0" w:space="0" w:color="auto"/>
                    <w:bottom w:val="none" w:sz="0" w:space="0" w:color="auto"/>
                    <w:right w:val="none" w:sz="0" w:space="0" w:color="auto"/>
                  </w:divBdr>
                  <w:divsChild>
                    <w:div w:id="19479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4515">
              <w:marLeft w:val="0"/>
              <w:marRight w:val="0"/>
              <w:marTop w:val="0"/>
              <w:marBottom w:val="0"/>
              <w:divBdr>
                <w:top w:val="none" w:sz="0" w:space="0" w:color="auto"/>
                <w:left w:val="none" w:sz="0" w:space="0" w:color="auto"/>
                <w:bottom w:val="none" w:sz="0" w:space="0" w:color="auto"/>
                <w:right w:val="none" w:sz="0" w:space="0" w:color="auto"/>
              </w:divBdr>
            </w:div>
          </w:divsChild>
        </w:div>
        <w:div w:id="2098090722">
          <w:marLeft w:val="0"/>
          <w:marRight w:val="0"/>
          <w:marTop w:val="0"/>
          <w:marBottom w:val="0"/>
          <w:divBdr>
            <w:top w:val="none" w:sz="0" w:space="0" w:color="auto"/>
            <w:left w:val="none" w:sz="0" w:space="0" w:color="auto"/>
            <w:bottom w:val="none" w:sz="0" w:space="0" w:color="auto"/>
            <w:right w:val="none" w:sz="0" w:space="0" w:color="auto"/>
          </w:divBdr>
          <w:divsChild>
            <w:div w:id="1917520408">
              <w:marLeft w:val="0"/>
              <w:marRight w:val="0"/>
              <w:marTop w:val="0"/>
              <w:marBottom w:val="0"/>
              <w:divBdr>
                <w:top w:val="none" w:sz="0" w:space="0" w:color="auto"/>
                <w:left w:val="none" w:sz="0" w:space="0" w:color="auto"/>
                <w:bottom w:val="none" w:sz="0" w:space="0" w:color="auto"/>
                <w:right w:val="none" w:sz="0" w:space="0" w:color="auto"/>
              </w:divBdr>
              <w:divsChild>
                <w:div w:id="518662103">
                  <w:marLeft w:val="0"/>
                  <w:marRight w:val="0"/>
                  <w:marTop w:val="0"/>
                  <w:marBottom w:val="0"/>
                  <w:divBdr>
                    <w:top w:val="none" w:sz="0" w:space="0" w:color="auto"/>
                    <w:left w:val="none" w:sz="0" w:space="0" w:color="auto"/>
                    <w:bottom w:val="none" w:sz="0" w:space="0" w:color="auto"/>
                    <w:right w:val="none" w:sz="0" w:space="0" w:color="auto"/>
                  </w:divBdr>
                  <w:divsChild>
                    <w:div w:id="13634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2021-03-25T14:07:00Z</dcterms:created>
  <dcterms:modified xsi:type="dcterms:W3CDTF">2021-03-25T14:07:00Z</dcterms:modified>
</cp:coreProperties>
</file>