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C4" w:rsidRDefault="00FE49C4">
      <w:pPr>
        <w:rPr>
          <w:rFonts w:ascii="Galliard-Roman" w:hAnsi="Galliard-Roman"/>
          <w:color w:val="231F20"/>
          <w:sz w:val="20"/>
          <w:szCs w:val="20"/>
          <w:lang w:val="en-US"/>
        </w:rPr>
      </w:pPr>
      <w:bookmarkStart w:id="0" w:name="_GoBack"/>
      <w:bookmarkEnd w:id="0"/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We have seen that, ideally, a specification should confine itself to what is needed. We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now present a list of desirable qualities for a specification. A good specification should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exhibit the following characteristics:</w:t>
      </w:r>
    </w:p>
    <w:p w:rsidR="00FE49C4" w:rsidRDefault="00FE49C4">
      <w:pPr>
        <w:rPr>
          <w:rFonts w:ascii="Galliard-Roman" w:hAnsi="Galliard-Roman"/>
          <w:color w:val="231F20"/>
          <w:sz w:val="20"/>
          <w:szCs w:val="20"/>
          <w:lang w:val="en-US"/>
        </w:rPr>
      </w:pP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ZapfDingbats" w:hAnsi="ZapfDingbats"/>
          <w:color w:val="00AEEF"/>
          <w:sz w:val="14"/>
          <w:szCs w:val="14"/>
          <w:lang w:val="en-US"/>
        </w:rPr>
        <w:t xml:space="preserve">■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implementation free – what is needed, not how this is achieved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ZapfDingbats" w:hAnsi="ZapfDingbats"/>
          <w:color w:val="00AEEF"/>
          <w:sz w:val="14"/>
          <w:szCs w:val="14"/>
          <w:lang w:val="en-US"/>
        </w:rPr>
        <w:t xml:space="preserve">■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complete – there is nothing missing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ZapfDingbats" w:hAnsi="ZapfDingbats"/>
          <w:color w:val="00AEEF"/>
          <w:sz w:val="14"/>
          <w:szCs w:val="14"/>
          <w:lang w:val="en-US"/>
        </w:rPr>
        <w:t xml:space="preserve">■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consistent – no individual requirement contradicts any other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ZapfDingbats" w:hAnsi="ZapfDingbats"/>
          <w:color w:val="00AEEF"/>
          <w:sz w:val="14"/>
          <w:szCs w:val="14"/>
          <w:lang w:val="en-US"/>
        </w:rPr>
        <w:t xml:space="preserve">■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unambiguous – each requirement has a single interpretation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ZapfDingbats" w:hAnsi="ZapfDingbats"/>
          <w:color w:val="00AEEF"/>
          <w:sz w:val="14"/>
          <w:szCs w:val="14"/>
          <w:lang w:val="en-US"/>
        </w:rPr>
        <w:t xml:space="preserve">■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concise – each requirement is stated once only, without duplication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ZapfDingbats" w:hAnsi="ZapfDingbats"/>
          <w:color w:val="00AEEF"/>
          <w:sz w:val="14"/>
          <w:szCs w:val="14"/>
          <w:lang w:val="en-US"/>
        </w:rPr>
        <w:t xml:space="preserve">■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minimal – there are no unnecessary ingredients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ZapfDingbats" w:hAnsi="ZapfDingbats"/>
          <w:color w:val="00AEEF"/>
          <w:sz w:val="14"/>
          <w:szCs w:val="14"/>
          <w:lang w:val="en-US"/>
        </w:rPr>
        <w:t xml:space="preserve">■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understandable – by both the clients and the developers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ZapfDingbats" w:hAnsi="ZapfDingbats"/>
          <w:color w:val="00AEEF"/>
          <w:sz w:val="14"/>
          <w:szCs w:val="14"/>
          <w:lang w:val="en-US"/>
        </w:rPr>
        <w:t xml:space="preserve">■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achievable – the requirement is technically feasible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ZapfDingbats" w:hAnsi="ZapfDingbats"/>
          <w:color w:val="00AEEF"/>
          <w:sz w:val="14"/>
          <w:szCs w:val="14"/>
          <w:lang w:val="en-US"/>
        </w:rPr>
        <w:t xml:space="preserve">■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testable – it can be demonstrated that the requirements have been met.</w:t>
      </w:r>
    </w:p>
    <w:p w:rsidR="00FE49C4" w:rsidRDefault="00FE49C4">
      <w:pPr>
        <w:rPr>
          <w:rFonts w:ascii="Galliard-Roman" w:hAnsi="Galliard-Roman"/>
          <w:color w:val="231F20"/>
          <w:sz w:val="20"/>
          <w:szCs w:val="20"/>
          <w:lang w:val="en-US"/>
        </w:rPr>
      </w:pP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  <w:t>This list of desirable features can be used as a checklist when a specification is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drawn up. Additionally it can be used as a checklist to examine and improve an existing specification.</w:t>
      </w:r>
    </w:p>
    <w:p w:rsidR="00FE49C4" w:rsidRDefault="00FE49C4">
      <w:pPr>
        <w:rPr>
          <w:rFonts w:ascii="Galliard-Roman" w:hAnsi="Galliard-Roman"/>
          <w:color w:val="231F20"/>
          <w:sz w:val="20"/>
          <w:szCs w:val="20"/>
          <w:lang w:val="en-US"/>
        </w:rPr>
      </w:pPr>
    </w:p>
    <w:p w:rsidR="00FE49C4" w:rsidRDefault="00FE49C4">
      <w:pPr>
        <w:rPr>
          <w:rFonts w:ascii="Galliard-Roman" w:hAnsi="Galliard-Roman"/>
          <w:color w:val="231F20"/>
          <w:sz w:val="20"/>
          <w:szCs w:val="20"/>
          <w:lang w:val="en-US"/>
        </w:rPr>
      </w:pP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Let us now look at the requirements specification for a simple piece of software:</w:t>
      </w:r>
    </w:p>
    <w:p w:rsidR="00FE49C4" w:rsidRDefault="00FE49C4">
      <w:pPr>
        <w:rPr>
          <w:rFonts w:ascii="Galliard-Italic" w:hAnsi="Galliard-Italic"/>
          <w:i/>
          <w:iCs/>
          <w:color w:val="231F20"/>
          <w:sz w:val="20"/>
          <w:szCs w:val="20"/>
          <w:lang w:val="en-US"/>
        </w:rPr>
      </w:pP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Galliard-Italic" w:hAnsi="Galliard-Italic"/>
          <w:i/>
          <w:iCs/>
          <w:color w:val="231F20"/>
          <w:sz w:val="20"/>
          <w:szCs w:val="20"/>
          <w:lang w:val="en-US"/>
        </w:rPr>
        <w:t>Write a Java program to provide a personal telephone directory. It should implement</w:t>
      </w:r>
      <w:r>
        <w:rPr>
          <w:rFonts w:ascii="Galliard-Italic" w:hAnsi="Galliard-Italic"/>
          <w:i/>
          <w:iCs/>
          <w:color w:val="231F20"/>
          <w:sz w:val="20"/>
          <w:szCs w:val="20"/>
          <w:lang w:val="en-US"/>
        </w:rPr>
        <w:t xml:space="preserve"> </w:t>
      </w:r>
      <w:r w:rsidRPr="00FE49C4">
        <w:rPr>
          <w:rFonts w:ascii="Galliard-Italic" w:hAnsi="Galliard-Italic"/>
          <w:i/>
          <w:iCs/>
          <w:color w:val="231F20"/>
          <w:sz w:val="20"/>
          <w:szCs w:val="20"/>
          <w:lang w:val="en-US"/>
        </w:rPr>
        <w:t>functions to look up a number and to enter a new telephone number. The program</w:t>
      </w:r>
      <w:r>
        <w:rPr>
          <w:rFonts w:ascii="Galliard-Italic" w:hAnsi="Galliard-Italic"/>
          <w:i/>
          <w:iCs/>
          <w:color w:val="231F20"/>
          <w:sz w:val="20"/>
          <w:szCs w:val="20"/>
          <w:lang w:val="en-US"/>
        </w:rPr>
        <w:t xml:space="preserve"> </w:t>
      </w:r>
      <w:r w:rsidRPr="00FE49C4">
        <w:rPr>
          <w:rFonts w:ascii="Galliard-Italic" w:hAnsi="Galliard-Italic"/>
          <w:i/>
          <w:iCs/>
          <w:color w:val="231F20"/>
          <w:sz w:val="20"/>
          <w:szCs w:val="20"/>
          <w:lang w:val="en-US"/>
        </w:rPr>
        <w:t>should provide a friendly user interface.</w:t>
      </w:r>
    </w:p>
    <w:p w:rsidR="00FE49C4" w:rsidRDefault="00FE49C4">
      <w:pPr>
        <w:rPr>
          <w:rFonts w:ascii="Galliard-Roman" w:hAnsi="Galliard-Roman"/>
          <w:color w:val="231F20"/>
          <w:sz w:val="20"/>
          <w:szCs w:val="20"/>
          <w:lang w:val="en-US"/>
        </w:rPr>
      </w:pP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and apply the checklist above.</w:t>
      </w:r>
    </w:p>
    <w:p w:rsidR="00FE49C4" w:rsidRDefault="00FE49C4">
      <w:pPr>
        <w:rPr>
          <w:rFonts w:ascii="Galliard-Roman" w:hAnsi="Galliard-Roman"/>
          <w:color w:val="231F20"/>
          <w:sz w:val="20"/>
          <w:szCs w:val="20"/>
          <w:lang w:val="en-US"/>
        </w:rPr>
      </w:pP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  <w:t>On the issue of implementation, the specification says that the program is to be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written in Java, which is definitely to do with the “how” of implementation.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Second, the specification gives no detail about the detail of the two functions; it is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incomplete. Often a requirement is simply unclea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r or susceptible to alternative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interpretations, and this, of course, may well be due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 to the use of natural language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in t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he specification.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Vagueness is a common problem. Thus the requirement to provide a user-f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riendly interface is hopelessly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vague, t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hereby making the specification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incomplete and untestable.</w:t>
      </w:r>
    </w:p>
    <w:p w:rsidR="00FE49C4" w:rsidRDefault="00FE49C4">
      <w:pPr>
        <w:rPr>
          <w:rFonts w:ascii="Galliard-Roman" w:hAnsi="Galliard-Roman"/>
          <w:color w:val="231F20"/>
          <w:sz w:val="20"/>
          <w:szCs w:val="20"/>
          <w:lang w:val="en-US"/>
        </w:rPr>
      </w:pP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  <w:t>Some words are vague and therefore should be avoided within a specification.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Some typical examples are the words “flexible”, “fault tolerant”, “fast”, “adequate”,</w:t>
      </w:r>
      <w:r>
        <w:rPr>
          <w:rFonts w:ascii="Galliard-Roman" w:hAnsi="Galliard-Roman"/>
          <w:color w:val="231F20"/>
          <w:sz w:val="20"/>
          <w:szCs w:val="20"/>
          <w:lang w:val="en-US"/>
        </w:rPr>
        <w:t xml:space="preserve"> </w:t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“user friendly”.</w:t>
      </w:r>
    </w:p>
    <w:p w:rsidR="00FE49C4" w:rsidRDefault="00FE49C4">
      <w:pPr>
        <w:rPr>
          <w:rFonts w:ascii="Galliard-Roman" w:hAnsi="Galliard-Roman"/>
          <w:color w:val="231F20"/>
          <w:sz w:val="20"/>
          <w:szCs w:val="20"/>
          <w:lang w:val="en-US"/>
        </w:rPr>
      </w:pP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  <w:t>Sometimes requirements contradict each other, as in these two:</w:t>
      </w:r>
    </w:p>
    <w:p w:rsidR="00FE49C4" w:rsidRDefault="00FE49C4">
      <w:pPr>
        <w:rPr>
          <w:rFonts w:ascii="Galliard-Italic" w:hAnsi="Galliard-Italic"/>
          <w:i/>
          <w:iCs/>
          <w:color w:val="231F20"/>
          <w:sz w:val="20"/>
          <w:szCs w:val="20"/>
          <w:lang w:val="en-US"/>
        </w:rPr>
      </w:pP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br/>
      </w:r>
      <w:r w:rsidRPr="00FE49C4">
        <w:rPr>
          <w:rFonts w:ascii="Galliard-Italic" w:hAnsi="Galliard-Italic"/>
          <w:i/>
          <w:iCs/>
          <w:color w:val="231F20"/>
          <w:sz w:val="20"/>
          <w:szCs w:val="20"/>
          <w:lang w:val="en-US"/>
        </w:rPr>
        <w:t>the data will be stored on magnetic tape</w:t>
      </w:r>
      <w:r w:rsidRPr="00FE49C4">
        <w:rPr>
          <w:rFonts w:ascii="Galliard-Italic" w:hAnsi="Galliard-Italic"/>
          <w:color w:val="231F20"/>
          <w:sz w:val="20"/>
          <w:szCs w:val="20"/>
          <w:lang w:val="en-US"/>
        </w:rPr>
        <w:br/>
      </w:r>
      <w:r w:rsidRPr="00FE49C4">
        <w:rPr>
          <w:rFonts w:ascii="Galliard-Italic" w:hAnsi="Galliard-Italic"/>
          <w:i/>
          <w:iCs/>
          <w:color w:val="231F20"/>
          <w:sz w:val="20"/>
          <w:szCs w:val="20"/>
          <w:lang w:val="en-US"/>
        </w:rPr>
        <w:t>the system will respond in less than 1 second.</w:t>
      </w:r>
    </w:p>
    <w:p w:rsidR="00FE49C4" w:rsidRPr="00FE49C4" w:rsidRDefault="00FE49C4">
      <w:pPr>
        <w:rPr>
          <w:rFonts w:ascii="Galliard-Italic" w:hAnsi="Galliard-Italic"/>
          <w:i/>
          <w:iCs/>
          <w:color w:val="231F20"/>
          <w:sz w:val="20"/>
          <w:szCs w:val="20"/>
          <w:lang w:val="en-US"/>
        </w:rPr>
      </w:pPr>
      <w:r w:rsidRPr="00FE49C4">
        <w:rPr>
          <w:rFonts w:ascii="Galliard-Italic" w:hAnsi="Galliard-Italic"/>
          <w:color w:val="231F20"/>
          <w:sz w:val="20"/>
          <w:szCs w:val="20"/>
          <w:lang w:val="en-US"/>
        </w:rPr>
        <w:br/>
      </w:r>
      <w:r w:rsidRPr="00FE49C4">
        <w:rPr>
          <w:rFonts w:ascii="Galliard-Roman" w:hAnsi="Galliard-Roman"/>
          <w:color w:val="231F20"/>
          <w:sz w:val="20"/>
          <w:szCs w:val="20"/>
          <w:lang w:val="en-US"/>
        </w:rPr>
        <w:t>because magnetic tape cannot provide a one-second response time.</w:t>
      </w:r>
    </w:p>
    <w:sectPr w:rsidR="00FE49C4" w:rsidRPr="00FE4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lliard-Roman">
    <w:altName w:val="Times New Roman"/>
    <w:panose1 w:val="00000000000000000000"/>
    <w:charset w:val="00"/>
    <w:family w:val="roman"/>
    <w:notTrueType/>
    <w:pitch w:val="default"/>
  </w:font>
  <w:font w:name="ZapfDingbats">
    <w:altName w:val="Times New Roman"/>
    <w:panose1 w:val="00000000000000000000"/>
    <w:charset w:val="00"/>
    <w:family w:val="roman"/>
    <w:notTrueType/>
    <w:pitch w:val="default"/>
  </w:font>
  <w:font w:name="Galliard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C4"/>
    <w:rsid w:val="0042087D"/>
    <w:rsid w:val="005B6AF1"/>
    <w:rsid w:val="008A042B"/>
    <w:rsid w:val="00DA3D66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CCECD-23B3-43CE-916B-E7F0CBBA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Varrod</dc:creator>
  <cp:keywords/>
  <dc:description/>
  <cp:lastModifiedBy>Jos Varrod</cp:lastModifiedBy>
  <cp:revision>2</cp:revision>
  <dcterms:created xsi:type="dcterms:W3CDTF">2018-11-23T17:35:00Z</dcterms:created>
  <dcterms:modified xsi:type="dcterms:W3CDTF">2018-11-23T17:35:00Z</dcterms:modified>
</cp:coreProperties>
</file>