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10" w:rsidRDefault="00974910" w:rsidP="00974910">
      <w:pPr>
        <w:jc w:val="center"/>
        <w:rPr>
          <w:rFonts w:ascii="华文中宋" w:eastAsia="华文中宋" w:hAnsi="华文中宋"/>
          <w:sz w:val="44"/>
          <w:szCs w:val="44"/>
        </w:rPr>
      </w:pPr>
    </w:p>
    <w:p w:rsidR="00974910" w:rsidRDefault="00974910" w:rsidP="00974910">
      <w:pPr>
        <w:jc w:val="center"/>
        <w:rPr>
          <w:rFonts w:ascii="华文中宋" w:eastAsia="华文中宋" w:hAnsi="华文中宋"/>
          <w:sz w:val="44"/>
          <w:szCs w:val="44"/>
        </w:rPr>
      </w:pPr>
    </w:p>
    <w:p w:rsidR="008F5CEF" w:rsidRDefault="00974910" w:rsidP="00974910">
      <w:pPr>
        <w:jc w:val="center"/>
        <w:rPr>
          <w:rFonts w:ascii="华文中宋" w:eastAsia="华文中宋" w:hAnsi="华文中宋"/>
          <w:sz w:val="44"/>
          <w:szCs w:val="44"/>
        </w:rPr>
      </w:pPr>
      <w:r>
        <w:rPr>
          <w:rFonts w:ascii="华文中宋" w:eastAsia="华文中宋" w:hAnsi="华文中宋" w:hint="eastAsia"/>
          <w:sz w:val="44"/>
          <w:szCs w:val="44"/>
        </w:rPr>
        <w:t>关于视频监控系统建设</w:t>
      </w:r>
      <w:r w:rsidRPr="00974910">
        <w:rPr>
          <w:rFonts w:ascii="华文中宋" w:eastAsia="华文中宋" w:hAnsi="华文中宋" w:hint="eastAsia"/>
          <w:sz w:val="44"/>
          <w:szCs w:val="44"/>
        </w:rPr>
        <w:t>问题</w:t>
      </w:r>
    </w:p>
    <w:p w:rsidR="00974910" w:rsidRDefault="00974910" w:rsidP="00974910">
      <w:pPr>
        <w:spacing w:line="560" w:lineRule="exact"/>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徐文海 深圳市公安局</w:t>
      </w:r>
      <w:r>
        <w:rPr>
          <w:rFonts w:ascii="仿宋_GB2312" w:eastAsia="仿宋_GB2312" w:hAnsi="仿宋_GB2312" w:cs="仿宋_GB2312" w:hint="eastAsia"/>
          <w:b/>
          <w:bCs/>
          <w:sz w:val="32"/>
          <w:szCs w:val="32"/>
        </w:rPr>
        <w:tab/>
      </w:r>
    </w:p>
    <w:p w:rsidR="00974910" w:rsidRDefault="00974910" w:rsidP="00974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沙头</w:t>
      </w:r>
      <w:proofErr w:type="gramStart"/>
      <w:r>
        <w:rPr>
          <w:rFonts w:ascii="仿宋_GB2312" w:eastAsia="仿宋_GB2312" w:hAnsi="仿宋_GB2312" w:cs="仿宋_GB2312" w:hint="eastAsia"/>
          <w:sz w:val="32"/>
          <w:szCs w:val="32"/>
        </w:rPr>
        <w:t>所案件</w:t>
      </w:r>
      <w:proofErr w:type="gramEnd"/>
      <w:r>
        <w:rPr>
          <w:rFonts w:ascii="仿宋_GB2312" w:eastAsia="仿宋_GB2312" w:hAnsi="仿宋_GB2312" w:cs="仿宋_GB2312" w:hint="eastAsia"/>
          <w:sz w:val="32"/>
          <w:szCs w:val="32"/>
        </w:rPr>
        <w:t>多，治安复杂，可是至今二类视频探头一个都没有，这情况敢说出去吗？我说重复劳动的问题不是针对勘查现场的同志，针对的是现行警务运行机制下存在的问题，需要攻坚团队和改革</w:t>
      </w:r>
      <w:proofErr w:type="gramStart"/>
      <w:r>
        <w:rPr>
          <w:rFonts w:ascii="仿宋_GB2312" w:eastAsia="仿宋_GB2312" w:hAnsi="仿宋_GB2312" w:cs="仿宋_GB2312" w:hint="eastAsia"/>
          <w:sz w:val="32"/>
          <w:szCs w:val="32"/>
        </w:rPr>
        <w:t>办现破后立或者边破边</w:t>
      </w:r>
      <w:proofErr w:type="gramEnd"/>
      <w:r>
        <w:rPr>
          <w:rFonts w:ascii="仿宋_GB2312" w:eastAsia="仿宋_GB2312" w:hAnsi="仿宋_GB2312" w:cs="仿宋_GB2312" w:hint="eastAsia"/>
          <w:sz w:val="32"/>
          <w:szCs w:val="32"/>
        </w:rPr>
        <w:t>立。我要的攻坚是为改革提供支撑的攻坚，带前瞻性的攻坚，而不是维持现状的攻坚。</w:t>
      </w:r>
    </w:p>
    <w:p w:rsidR="00974910" w:rsidRDefault="00974910" w:rsidP="00974910">
      <w:pPr>
        <w:spacing w:line="560" w:lineRule="exact"/>
        <w:ind w:firstLineChars="200" w:firstLine="643"/>
        <w:rPr>
          <w:rFonts w:ascii="仿宋_GB2312" w:eastAsia="仿宋_GB2312" w:hAnsi="仿宋_GB2312" w:cs="仿宋_GB2312"/>
          <w:b/>
          <w:bCs/>
          <w:sz w:val="32"/>
          <w:szCs w:val="32"/>
        </w:rPr>
      </w:pPr>
      <w:proofErr w:type="gramStart"/>
      <w:r>
        <w:rPr>
          <w:rFonts w:ascii="仿宋_GB2312" w:eastAsia="仿宋_GB2312" w:hAnsi="仿宋_GB2312" w:cs="仿宋_GB2312" w:hint="eastAsia"/>
          <w:b/>
          <w:bCs/>
          <w:sz w:val="32"/>
          <w:szCs w:val="32"/>
        </w:rPr>
        <w:t>王宗卫</w:t>
      </w:r>
      <w:proofErr w:type="gramEnd"/>
      <w:r>
        <w:rPr>
          <w:rFonts w:ascii="仿宋_GB2312" w:eastAsia="仿宋_GB2312" w:hAnsi="仿宋_GB2312" w:cs="仿宋_GB2312" w:hint="eastAsia"/>
          <w:b/>
          <w:bCs/>
          <w:sz w:val="32"/>
          <w:szCs w:val="32"/>
        </w:rPr>
        <w:t xml:space="preserve"> 视频警察支队</w:t>
      </w:r>
    </w:p>
    <w:p w:rsidR="00974910" w:rsidRDefault="00974910" w:rsidP="00974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类摄像头规划是学校、大企业、政府部门、银行等企事业单位内部区域自建、联网、有监控中心、有专业队伍统一管理的摄像头。福田区因历史原因，早期城中村建设的摄像头，因维护经费不到位，大批量损坏。今年福田区财政投资2.8个亿，公安分局牵头，在福田全区各城中村和老旧小区，统一建设6000多个摄像头，目前项目已经完成招投标，现在正在建设中。</w:t>
      </w:r>
    </w:p>
    <w:p w:rsidR="00293696" w:rsidRDefault="00293696" w:rsidP="00293696">
      <w:pPr>
        <w:spacing w:line="560"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李石华 视频警察支队</w:t>
      </w:r>
      <w:proofErr w:type="gramStart"/>
      <w:r>
        <w:rPr>
          <w:rFonts w:ascii="仿宋_GB2312" w:eastAsia="仿宋_GB2312" w:hAnsi="仿宋_GB2312" w:cs="仿宋_GB2312" w:hint="eastAsia"/>
          <w:b/>
          <w:bCs/>
          <w:sz w:val="32"/>
          <w:szCs w:val="32"/>
        </w:rPr>
        <w:t>一</w:t>
      </w:r>
      <w:proofErr w:type="gramEnd"/>
      <w:r>
        <w:rPr>
          <w:rFonts w:ascii="仿宋_GB2312" w:eastAsia="仿宋_GB2312" w:hAnsi="仿宋_GB2312" w:cs="仿宋_GB2312" w:hint="eastAsia"/>
          <w:b/>
          <w:bCs/>
          <w:sz w:val="32"/>
          <w:szCs w:val="32"/>
        </w:rPr>
        <w:t>大队</w:t>
      </w:r>
      <w:r>
        <w:rPr>
          <w:rFonts w:ascii="仿宋_GB2312" w:eastAsia="仿宋_GB2312" w:hAnsi="仿宋_GB2312" w:cs="仿宋_GB2312" w:hint="eastAsia"/>
          <w:sz w:val="32"/>
          <w:szCs w:val="32"/>
        </w:rPr>
        <w:tab/>
      </w:r>
    </w:p>
    <w:p w:rsidR="00293696" w:rsidRDefault="00293696" w:rsidP="002936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目前沙头所二类点的主要情况，主要区里统筹建设二类点的资金和项目前期因故暂停有关，二类点建设在块上一般主要由村股份公司来投资建设，或者由区里补助股份公司建</w:t>
      </w:r>
      <w:r>
        <w:rPr>
          <w:rFonts w:ascii="仿宋_GB2312" w:eastAsia="仿宋_GB2312" w:hAnsi="仿宋_GB2312" w:cs="仿宋_GB2312" w:hint="eastAsia"/>
          <w:sz w:val="32"/>
          <w:szCs w:val="32"/>
        </w:rPr>
        <w:lastRenderedPageBreak/>
        <w:t>设，福田区根据自身情况很早规划提出了由区里来统一投资建设城中村和老旧小区的二类点的计划，因此股份公司没有在这方面持续规划和投入，但是上述立项计划因具体原因数次暂停，周期拖长了好几年，很多原来股份公司建设的前端亦年久失修，才导致了青黄不接，目前福田已经完成6000多路二类点统一建设的项目招标，相关情况有望得到彻底改善；另外，根据省里和我市政法委、</w:t>
      </w:r>
      <w:proofErr w:type="gramStart"/>
      <w:r>
        <w:rPr>
          <w:rFonts w:ascii="仿宋_GB2312" w:eastAsia="仿宋_GB2312" w:hAnsi="仿宋_GB2312" w:cs="仿宋_GB2312" w:hint="eastAsia"/>
          <w:sz w:val="32"/>
          <w:szCs w:val="32"/>
        </w:rPr>
        <w:t>经信委关于</w:t>
      </w:r>
      <w:proofErr w:type="gramEnd"/>
      <w:r>
        <w:rPr>
          <w:rFonts w:ascii="仿宋_GB2312" w:eastAsia="仿宋_GB2312" w:hAnsi="仿宋_GB2312" w:cs="仿宋_GB2312" w:hint="eastAsia"/>
          <w:sz w:val="32"/>
          <w:szCs w:val="32"/>
        </w:rPr>
        <w:t>雪亮工程方案的要求，条上的二类点如医院、学校、银行等行业的二类点的建设任务由各职能局分工负责，四期雪亮工程共规划了此类二类点建设任务12万个，相关任务已经根据总体方案分解到各职能局；以上二类点建设完成后，将逐步联入全市综治联网平台和我局的视频联网平台，目前我局在视频三期项目中已完成了综合视频联网平台的建设，具备相关接入能力。</w:t>
      </w:r>
      <w:r>
        <w:rPr>
          <w:rFonts w:ascii="仿宋_GB2312" w:eastAsia="仿宋_GB2312" w:hAnsi="仿宋_GB2312" w:cs="仿宋_GB2312" w:hint="eastAsia"/>
          <w:sz w:val="32"/>
          <w:szCs w:val="32"/>
        </w:rPr>
        <w:tab/>
      </w:r>
    </w:p>
    <w:p w:rsidR="00293696" w:rsidRDefault="00293696" w:rsidP="00293696">
      <w:pPr>
        <w:spacing w:line="560" w:lineRule="exact"/>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李石华 视频警察支队</w:t>
      </w:r>
      <w:proofErr w:type="gramStart"/>
      <w:r>
        <w:rPr>
          <w:rFonts w:ascii="仿宋_GB2312" w:eastAsia="仿宋_GB2312" w:hAnsi="仿宋_GB2312" w:cs="仿宋_GB2312" w:hint="eastAsia"/>
          <w:b/>
          <w:bCs/>
          <w:sz w:val="32"/>
          <w:szCs w:val="32"/>
        </w:rPr>
        <w:t>一</w:t>
      </w:r>
      <w:proofErr w:type="gramEnd"/>
      <w:r>
        <w:rPr>
          <w:rFonts w:ascii="仿宋_GB2312" w:eastAsia="仿宋_GB2312" w:hAnsi="仿宋_GB2312" w:cs="仿宋_GB2312" w:hint="eastAsia"/>
          <w:b/>
          <w:bCs/>
          <w:sz w:val="32"/>
          <w:szCs w:val="32"/>
        </w:rPr>
        <w:t>大队</w:t>
      </w:r>
    </w:p>
    <w:p w:rsidR="00293696" w:rsidRDefault="00293696" w:rsidP="002936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我局的会电已于今年7.1前已全面升级成高清系统，目前在全国范围来讲也是首批从市、区、派出所全面采用</w:t>
      </w:r>
      <w:proofErr w:type="gramStart"/>
      <w:r>
        <w:rPr>
          <w:rFonts w:ascii="仿宋_GB2312" w:eastAsia="仿宋_GB2312" w:hAnsi="仿宋_GB2312" w:cs="仿宋_GB2312" w:hint="eastAsia"/>
          <w:sz w:val="32"/>
          <w:szCs w:val="32"/>
        </w:rPr>
        <w:t>高清会电</w:t>
      </w:r>
      <w:proofErr w:type="gramEnd"/>
      <w:r>
        <w:rPr>
          <w:rFonts w:ascii="仿宋_GB2312" w:eastAsia="仿宋_GB2312" w:hAnsi="仿宋_GB2312" w:cs="仿宋_GB2312" w:hint="eastAsia"/>
          <w:sz w:val="32"/>
          <w:szCs w:val="32"/>
        </w:rPr>
        <w:t>通信的地市，高</w:t>
      </w:r>
      <w:proofErr w:type="gramStart"/>
      <w:r>
        <w:rPr>
          <w:rFonts w:ascii="仿宋_GB2312" w:eastAsia="仿宋_GB2312" w:hAnsi="仿宋_GB2312" w:cs="仿宋_GB2312" w:hint="eastAsia"/>
          <w:sz w:val="32"/>
          <w:szCs w:val="32"/>
        </w:rPr>
        <w:t>清会电及其</w:t>
      </w:r>
      <w:proofErr w:type="gramEnd"/>
      <w:r>
        <w:rPr>
          <w:rFonts w:ascii="仿宋_GB2312" w:eastAsia="仿宋_GB2312" w:hAnsi="仿宋_GB2312" w:cs="仿宋_GB2312" w:hint="eastAsia"/>
          <w:sz w:val="32"/>
          <w:szCs w:val="32"/>
        </w:rPr>
        <w:t>相关改造总体投资规模很大；按照市局视频三期建设的总体规划要求和市、区两级投资建设的原则，市局及各分局会场的会电（二级会场）由市里统一投资建设，派出所（三级会场）由各区资金建设，相关要求和标准市局已下发多份文件，各区分局应在今年6月前完成本区派出所</w:t>
      </w:r>
      <w:proofErr w:type="gramStart"/>
      <w:r>
        <w:rPr>
          <w:rFonts w:ascii="仿宋_GB2312" w:eastAsia="仿宋_GB2312" w:hAnsi="仿宋_GB2312" w:cs="仿宋_GB2312" w:hint="eastAsia"/>
          <w:sz w:val="32"/>
          <w:szCs w:val="32"/>
        </w:rPr>
        <w:t>高清会电</w:t>
      </w:r>
      <w:proofErr w:type="gramEnd"/>
      <w:r>
        <w:rPr>
          <w:rFonts w:ascii="仿宋_GB2312" w:eastAsia="仿宋_GB2312" w:hAnsi="仿宋_GB2312" w:cs="仿宋_GB2312" w:hint="eastAsia"/>
          <w:sz w:val="32"/>
          <w:szCs w:val="32"/>
        </w:rPr>
        <w:t>及会议室的改造，市局领导亦曾多次出面督办和约谈相关项目进度，大部分区分局均能按要求如</w:t>
      </w:r>
      <w:r>
        <w:rPr>
          <w:rFonts w:ascii="仿宋_GB2312" w:eastAsia="仿宋_GB2312" w:hAnsi="仿宋_GB2312" w:cs="仿宋_GB2312" w:hint="eastAsia"/>
          <w:sz w:val="32"/>
          <w:szCs w:val="32"/>
        </w:rPr>
        <w:lastRenderedPageBreak/>
        <w:t>期完成相关任务，只有少数</w:t>
      </w:r>
      <w:proofErr w:type="gramStart"/>
      <w:r>
        <w:rPr>
          <w:rFonts w:ascii="仿宋_GB2312" w:eastAsia="仿宋_GB2312" w:hAnsi="仿宋_GB2312" w:cs="仿宋_GB2312" w:hint="eastAsia"/>
          <w:sz w:val="32"/>
          <w:szCs w:val="32"/>
        </w:rPr>
        <w:t>区因为</w:t>
      </w:r>
      <w:proofErr w:type="gramEnd"/>
      <w:r>
        <w:rPr>
          <w:rFonts w:ascii="仿宋_GB2312" w:eastAsia="仿宋_GB2312" w:hAnsi="仿宋_GB2312" w:cs="仿宋_GB2312" w:hint="eastAsia"/>
          <w:sz w:val="32"/>
          <w:szCs w:val="32"/>
        </w:rPr>
        <w:t>区里项目立项等具体原因滞后，福田因经费申请和立项原因，上报的计划是明年年初才能完成上述项目的建设。</w:t>
      </w:r>
    </w:p>
    <w:p w:rsidR="00293696" w:rsidRDefault="00293696" w:rsidP="00293696">
      <w:pPr>
        <w:spacing w:line="560" w:lineRule="exact"/>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邵迪 福田分局刑警大队四中队</w:t>
      </w:r>
    </w:p>
    <w:p w:rsidR="00293696" w:rsidRDefault="00293696" w:rsidP="002936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我觉得红树林公园周末人群密集，探头覆盖确实不够，几年前勘查现场发现偶尔有的探头需要维修，有的探头角度需要根据案发时段案发区域做出适当的调整。沙头出租屋密集，应该是出租屋视频门禁系统试点建设应该重点选择的派出所辖区之一，视频门禁系统结合人像系统和刑事技术比对破案查找线索，对于破获出租屋入室盗窃案具有广泛而深远的意义。</w:t>
      </w:r>
    </w:p>
    <w:p w:rsidR="004E2622" w:rsidRDefault="004E2622" w:rsidP="004E2622">
      <w:pPr>
        <w:spacing w:line="560" w:lineRule="exact"/>
        <w:ind w:firstLineChars="200" w:firstLine="643"/>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陈杰 福田分局视频警察大队</w:t>
      </w:r>
      <w:r>
        <w:rPr>
          <w:rFonts w:ascii="仿宋_GB2312" w:eastAsia="仿宋_GB2312" w:hAnsi="仿宋_GB2312" w:cs="仿宋_GB2312" w:hint="eastAsia"/>
          <w:b/>
          <w:bCs/>
          <w:sz w:val="32"/>
          <w:szCs w:val="32"/>
        </w:rPr>
        <w:tab/>
      </w:r>
    </w:p>
    <w:p w:rsidR="004E2622" w:rsidRDefault="004E2622" w:rsidP="004E262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沙头所辖区目前共有一类探头345个，主要覆盖辖区重点区域及出入口等公共区域，如城中村、红树林公园、福田体育公园等。而沙头所辖区大部分以城中村为主，共新洲村、上沙村、下沙村、沙嘴村、沙尾村共5个城中村，视频覆盖以村建视频为主，一类视频在人群较为密集部位（沙尾金地工业园、下沙祠堂、岁宝百货）及出入口覆盖，但确实仅仅3</w:t>
      </w:r>
      <w:proofErr w:type="gramStart"/>
      <w:r>
        <w:rPr>
          <w:rFonts w:ascii="仿宋_GB2312" w:eastAsia="仿宋_GB2312" w:hAnsi="仿宋_GB2312" w:cs="仿宋_GB2312" w:hint="eastAsia"/>
          <w:sz w:val="32"/>
          <w:szCs w:val="32"/>
        </w:rPr>
        <w:t>百</w:t>
      </w:r>
      <w:proofErr w:type="gramEnd"/>
      <w:r>
        <w:rPr>
          <w:rFonts w:ascii="仿宋_GB2312" w:eastAsia="仿宋_GB2312" w:hAnsi="仿宋_GB2312" w:cs="仿宋_GB2312" w:hint="eastAsia"/>
          <w:sz w:val="32"/>
          <w:szCs w:val="32"/>
        </w:rPr>
        <w:t>多个一类探头难以解决治安复杂问题。我们这次二类点建设，就是</w:t>
      </w:r>
      <w:proofErr w:type="gramStart"/>
      <w:r>
        <w:rPr>
          <w:rFonts w:ascii="仿宋_GB2312" w:eastAsia="仿宋_GB2312" w:hAnsi="仿宋_GB2312" w:cs="仿宋_GB2312" w:hint="eastAsia"/>
          <w:sz w:val="32"/>
          <w:szCs w:val="32"/>
        </w:rPr>
        <w:t>如局长您</w:t>
      </w:r>
      <w:proofErr w:type="gramEnd"/>
      <w:r>
        <w:rPr>
          <w:rFonts w:ascii="仿宋_GB2312" w:eastAsia="仿宋_GB2312" w:hAnsi="仿宋_GB2312" w:cs="仿宋_GB2312" w:hint="eastAsia"/>
          <w:sz w:val="32"/>
          <w:szCs w:val="32"/>
        </w:rPr>
        <w:t>所关注的，重点覆盖城中村较多及治安较复杂的部位，如沙头所（1620个），福田所（1325个）、梅林所（713个），并且建设一批人脸识别、车牌识别电围、WIFI等智能感知设备守住出入口及重点区域。这次二类点建设我们进行三次调研及踩点，与公安一类点统筹规划，视频</w:t>
      </w:r>
      <w:r>
        <w:rPr>
          <w:rFonts w:ascii="仿宋_GB2312" w:eastAsia="仿宋_GB2312" w:hAnsi="仿宋_GB2312" w:cs="仿宋_GB2312" w:hint="eastAsia"/>
          <w:sz w:val="32"/>
          <w:szCs w:val="32"/>
        </w:rPr>
        <w:lastRenderedPageBreak/>
        <w:t>数据与公安平台互通共享，进一步杜绝治安漏洞。</w:t>
      </w:r>
    </w:p>
    <w:p w:rsidR="004E2622" w:rsidRDefault="004E2622" w:rsidP="004E262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福田区一类视频建设由公安负责，城中村二类视频建设一直由各村自建或者区其他部门建设，从顶层设计、科学布点、施工质量、平台共享及智能应用等方面</w:t>
      </w:r>
      <w:proofErr w:type="gramStart"/>
      <w:r>
        <w:rPr>
          <w:rFonts w:ascii="仿宋_GB2312" w:eastAsia="仿宋_GB2312" w:hAnsi="仿宋_GB2312" w:cs="仿宋_GB2312" w:hint="eastAsia"/>
          <w:sz w:val="32"/>
          <w:szCs w:val="32"/>
        </w:rPr>
        <w:t>比公安自建一类差</w:t>
      </w:r>
      <w:proofErr w:type="gramEnd"/>
      <w:r>
        <w:rPr>
          <w:rFonts w:ascii="仿宋_GB2312" w:eastAsia="仿宋_GB2312" w:hAnsi="仿宋_GB2312" w:cs="仿宋_GB2312" w:hint="eastAsia"/>
          <w:sz w:val="32"/>
          <w:szCs w:val="32"/>
        </w:rPr>
        <w:t>很多，特别在维护管理等方面，建设方及使用方没有意识到三分建设七分维保，没有专业团队及专项的经费来保障，所以故障率一直高举不下，区委区政府投入很多，</w:t>
      </w:r>
      <w:proofErr w:type="gramStart"/>
      <w:r>
        <w:rPr>
          <w:rFonts w:ascii="仿宋_GB2312" w:eastAsia="仿宋_GB2312" w:hAnsi="仿宋_GB2312" w:cs="仿宋_GB2312" w:hint="eastAsia"/>
          <w:sz w:val="32"/>
          <w:szCs w:val="32"/>
        </w:rPr>
        <w:t>到但往往</w:t>
      </w:r>
      <w:proofErr w:type="gramEnd"/>
      <w:r>
        <w:rPr>
          <w:rFonts w:ascii="仿宋_GB2312" w:eastAsia="仿宋_GB2312" w:hAnsi="仿宋_GB2312" w:cs="仿宋_GB2312" w:hint="eastAsia"/>
          <w:sz w:val="32"/>
          <w:szCs w:val="32"/>
        </w:rPr>
        <w:t>达不到效果，与公安一类视频管理水平差距很大。为此，廷杰局长多次向区委区政府汇报，与区政法委沟通，主动把二类视频建设工作承担起来，按照公安一类建设、维护、管理、应用模式进行建设，在108个城中村及老旧小区（小区管理费低，人防、技</w:t>
      </w:r>
      <w:proofErr w:type="gramStart"/>
      <w:r>
        <w:rPr>
          <w:rFonts w:ascii="仿宋_GB2312" w:eastAsia="仿宋_GB2312" w:hAnsi="仿宋_GB2312" w:cs="仿宋_GB2312" w:hint="eastAsia"/>
          <w:sz w:val="32"/>
          <w:szCs w:val="32"/>
        </w:rPr>
        <w:t>防及物防较薄弱</w:t>
      </w:r>
      <w:proofErr w:type="gramEnd"/>
      <w:r>
        <w:rPr>
          <w:rFonts w:ascii="仿宋_GB2312" w:eastAsia="仿宋_GB2312" w:hAnsi="仿宋_GB2312" w:cs="仿宋_GB2312" w:hint="eastAsia"/>
          <w:sz w:val="32"/>
          <w:szCs w:val="32"/>
        </w:rPr>
        <w:t>）建设6690个高清视频探头，人脸识别、车牌识别、</w:t>
      </w:r>
      <w:proofErr w:type="spellStart"/>
      <w:r>
        <w:rPr>
          <w:rFonts w:ascii="仿宋_GB2312" w:eastAsia="仿宋_GB2312" w:hAnsi="仿宋_GB2312" w:cs="仿宋_GB2312" w:hint="eastAsia"/>
          <w:sz w:val="32"/>
          <w:szCs w:val="32"/>
        </w:rPr>
        <w:t>wifi</w:t>
      </w:r>
      <w:proofErr w:type="spellEnd"/>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电围等</w:t>
      </w:r>
      <w:proofErr w:type="gramEnd"/>
      <w:r>
        <w:rPr>
          <w:rFonts w:ascii="仿宋_GB2312" w:eastAsia="仿宋_GB2312" w:hAnsi="仿宋_GB2312" w:cs="仿宋_GB2312" w:hint="eastAsia"/>
          <w:sz w:val="32"/>
          <w:szCs w:val="32"/>
        </w:rPr>
        <w:t>设备都有。同时市局科信委、视频警察支队在数据共享、平台对接、建设标准方面也给予专业指导，符合“雪亮工程”建设标准。目前该项目于今年8月份中标，廷杰局长亲自挂帅督办，一手抓施工进度，一手抓建设质量，正在紧锣密鼓建设当中，预计年底完成一半任务。同时针对城中村视频缺失问题，分局采用一些应急科技合围方式进行补充，一是分局建设单兵探头近1500个（沙头所约200个），二是在重要部位，如人群密集区域，出入口建设一类探头，三是建设电围、</w:t>
      </w:r>
      <w:proofErr w:type="spellStart"/>
      <w:r>
        <w:rPr>
          <w:rFonts w:ascii="仿宋_GB2312" w:eastAsia="仿宋_GB2312" w:hAnsi="仿宋_GB2312" w:cs="仿宋_GB2312" w:hint="eastAsia"/>
          <w:sz w:val="32"/>
          <w:szCs w:val="32"/>
        </w:rPr>
        <w:t>wifi</w:t>
      </w:r>
      <w:proofErr w:type="spellEnd"/>
      <w:r>
        <w:rPr>
          <w:rFonts w:ascii="仿宋_GB2312" w:eastAsia="仿宋_GB2312" w:hAnsi="仿宋_GB2312" w:cs="仿宋_GB2312" w:hint="eastAsia"/>
          <w:sz w:val="32"/>
          <w:szCs w:val="32"/>
        </w:rPr>
        <w:t>等设备，四是派出所和街道、股份公司协调在薄弱部位建设三类探头，有效解决探头缺失问题。下一步，按照市“雪亮工程”规划，结合分局实际情况，向区委区政府申报新建500个一类视频、</w:t>
      </w:r>
      <w:r>
        <w:rPr>
          <w:rFonts w:ascii="仿宋_GB2312" w:eastAsia="仿宋_GB2312" w:hAnsi="仿宋_GB2312" w:cs="仿宋_GB2312" w:hint="eastAsia"/>
          <w:sz w:val="32"/>
          <w:szCs w:val="32"/>
        </w:rPr>
        <w:lastRenderedPageBreak/>
        <w:t>2000个人脸识别探头，每栋出租屋都有视频门禁，努力提升群众安全感及满意度。我们会继续努力，全力以赴做好，请局长放心。</w:t>
      </w:r>
    </w:p>
    <w:p w:rsidR="004E2622" w:rsidRDefault="004E2622" w:rsidP="004E2622">
      <w:pPr>
        <w:spacing w:line="560" w:lineRule="exact"/>
        <w:ind w:firstLineChars="200" w:firstLine="643"/>
        <w:rPr>
          <w:rFonts w:ascii="仿宋_GB2312" w:eastAsia="仿宋_GB2312" w:hAnsi="仿宋_GB2312" w:cs="仿宋_GB2312"/>
          <w:b/>
          <w:bCs/>
          <w:sz w:val="32"/>
          <w:szCs w:val="32"/>
        </w:rPr>
      </w:pPr>
      <w:proofErr w:type="gramStart"/>
      <w:r>
        <w:rPr>
          <w:rFonts w:ascii="仿宋_GB2312" w:eastAsia="仿宋_GB2312" w:hAnsi="仿宋_GB2312" w:cs="仿宋_GB2312" w:hint="eastAsia"/>
          <w:b/>
          <w:bCs/>
          <w:sz w:val="32"/>
          <w:szCs w:val="32"/>
        </w:rPr>
        <w:t>丁卫佳</w:t>
      </w:r>
      <w:proofErr w:type="gramEnd"/>
      <w:r>
        <w:rPr>
          <w:rFonts w:ascii="仿宋_GB2312" w:eastAsia="仿宋_GB2312" w:hAnsi="仿宋_GB2312" w:cs="仿宋_GB2312" w:hint="eastAsia"/>
          <w:b/>
          <w:bCs/>
          <w:sz w:val="32"/>
          <w:szCs w:val="32"/>
        </w:rPr>
        <w:t xml:space="preserve"> 福田分局沙头派出所案件侦查队</w:t>
      </w:r>
      <w:r>
        <w:rPr>
          <w:rFonts w:ascii="仿宋_GB2312" w:eastAsia="仿宋_GB2312" w:hAnsi="仿宋_GB2312" w:cs="仿宋_GB2312" w:hint="eastAsia"/>
          <w:b/>
          <w:bCs/>
          <w:sz w:val="32"/>
          <w:szCs w:val="32"/>
        </w:rPr>
        <w:tab/>
      </w:r>
    </w:p>
    <w:p w:rsidR="004E2622" w:rsidRDefault="004E2622" w:rsidP="004E2622">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沙头所现有一类探头345个（所内部45个），其中红树林公园68个，辖区五个城中村前期建设的二类探头由于维护滞后已全部废弃。所总支强力推进视频基础建设，自筹资金、发动辖区店铺，房东等建设三类视频10000余个，虽然此类视频存储时间短，调取难度大(需要</w:t>
      </w:r>
      <w:proofErr w:type="gramStart"/>
      <w:r>
        <w:rPr>
          <w:rFonts w:ascii="仿宋_GB2312" w:eastAsia="仿宋_GB2312" w:hAnsi="仿宋_GB2312" w:cs="仿宋_GB2312" w:hint="eastAsia"/>
          <w:sz w:val="32"/>
          <w:szCs w:val="32"/>
        </w:rPr>
        <w:t>视频员扛</w:t>
      </w:r>
      <w:proofErr w:type="gramEnd"/>
      <w:r>
        <w:rPr>
          <w:rFonts w:ascii="仿宋_GB2312" w:eastAsia="仿宋_GB2312" w:hAnsi="仿宋_GB2312" w:cs="仿宋_GB2312" w:hint="eastAsia"/>
          <w:sz w:val="32"/>
          <w:szCs w:val="32"/>
        </w:rPr>
        <w:t>楼梯骑车前往调取），但困难可以克服。虽然视频基础建设差，视频条件落后，但我所视频工作在分局视频应用考核中，案件线索数和视频破案数都是最多的。目前，在相关部门的关怀下二类视频建设已逐步启动，我所将增加二类视频1600个，相信随着视频基础建设的完善，对我们的治安防控，刑事打击将起到决定性作用。</w:t>
      </w:r>
    </w:p>
    <w:p w:rsidR="00D21959" w:rsidRDefault="00D21959" w:rsidP="00D21959">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吴浩祥 视频警察支队六大队</w:t>
      </w:r>
      <w:r>
        <w:rPr>
          <w:rFonts w:ascii="仿宋_GB2312" w:eastAsia="仿宋_GB2312" w:hAnsi="仿宋_GB2312" w:cs="仿宋_GB2312" w:hint="eastAsia"/>
          <w:b/>
          <w:bCs/>
          <w:sz w:val="32"/>
          <w:szCs w:val="32"/>
        </w:rPr>
        <w:tab/>
      </w:r>
    </w:p>
    <w:p w:rsidR="00D21959" w:rsidRDefault="00D21959" w:rsidP="00D2195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这几年深圳信息化投入不断加大，一方面是市委市政府高度重视，另一方面也是补缺口，因为从2011年大运后到2015年，市财政对全市信息化，包括公安，投入基本冻结。2016年开始的4亿视频三期和7亿科技装备专项经费才真正解冻，弥补4年多缺口。今年结合攻坚，又把各区财政积极性给调动起来，把经费用到刀</w:t>
      </w:r>
      <w:proofErr w:type="gramStart"/>
      <w:r>
        <w:rPr>
          <w:rFonts w:ascii="仿宋_GB2312" w:eastAsia="仿宋_GB2312" w:hAnsi="仿宋_GB2312" w:cs="仿宋_GB2312" w:hint="eastAsia"/>
          <w:sz w:val="32"/>
          <w:szCs w:val="32"/>
        </w:rPr>
        <w:t>仞</w:t>
      </w:r>
      <w:proofErr w:type="gramEnd"/>
      <w:r>
        <w:rPr>
          <w:rFonts w:ascii="仿宋_GB2312" w:eastAsia="仿宋_GB2312" w:hAnsi="仿宋_GB2312" w:cs="仿宋_GB2312" w:hint="eastAsia"/>
          <w:sz w:val="32"/>
          <w:szCs w:val="32"/>
        </w:rPr>
        <w:t>上，其中，龙岗，宝安，龙华，南山等分局经费示范牵引作用尤为明显，但有些分局未落实经费块责任，至今未完成视频三期任务。至于攻坚行动，</w:t>
      </w:r>
      <w:r>
        <w:rPr>
          <w:rFonts w:ascii="仿宋_GB2312" w:eastAsia="仿宋_GB2312" w:hAnsi="仿宋_GB2312" w:cs="仿宋_GB2312" w:hint="eastAsia"/>
          <w:sz w:val="32"/>
          <w:szCs w:val="32"/>
        </w:rPr>
        <w:lastRenderedPageBreak/>
        <w:t>上半年是补短板，这不得不补，因为我们</w:t>
      </w:r>
      <w:proofErr w:type="gramStart"/>
      <w:r>
        <w:rPr>
          <w:rFonts w:ascii="仿宋_GB2312" w:eastAsia="仿宋_GB2312" w:hAnsi="仿宋_GB2312" w:cs="仿宋_GB2312" w:hint="eastAsia"/>
          <w:sz w:val="32"/>
          <w:szCs w:val="32"/>
        </w:rPr>
        <w:t>欠帐</w:t>
      </w:r>
      <w:proofErr w:type="gramEnd"/>
      <w:r>
        <w:rPr>
          <w:rFonts w:ascii="仿宋_GB2312" w:eastAsia="仿宋_GB2312" w:hAnsi="仿宋_GB2312" w:cs="仿宋_GB2312" w:hint="eastAsia"/>
          <w:sz w:val="32"/>
          <w:szCs w:val="32"/>
        </w:rPr>
        <w:t>太多，有了较为扎实基础后，现在张勇支队长也正组织我们提高站位，立足于警务流程再造和队伍管理改革创新进行再规划，实现信息化攻坚与警务改革一体化谋划和推进，避免技术业务两张皮。我们有信心拿出一份科学的，体系的，有前瞻性的，代表深圳水平的改革发展蓝图和路线图。</w:t>
      </w:r>
    </w:p>
    <w:p w:rsidR="004E2622" w:rsidRDefault="004E2622" w:rsidP="004E2622">
      <w:pPr>
        <w:spacing w:line="560" w:lineRule="exact"/>
        <w:ind w:firstLineChars="200" w:firstLine="643"/>
        <w:rPr>
          <w:rFonts w:ascii="仿宋_GB2312" w:eastAsia="仿宋_GB2312" w:hAnsi="仿宋_GB2312" w:cs="仿宋_GB2312"/>
          <w:sz w:val="32"/>
          <w:szCs w:val="32"/>
        </w:rPr>
      </w:pPr>
      <w:bookmarkStart w:id="0" w:name="_GoBack"/>
      <w:bookmarkEnd w:id="0"/>
      <w:r>
        <w:rPr>
          <w:rFonts w:ascii="仿宋_GB2312" w:eastAsia="仿宋_GB2312" w:hAnsi="仿宋_GB2312" w:cs="仿宋_GB2312" w:hint="eastAsia"/>
          <w:b/>
          <w:bCs/>
          <w:sz w:val="32"/>
          <w:szCs w:val="32"/>
        </w:rPr>
        <w:t>严斌 福田分局国内安全保卫大队</w:t>
      </w:r>
      <w:r>
        <w:rPr>
          <w:rFonts w:ascii="仿宋_GB2312" w:eastAsia="仿宋_GB2312" w:hAnsi="仿宋_GB2312" w:cs="仿宋_GB2312" w:hint="eastAsia"/>
          <w:sz w:val="32"/>
          <w:szCs w:val="32"/>
        </w:rPr>
        <w:tab/>
      </w:r>
    </w:p>
    <w:p w:rsidR="00703504" w:rsidRDefault="004E2622" w:rsidP="004E262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对文海局长调研沙头启示:</w:t>
      </w:r>
    </w:p>
    <w:p w:rsidR="00703504" w:rsidRDefault="004E2622" w:rsidP="0070350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1.克服困难，加快推进建设工作。沙</w:t>
      </w:r>
      <w:proofErr w:type="gramStart"/>
      <w:r>
        <w:rPr>
          <w:rFonts w:ascii="仿宋_GB2312" w:eastAsia="仿宋_GB2312" w:hAnsi="仿宋_GB2312" w:cs="仿宋_GB2312" w:hint="eastAsia"/>
          <w:sz w:val="32"/>
          <w:szCs w:val="32"/>
        </w:rPr>
        <w:t>头治安</w:t>
      </w:r>
      <w:proofErr w:type="gramEnd"/>
      <w:r>
        <w:rPr>
          <w:rFonts w:ascii="仿宋_GB2312" w:eastAsia="仿宋_GB2312" w:hAnsi="仿宋_GB2312" w:cs="仿宋_GB2312" w:hint="eastAsia"/>
          <w:sz w:val="32"/>
          <w:szCs w:val="32"/>
        </w:rPr>
        <w:t>复杂，现有一二类探头，不足以满足需要，虽有历史原因造成，但紧迫要做的是抓住重点，加快推进步伐，弥补缺失；</w:t>
      </w:r>
    </w:p>
    <w:p w:rsidR="00703504" w:rsidRDefault="004E2622" w:rsidP="0070350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2.避免重复劳动，提高效率，落实责任。勘查工作很辛苦，但是需要理顺环节，避免出现民警勘查，辅</w:t>
      </w:r>
      <w:proofErr w:type="gramStart"/>
      <w:r>
        <w:rPr>
          <w:rFonts w:ascii="仿宋_GB2312" w:eastAsia="仿宋_GB2312" w:hAnsi="仿宋_GB2312" w:cs="仿宋_GB2312" w:hint="eastAsia"/>
          <w:sz w:val="32"/>
          <w:szCs w:val="32"/>
        </w:rPr>
        <w:t>警包录</w:t>
      </w:r>
      <w:proofErr w:type="gramEnd"/>
      <w:r>
        <w:rPr>
          <w:rFonts w:ascii="仿宋_GB2312" w:eastAsia="仿宋_GB2312" w:hAnsi="仿宋_GB2312" w:cs="仿宋_GB2312" w:hint="eastAsia"/>
          <w:sz w:val="32"/>
          <w:szCs w:val="32"/>
        </w:rPr>
        <w:t>，责任缺失问题，一次性把事情做好；</w:t>
      </w:r>
    </w:p>
    <w:p w:rsidR="004E2622" w:rsidRDefault="004E2622" w:rsidP="0070350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3.警务创新要同步社会创新。目前我们生活</w:t>
      </w:r>
      <w:proofErr w:type="gramStart"/>
      <w:r>
        <w:rPr>
          <w:rFonts w:ascii="仿宋_GB2312" w:eastAsia="仿宋_GB2312" w:hAnsi="仿宋_GB2312" w:cs="仿宋_GB2312" w:hint="eastAsia"/>
          <w:sz w:val="32"/>
          <w:szCs w:val="32"/>
        </w:rPr>
        <w:t>中微信等</w:t>
      </w:r>
      <w:proofErr w:type="gramEnd"/>
      <w:r>
        <w:rPr>
          <w:rFonts w:ascii="仿宋_GB2312" w:eastAsia="仿宋_GB2312" w:hAnsi="仿宋_GB2312" w:cs="仿宋_GB2312" w:hint="eastAsia"/>
          <w:sz w:val="32"/>
          <w:szCs w:val="32"/>
        </w:rPr>
        <w:t>互联网+创新工具改变了大家的生活消费习惯，但我们的警务信息化可能还是没有大步走，民警带多部对讲机的问题只是一个引子，日常的工作中还有很多诸如此类的问题，建议大家群策群力，共同解决遇到的难题。</w:t>
      </w:r>
    </w:p>
    <w:p w:rsidR="00830331" w:rsidRDefault="00830331" w:rsidP="00830331">
      <w:pPr>
        <w:spacing w:line="560"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叶军 南山分局视频警察大队</w:t>
      </w:r>
      <w:r>
        <w:rPr>
          <w:rFonts w:ascii="仿宋_GB2312" w:eastAsia="仿宋_GB2312" w:hAnsi="仿宋_GB2312" w:cs="仿宋_GB2312" w:hint="eastAsia"/>
          <w:sz w:val="32"/>
          <w:szCs w:val="32"/>
        </w:rPr>
        <w:tab/>
      </w:r>
    </w:p>
    <w:p w:rsidR="00830331" w:rsidRDefault="00830331" w:rsidP="0083033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南山分局二类视频，特别是城中村等重点治安隐患区域的二类视频均已超过使用年限，存在在线率低（不到60%）、视频模糊、覆盖面窄等问题，每年还要花几百万去维护，处于‘丢之可惜，吃之无味’的节骨眼。今年以来，根据市局</w:t>
      </w:r>
      <w:r>
        <w:rPr>
          <w:rFonts w:ascii="仿宋_GB2312" w:eastAsia="仿宋_GB2312" w:hAnsi="仿宋_GB2312" w:cs="仿宋_GB2312" w:hint="eastAsia"/>
          <w:sz w:val="32"/>
          <w:szCs w:val="32"/>
        </w:rPr>
        <w:lastRenderedPageBreak/>
        <w:t>的统一部署，南山分局华振强局长主动与区委区政府主要领导沟通、争取，制定了《南山区推进视频门禁建设工作方案》，决定从今年开始，与通信运营商合作，用三年时间采取以租代建的模式完成南山区视频门禁建设工作，主要包括三项内容：一是完成13879栋城中村、老旧小区视频门禁建设及联网共享，同步通过科技围</w:t>
      </w:r>
      <w:proofErr w:type="gramStart"/>
      <w:r>
        <w:rPr>
          <w:rFonts w:ascii="仿宋_GB2312" w:eastAsia="仿宋_GB2312" w:hAnsi="仿宋_GB2312" w:cs="仿宋_GB2312" w:hint="eastAsia"/>
          <w:sz w:val="32"/>
          <w:szCs w:val="32"/>
        </w:rPr>
        <w:t>合项目</w:t>
      </w:r>
      <w:proofErr w:type="gramEnd"/>
      <w:r>
        <w:rPr>
          <w:rFonts w:ascii="仿宋_GB2312" w:eastAsia="仿宋_GB2312" w:hAnsi="仿宋_GB2312" w:cs="仿宋_GB2312" w:hint="eastAsia"/>
          <w:sz w:val="32"/>
          <w:szCs w:val="32"/>
        </w:rPr>
        <w:t>完成对51个城中村主要出入口的人脸车牌</w:t>
      </w:r>
      <w:proofErr w:type="spellStart"/>
      <w:r>
        <w:rPr>
          <w:rFonts w:ascii="仿宋_GB2312" w:eastAsia="仿宋_GB2312" w:hAnsi="仿宋_GB2312" w:cs="仿宋_GB2312" w:hint="eastAsia"/>
          <w:sz w:val="32"/>
          <w:szCs w:val="32"/>
        </w:rPr>
        <w:t>wifi</w:t>
      </w:r>
      <w:proofErr w:type="spellEnd"/>
      <w:r>
        <w:rPr>
          <w:rFonts w:ascii="仿宋_GB2312" w:eastAsia="仿宋_GB2312" w:hAnsi="仿宋_GB2312" w:cs="仿宋_GB2312" w:hint="eastAsia"/>
          <w:sz w:val="32"/>
          <w:szCs w:val="32"/>
        </w:rPr>
        <w:t>自动采集设备安装建设工作；二是升级改造原城中村、老工业区9931个二类标清探头的升级改造工作（新标准为200万</w:t>
      </w:r>
      <w:proofErr w:type="gramStart"/>
      <w:r>
        <w:rPr>
          <w:rFonts w:ascii="仿宋_GB2312" w:eastAsia="仿宋_GB2312" w:hAnsi="仿宋_GB2312" w:cs="仿宋_GB2312" w:hint="eastAsia"/>
          <w:sz w:val="32"/>
          <w:szCs w:val="32"/>
        </w:rPr>
        <w:t>星光级</w:t>
      </w:r>
      <w:proofErr w:type="gramEnd"/>
      <w:r>
        <w:rPr>
          <w:rFonts w:ascii="仿宋_GB2312" w:eastAsia="仿宋_GB2312" w:hAnsi="仿宋_GB2312" w:cs="仿宋_GB2312" w:hint="eastAsia"/>
          <w:sz w:val="32"/>
          <w:szCs w:val="32"/>
        </w:rPr>
        <w:t>以上高清摄像头）；三是依托原二三类独立裸</w:t>
      </w:r>
      <w:proofErr w:type="gramStart"/>
      <w:r>
        <w:rPr>
          <w:rFonts w:ascii="仿宋_GB2312" w:eastAsia="仿宋_GB2312" w:hAnsi="仿宋_GB2312" w:cs="仿宋_GB2312" w:hint="eastAsia"/>
          <w:sz w:val="32"/>
          <w:szCs w:val="32"/>
        </w:rPr>
        <w:t>纤</w:t>
      </w:r>
      <w:proofErr w:type="gramEnd"/>
      <w:r>
        <w:rPr>
          <w:rFonts w:ascii="仿宋_GB2312" w:eastAsia="仿宋_GB2312" w:hAnsi="仿宋_GB2312" w:cs="仿宋_GB2312" w:hint="eastAsia"/>
          <w:sz w:val="32"/>
          <w:szCs w:val="32"/>
        </w:rPr>
        <w:t>光纤，同步打造南山区双</w:t>
      </w:r>
      <w:proofErr w:type="gramStart"/>
      <w:r>
        <w:rPr>
          <w:rFonts w:ascii="仿宋_GB2312" w:eastAsia="仿宋_GB2312" w:hAnsi="仿宋_GB2312" w:cs="仿宋_GB2312" w:hint="eastAsia"/>
          <w:sz w:val="32"/>
          <w:szCs w:val="32"/>
        </w:rPr>
        <w:t>链路物联专网</w:t>
      </w:r>
      <w:proofErr w:type="gramEnd"/>
      <w:r>
        <w:rPr>
          <w:rFonts w:ascii="仿宋_GB2312" w:eastAsia="仿宋_GB2312" w:hAnsi="仿宋_GB2312" w:cs="仿宋_GB2312" w:hint="eastAsia"/>
          <w:sz w:val="32"/>
          <w:szCs w:val="32"/>
        </w:rPr>
        <w:t>，为智慧南山建设做好链路支撑。目前，南山分局已完成面积为2100平的警务数据中心建设，并正式投入启用，为包含视频在内各类数据存储打好基础；科技围</w:t>
      </w:r>
      <w:proofErr w:type="gramStart"/>
      <w:r>
        <w:rPr>
          <w:rFonts w:ascii="仿宋_GB2312" w:eastAsia="仿宋_GB2312" w:hAnsi="仿宋_GB2312" w:cs="仿宋_GB2312" w:hint="eastAsia"/>
          <w:sz w:val="32"/>
          <w:szCs w:val="32"/>
        </w:rPr>
        <w:t>合项目</w:t>
      </w:r>
      <w:proofErr w:type="gramEnd"/>
      <w:r>
        <w:rPr>
          <w:rFonts w:ascii="仿宋_GB2312" w:eastAsia="仿宋_GB2312" w:hAnsi="仿宋_GB2312" w:cs="仿宋_GB2312" w:hint="eastAsia"/>
          <w:sz w:val="32"/>
          <w:szCs w:val="32"/>
        </w:rPr>
        <w:t>已完成14个城中村招标工作，</w:t>
      </w:r>
      <w:proofErr w:type="gramStart"/>
      <w:r>
        <w:rPr>
          <w:rFonts w:ascii="仿宋_GB2312" w:eastAsia="仿宋_GB2312" w:hAnsi="仿宋_GB2312" w:cs="仿宋_GB2312" w:hint="eastAsia"/>
          <w:sz w:val="32"/>
          <w:szCs w:val="32"/>
        </w:rPr>
        <w:t>正在项目</w:t>
      </w:r>
      <w:proofErr w:type="gramEnd"/>
      <w:r>
        <w:rPr>
          <w:rFonts w:ascii="仿宋_GB2312" w:eastAsia="仿宋_GB2312" w:hAnsi="仿宋_GB2312" w:cs="仿宋_GB2312" w:hint="eastAsia"/>
          <w:sz w:val="32"/>
          <w:szCs w:val="32"/>
        </w:rPr>
        <w:t>施工阶段；视频门禁建设也已完成南园村试点工作，视频效果得到了市局视频支队领导的充分肯定，下一步将在全区51个城中村全面推开。</w:t>
      </w:r>
    </w:p>
    <w:p w:rsidR="00974910" w:rsidRPr="00830331" w:rsidRDefault="00974910" w:rsidP="00974910">
      <w:pPr>
        <w:jc w:val="center"/>
        <w:rPr>
          <w:rFonts w:ascii="华文中宋" w:eastAsia="华文中宋" w:hAnsi="华文中宋"/>
          <w:sz w:val="44"/>
          <w:szCs w:val="44"/>
        </w:rPr>
      </w:pPr>
    </w:p>
    <w:sectPr w:rsidR="00974910" w:rsidRPr="008303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FF0" w:rsidRDefault="00BF4FF0" w:rsidP="00D21959">
      <w:r>
        <w:separator/>
      </w:r>
    </w:p>
  </w:endnote>
  <w:endnote w:type="continuationSeparator" w:id="0">
    <w:p w:rsidR="00BF4FF0" w:rsidRDefault="00BF4FF0" w:rsidP="00D2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FF0" w:rsidRDefault="00BF4FF0" w:rsidP="00D21959">
      <w:r>
        <w:separator/>
      </w:r>
    </w:p>
  </w:footnote>
  <w:footnote w:type="continuationSeparator" w:id="0">
    <w:p w:rsidR="00BF4FF0" w:rsidRDefault="00BF4FF0" w:rsidP="00D21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10"/>
    <w:rsid w:val="001A1B72"/>
    <w:rsid w:val="00293696"/>
    <w:rsid w:val="004E2622"/>
    <w:rsid w:val="00703504"/>
    <w:rsid w:val="00830331"/>
    <w:rsid w:val="00974910"/>
    <w:rsid w:val="00BF4FF0"/>
    <w:rsid w:val="00C072AC"/>
    <w:rsid w:val="00D21959"/>
    <w:rsid w:val="00D75E33"/>
    <w:rsid w:val="00EE1766"/>
    <w:rsid w:val="00EE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959"/>
    <w:rPr>
      <w:sz w:val="18"/>
      <w:szCs w:val="18"/>
    </w:rPr>
  </w:style>
  <w:style w:type="paragraph" w:styleId="a4">
    <w:name w:val="footer"/>
    <w:basedOn w:val="a"/>
    <w:link w:val="Char0"/>
    <w:uiPriority w:val="99"/>
    <w:unhideWhenUsed/>
    <w:rsid w:val="00D21959"/>
    <w:pPr>
      <w:tabs>
        <w:tab w:val="center" w:pos="4153"/>
        <w:tab w:val="right" w:pos="8306"/>
      </w:tabs>
      <w:snapToGrid w:val="0"/>
      <w:jc w:val="left"/>
    </w:pPr>
    <w:rPr>
      <w:sz w:val="18"/>
      <w:szCs w:val="18"/>
    </w:rPr>
  </w:style>
  <w:style w:type="character" w:customStyle="1" w:styleId="Char0">
    <w:name w:val="页脚 Char"/>
    <w:basedOn w:val="a0"/>
    <w:link w:val="a4"/>
    <w:uiPriority w:val="99"/>
    <w:rsid w:val="00D219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959"/>
    <w:rPr>
      <w:sz w:val="18"/>
      <w:szCs w:val="18"/>
    </w:rPr>
  </w:style>
  <w:style w:type="paragraph" w:styleId="a4">
    <w:name w:val="footer"/>
    <w:basedOn w:val="a"/>
    <w:link w:val="Char0"/>
    <w:uiPriority w:val="99"/>
    <w:unhideWhenUsed/>
    <w:rsid w:val="00D21959"/>
    <w:pPr>
      <w:tabs>
        <w:tab w:val="center" w:pos="4153"/>
        <w:tab w:val="right" w:pos="8306"/>
      </w:tabs>
      <w:snapToGrid w:val="0"/>
      <w:jc w:val="left"/>
    </w:pPr>
    <w:rPr>
      <w:sz w:val="18"/>
      <w:szCs w:val="18"/>
    </w:rPr>
  </w:style>
  <w:style w:type="character" w:customStyle="1" w:styleId="Char0">
    <w:name w:val="页脚 Char"/>
    <w:basedOn w:val="a0"/>
    <w:link w:val="a4"/>
    <w:uiPriority w:val="99"/>
    <w:rsid w:val="00D219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565</Words>
  <Characters>3225</Characters>
  <Application>Microsoft Office Word</Application>
  <DocSecurity>0</DocSecurity>
  <Lines>26</Lines>
  <Paragraphs>7</Paragraphs>
  <ScaleCrop>false</ScaleCrop>
  <Company>微软中国</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2017-11-14T10:30:00Z</dcterms:created>
  <dcterms:modified xsi:type="dcterms:W3CDTF">2017-11-15T08:35:00Z</dcterms:modified>
</cp:coreProperties>
</file>