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D43" w:rsidRDefault="00F81D43" w:rsidP="00F81D43"/>
    <w:tbl>
      <w:tblPr>
        <w:tblStyle w:val="TableGrid"/>
        <w:tblW w:w="0" w:type="auto"/>
        <w:tblLook w:val="04A0" w:firstRow="1" w:lastRow="0" w:firstColumn="1" w:lastColumn="0" w:noHBand="0" w:noVBand="1"/>
      </w:tblPr>
      <w:tblGrid>
        <w:gridCol w:w="2287"/>
        <w:gridCol w:w="6729"/>
      </w:tblGrid>
      <w:tr w:rsidR="00F81D43" w:rsidRPr="00846290" w:rsidTr="008C374E">
        <w:trPr>
          <w:trHeight w:val="841"/>
        </w:trPr>
        <w:tc>
          <w:tcPr>
            <w:tcW w:w="9576" w:type="dxa"/>
            <w:gridSpan w:val="2"/>
            <w:vAlign w:val="center"/>
          </w:tcPr>
          <w:p w:rsidR="00F81D43" w:rsidRDefault="00F81D43" w:rsidP="008C374E">
            <w:pPr>
              <w:rPr>
                <w:b/>
                <w:sz w:val="24"/>
                <w:szCs w:val="24"/>
              </w:rPr>
            </w:pPr>
            <w:bookmarkStart w:id="0" w:name="OLE_LINK1"/>
            <w:bookmarkStart w:id="1" w:name="OLE_LINK2"/>
            <w:bookmarkStart w:id="2" w:name="OLE_LINK3"/>
            <w:r>
              <w:rPr>
                <w:b/>
                <w:sz w:val="24"/>
                <w:szCs w:val="24"/>
              </w:rPr>
              <w:t xml:space="preserve">Title : </w:t>
            </w:r>
            <w:r w:rsidR="001F067C">
              <w:rPr>
                <w:b/>
                <w:sz w:val="24"/>
                <w:szCs w:val="24"/>
              </w:rPr>
              <w:t xml:space="preserve">Supervisor Consultation with </w:t>
            </w:r>
            <w:r>
              <w:rPr>
                <w:b/>
                <w:sz w:val="24"/>
                <w:szCs w:val="24"/>
              </w:rPr>
              <w:t>Assoc Prof Paul Griffin</w:t>
            </w:r>
          </w:p>
          <w:p w:rsidR="00F81D43" w:rsidRPr="007523B8" w:rsidRDefault="00F81D43" w:rsidP="008C374E">
            <w:pPr>
              <w:rPr>
                <w:b/>
                <w:sz w:val="24"/>
                <w:szCs w:val="24"/>
              </w:rPr>
            </w:pPr>
            <w:r w:rsidRPr="007523B8">
              <w:rPr>
                <w:b/>
                <w:sz w:val="24"/>
                <w:szCs w:val="24"/>
              </w:rPr>
              <w:t xml:space="preserve">Date: </w:t>
            </w:r>
            <w:r>
              <w:rPr>
                <w:b/>
              </w:rPr>
              <w:t xml:space="preserve"> 5</w:t>
            </w:r>
            <w:r w:rsidRPr="00F81D43">
              <w:rPr>
                <w:b/>
                <w:vertAlign w:val="superscript"/>
              </w:rPr>
              <w:t>th</w:t>
            </w:r>
            <w:r>
              <w:rPr>
                <w:b/>
              </w:rPr>
              <w:t xml:space="preserve"> October 2016</w:t>
            </w:r>
          </w:p>
          <w:p w:rsidR="00F81D43" w:rsidRPr="007523B8" w:rsidRDefault="00F81D43" w:rsidP="008C374E">
            <w:pPr>
              <w:rPr>
                <w:b/>
                <w:sz w:val="24"/>
                <w:szCs w:val="24"/>
              </w:rPr>
            </w:pPr>
            <w:r>
              <w:rPr>
                <w:b/>
                <w:sz w:val="24"/>
                <w:szCs w:val="24"/>
              </w:rPr>
              <w:t>Time: 12PM-1:30PM</w:t>
            </w:r>
          </w:p>
          <w:p w:rsidR="00F81D43" w:rsidRPr="007523B8" w:rsidRDefault="00F81D43" w:rsidP="008C374E">
            <w:pPr>
              <w:rPr>
                <w:b/>
                <w:sz w:val="24"/>
                <w:szCs w:val="24"/>
              </w:rPr>
            </w:pPr>
            <w:r w:rsidRPr="007523B8">
              <w:rPr>
                <w:b/>
                <w:sz w:val="24"/>
                <w:szCs w:val="24"/>
              </w:rPr>
              <w:t xml:space="preserve">Venue: </w:t>
            </w:r>
            <w:r>
              <w:rPr>
                <w:b/>
              </w:rPr>
              <w:t xml:space="preserve">SIS Level </w:t>
            </w:r>
          </w:p>
          <w:p w:rsidR="00F81D43" w:rsidRPr="007523B8" w:rsidRDefault="00F81D43" w:rsidP="008C374E">
            <w:pPr>
              <w:rPr>
                <w:b/>
                <w:sz w:val="24"/>
                <w:szCs w:val="24"/>
              </w:rPr>
            </w:pPr>
            <w:r>
              <w:rPr>
                <w:b/>
                <w:sz w:val="24"/>
                <w:szCs w:val="24"/>
              </w:rPr>
              <w:t>Week: 8</w:t>
            </w:r>
          </w:p>
          <w:p w:rsidR="00F81D43" w:rsidRPr="00846290" w:rsidRDefault="00F81D43" w:rsidP="008C374E">
            <w:pPr>
              <w:rPr>
                <w:sz w:val="24"/>
                <w:szCs w:val="24"/>
              </w:rPr>
            </w:pPr>
          </w:p>
        </w:tc>
      </w:tr>
      <w:tr w:rsidR="00F81D43" w:rsidRPr="00846290" w:rsidTr="008C374E">
        <w:tc>
          <w:tcPr>
            <w:tcW w:w="9576" w:type="dxa"/>
            <w:gridSpan w:val="2"/>
            <w:vAlign w:val="center"/>
          </w:tcPr>
          <w:p w:rsidR="00F81D43" w:rsidRPr="00636A95" w:rsidRDefault="00F81D43" w:rsidP="008C374E">
            <w:pPr>
              <w:rPr>
                <w:b/>
                <w:sz w:val="24"/>
                <w:szCs w:val="24"/>
              </w:rPr>
            </w:pPr>
            <w:r w:rsidRPr="00636A95">
              <w:rPr>
                <w:b/>
                <w:sz w:val="24"/>
                <w:szCs w:val="24"/>
              </w:rPr>
              <w:t>Attendees:</w:t>
            </w:r>
          </w:p>
        </w:tc>
      </w:tr>
      <w:tr w:rsidR="00F81D43" w:rsidRPr="00846290" w:rsidTr="008C374E">
        <w:tc>
          <w:tcPr>
            <w:tcW w:w="2376" w:type="dxa"/>
            <w:vAlign w:val="center"/>
          </w:tcPr>
          <w:p w:rsidR="00F81D43" w:rsidRPr="004208A2" w:rsidRDefault="00F81D43" w:rsidP="008C374E">
            <w:pPr>
              <w:rPr>
                <w:sz w:val="24"/>
                <w:szCs w:val="24"/>
              </w:rPr>
            </w:pPr>
            <w:r>
              <w:rPr>
                <w:sz w:val="24"/>
                <w:szCs w:val="24"/>
              </w:rPr>
              <w:t>1.Assoc Prof Paul Griffin</w:t>
            </w:r>
          </w:p>
        </w:tc>
        <w:tc>
          <w:tcPr>
            <w:tcW w:w="7200" w:type="dxa"/>
            <w:vAlign w:val="center"/>
          </w:tcPr>
          <w:p w:rsidR="00F81D43" w:rsidRPr="00846290" w:rsidRDefault="00F81D43" w:rsidP="008C374E">
            <w:pPr>
              <w:rPr>
                <w:sz w:val="24"/>
                <w:szCs w:val="24"/>
              </w:rPr>
            </w:pPr>
            <w:r w:rsidRPr="00846290">
              <w:rPr>
                <w:sz w:val="24"/>
                <w:szCs w:val="24"/>
              </w:rPr>
              <w:t>√</w:t>
            </w:r>
          </w:p>
        </w:tc>
      </w:tr>
      <w:tr w:rsidR="00F81D43" w:rsidRPr="00846290" w:rsidTr="008C374E">
        <w:tc>
          <w:tcPr>
            <w:tcW w:w="2376" w:type="dxa"/>
            <w:vAlign w:val="center"/>
          </w:tcPr>
          <w:p w:rsidR="00F81D43" w:rsidRPr="00846290" w:rsidRDefault="00F81D43" w:rsidP="008C374E">
            <w:pPr>
              <w:rPr>
                <w:sz w:val="24"/>
                <w:szCs w:val="24"/>
              </w:rPr>
            </w:pPr>
            <w:r>
              <w:rPr>
                <w:sz w:val="24"/>
                <w:szCs w:val="24"/>
              </w:rPr>
              <w:t>2</w:t>
            </w:r>
            <w:r w:rsidRPr="00846290">
              <w:rPr>
                <w:sz w:val="24"/>
                <w:szCs w:val="24"/>
              </w:rPr>
              <w:t xml:space="preserve">. </w:t>
            </w:r>
            <w:r>
              <w:rPr>
                <w:sz w:val="24"/>
                <w:szCs w:val="24"/>
              </w:rPr>
              <w:t>Regan Seah</w:t>
            </w:r>
          </w:p>
        </w:tc>
        <w:tc>
          <w:tcPr>
            <w:tcW w:w="7200" w:type="dxa"/>
            <w:vAlign w:val="center"/>
          </w:tcPr>
          <w:p w:rsidR="00F81D43" w:rsidRPr="00846290" w:rsidRDefault="00F81D43" w:rsidP="008C374E">
            <w:pPr>
              <w:rPr>
                <w:sz w:val="24"/>
                <w:szCs w:val="24"/>
              </w:rPr>
            </w:pPr>
            <w:r w:rsidRPr="00846290">
              <w:rPr>
                <w:sz w:val="24"/>
                <w:szCs w:val="24"/>
              </w:rPr>
              <w:t>√</w:t>
            </w:r>
          </w:p>
        </w:tc>
      </w:tr>
      <w:tr w:rsidR="00F81D43" w:rsidRPr="00846290" w:rsidTr="008C374E">
        <w:tc>
          <w:tcPr>
            <w:tcW w:w="2376" w:type="dxa"/>
            <w:vAlign w:val="center"/>
          </w:tcPr>
          <w:p w:rsidR="00F81D43" w:rsidRPr="00846290" w:rsidRDefault="00F81D43" w:rsidP="008C374E">
            <w:pPr>
              <w:rPr>
                <w:sz w:val="24"/>
                <w:szCs w:val="24"/>
              </w:rPr>
            </w:pPr>
            <w:r>
              <w:rPr>
                <w:sz w:val="24"/>
                <w:szCs w:val="24"/>
              </w:rPr>
              <w:t>3</w:t>
            </w:r>
            <w:r w:rsidRPr="00846290">
              <w:rPr>
                <w:sz w:val="24"/>
                <w:szCs w:val="24"/>
              </w:rPr>
              <w:t xml:space="preserve">. </w:t>
            </w:r>
            <w:r>
              <w:rPr>
                <w:sz w:val="24"/>
                <w:szCs w:val="24"/>
              </w:rPr>
              <w:t>Aloysius Lim</w:t>
            </w:r>
          </w:p>
        </w:tc>
        <w:tc>
          <w:tcPr>
            <w:tcW w:w="7200" w:type="dxa"/>
            <w:vAlign w:val="center"/>
          </w:tcPr>
          <w:p w:rsidR="00F81D43" w:rsidRPr="00846290" w:rsidRDefault="00F81D43" w:rsidP="008C374E">
            <w:pPr>
              <w:rPr>
                <w:sz w:val="24"/>
                <w:szCs w:val="24"/>
              </w:rPr>
            </w:pPr>
            <w:r w:rsidRPr="00846290">
              <w:rPr>
                <w:sz w:val="24"/>
                <w:szCs w:val="24"/>
              </w:rPr>
              <w:t>√</w:t>
            </w:r>
          </w:p>
        </w:tc>
      </w:tr>
      <w:tr w:rsidR="00F81D43" w:rsidRPr="00846290" w:rsidTr="008C374E">
        <w:tc>
          <w:tcPr>
            <w:tcW w:w="2376" w:type="dxa"/>
            <w:vAlign w:val="center"/>
          </w:tcPr>
          <w:p w:rsidR="00F81D43" w:rsidRPr="00846290" w:rsidRDefault="00F81D43" w:rsidP="008C374E">
            <w:pPr>
              <w:rPr>
                <w:sz w:val="24"/>
                <w:szCs w:val="24"/>
              </w:rPr>
            </w:pPr>
            <w:r>
              <w:rPr>
                <w:sz w:val="24"/>
                <w:szCs w:val="24"/>
              </w:rPr>
              <w:t>4. Cheryl Lim</w:t>
            </w:r>
          </w:p>
        </w:tc>
        <w:tc>
          <w:tcPr>
            <w:tcW w:w="7200" w:type="dxa"/>
            <w:vAlign w:val="center"/>
          </w:tcPr>
          <w:p w:rsidR="00F81D43" w:rsidRPr="00846290" w:rsidRDefault="00F81D43" w:rsidP="008C374E">
            <w:pPr>
              <w:rPr>
                <w:sz w:val="24"/>
                <w:szCs w:val="24"/>
              </w:rPr>
            </w:pPr>
            <w:r w:rsidRPr="00846290">
              <w:rPr>
                <w:sz w:val="24"/>
                <w:szCs w:val="24"/>
              </w:rPr>
              <w:t>√</w:t>
            </w:r>
          </w:p>
        </w:tc>
      </w:tr>
      <w:tr w:rsidR="00F81D43" w:rsidRPr="00846290" w:rsidTr="008C374E">
        <w:tc>
          <w:tcPr>
            <w:tcW w:w="2376" w:type="dxa"/>
            <w:vAlign w:val="center"/>
          </w:tcPr>
          <w:p w:rsidR="00F81D43" w:rsidRPr="00846290" w:rsidRDefault="00F81D43" w:rsidP="008C374E">
            <w:pPr>
              <w:rPr>
                <w:sz w:val="24"/>
                <w:szCs w:val="24"/>
              </w:rPr>
            </w:pPr>
            <w:r>
              <w:rPr>
                <w:sz w:val="24"/>
                <w:szCs w:val="24"/>
              </w:rPr>
              <w:t>5</w:t>
            </w:r>
            <w:r w:rsidRPr="00846290">
              <w:rPr>
                <w:sz w:val="24"/>
                <w:szCs w:val="24"/>
              </w:rPr>
              <w:t xml:space="preserve">. </w:t>
            </w:r>
            <w:r>
              <w:rPr>
                <w:sz w:val="24"/>
                <w:szCs w:val="24"/>
              </w:rPr>
              <w:t>Chen Hui Yan</w:t>
            </w:r>
          </w:p>
        </w:tc>
        <w:tc>
          <w:tcPr>
            <w:tcW w:w="7200" w:type="dxa"/>
            <w:vAlign w:val="center"/>
          </w:tcPr>
          <w:p w:rsidR="00F81D43" w:rsidRPr="00846290" w:rsidRDefault="00F81D43" w:rsidP="008C374E">
            <w:pPr>
              <w:rPr>
                <w:sz w:val="24"/>
                <w:szCs w:val="24"/>
              </w:rPr>
            </w:pPr>
            <w:r w:rsidRPr="00846290">
              <w:rPr>
                <w:sz w:val="24"/>
                <w:szCs w:val="24"/>
              </w:rPr>
              <w:t>√</w:t>
            </w:r>
          </w:p>
        </w:tc>
      </w:tr>
      <w:tr w:rsidR="00F81D43" w:rsidRPr="00846290" w:rsidTr="008C374E">
        <w:tc>
          <w:tcPr>
            <w:tcW w:w="2376" w:type="dxa"/>
            <w:vAlign w:val="center"/>
          </w:tcPr>
          <w:p w:rsidR="00F81D43" w:rsidRPr="00846290" w:rsidRDefault="00F81D43" w:rsidP="008C374E">
            <w:pPr>
              <w:rPr>
                <w:sz w:val="24"/>
                <w:szCs w:val="24"/>
              </w:rPr>
            </w:pPr>
            <w:r>
              <w:rPr>
                <w:sz w:val="24"/>
                <w:szCs w:val="24"/>
              </w:rPr>
              <w:t>6</w:t>
            </w:r>
            <w:r w:rsidRPr="00846290">
              <w:rPr>
                <w:sz w:val="24"/>
                <w:szCs w:val="24"/>
              </w:rPr>
              <w:t xml:space="preserve">. </w:t>
            </w:r>
            <w:r>
              <w:rPr>
                <w:sz w:val="24"/>
                <w:szCs w:val="24"/>
              </w:rPr>
              <w:t xml:space="preserve">Haseena </w:t>
            </w:r>
          </w:p>
        </w:tc>
        <w:tc>
          <w:tcPr>
            <w:tcW w:w="7200" w:type="dxa"/>
            <w:vAlign w:val="center"/>
          </w:tcPr>
          <w:p w:rsidR="00F81D43" w:rsidRPr="00846290" w:rsidRDefault="00F81D43" w:rsidP="008C374E">
            <w:pPr>
              <w:rPr>
                <w:sz w:val="24"/>
                <w:szCs w:val="24"/>
              </w:rPr>
            </w:pPr>
            <w:r w:rsidRPr="00846290">
              <w:rPr>
                <w:sz w:val="24"/>
                <w:szCs w:val="24"/>
              </w:rPr>
              <w:t>√</w:t>
            </w:r>
          </w:p>
        </w:tc>
      </w:tr>
    </w:tbl>
    <w:p w:rsidR="00F81D43" w:rsidRPr="00846290" w:rsidRDefault="00F81D43" w:rsidP="00F81D43">
      <w:pPr>
        <w:rPr>
          <w:sz w:val="24"/>
          <w:szCs w:val="24"/>
        </w:rPr>
      </w:pPr>
    </w:p>
    <w:tbl>
      <w:tblPr>
        <w:tblStyle w:val="TableGrid"/>
        <w:tblW w:w="5000" w:type="pct"/>
        <w:tblLook w:val="04A0" w:firstRow="1" w:lastRow="0" w:firstColumn="1" w:lastColumn="0" w:noHBand="0" w:noVBand="1"/>
      </w:tblPr>
      <w:tblGrid>
        <w:gridCol w:w="1172"/>
        <w:gridCol w:w="7844"/>
      </w:tblGrid>
      <w:tr w:rsidR="00F81D43" w:rsidRPr="00846290" w:rsidTr="009F1F65">
        <w:trPr>
          <w:trHeight w:val="256"/>
        </w:trPr>
        <w:tc>
          <w:tcPr>
            <w:tcW w:w="5000" w:type="pct"/>
            <w:gridSpan w:val="2"/>
            <w:shd w:val="clear" w:color="auto" w:fill="0D0D0D" w:themeFill="text1" w:themeFillTint="F2"/>
          </w:tcPr>
          <w:p w:rsidR="00F81D43" w:rsidRPr="00636A95" w:rsidRDefault="00F81D43" w:rsidP="008C374E">
            <w:pPr>
              <w:jc w:val="center"/>
              <w:rPr>
                <w:b/>
                <w:sz w:val="24"/>
                <w:szCs w:val="24"/>
              </w:rPr>
            </w:pPr>
            <w:r>
              <w:rPr>
                <w:b/>
                <w:sz w:val="24"/>
                <w:szCs w:val="24"/>
              </w:rPr>
              <w:t>Points Discussed</w:t>
            </w:r>
          </w:p>
        </w:tc>
      </w:tr>
      <w:tr w:rsidR="00F81D43" w:rsidRPr="00846290" w:rsidTr="009F1F65">
        <w:trPr>
          <w:trHeight w:val="256"/>
        </w:trPr>
        <w:tc>
          <w:tcPr>
            <w:tcW w:w="650" w:type="pct"/>
          </w:tcPr>
          <w:p w:rsidR="00F81D43" w:rsidRPr="00636A95" w:rsidRDefault="00F81D43" w:rsidP="008C374E">
            <w:pPr>
              <w:rPr>
                <w:b/>
                <w:sz w:val="24"/>
                <w:szCs w:val="24"/>
              </w:rPr>
            </w:pPr>
            <w:r>
              <w:rPr>
                <w:b/>
                <w:sz w:val="24"/>
                <w:szCs w:val="24"/>
              </w:rPr>
              <w:t>1.</w:t>
            </w:r>
          </w:p>
        </w:tc>
        <w:tc>
          <w:tcPr>
            <w:tcW w:w="4350" w:type="pct"/>
          </w:tcPr>
          <w:p w:rsidR="00941829" w:rsidRDefault="00941829" w:rsidP="00E440A4">
            <w:pPr>
              <w:rPr>
                <w:b/>
                <w:sz w:val="24"/>
                <w:szCs w:val="24"/>
              </w:rPr>
            </w:pPr>
            <w:r>
              <w:rPr>
                <w:b/>
                <w:sz w:val="24"/>
                <w:szCs w:val="24"/>
              </w:rPr>
              <w:t xml:space="preserve">Q: </w:t>
            </w:r>
            <w:r w:rsidR="00E440A4">
              <w:rPr>
                <w:b/>
                <w:sz w:val="24"/>
                <w:szCs w:val="24"/>
              </w:rPr>
              <w:t xml:space="preserve">Discussed if it is possible to re-schedule tasks in iteration, because the servlet scheduled takes 11hours but we want to reschedule it to be 3hours in total timing.  </w:t>
            </w:r>
          </w:p>
          <w:p w:rsidR="00941829" w:rsidRDefault="00941829" w:rsidP="00E440A4">
            <w:pPr>
              <w:rPr>
                <w:b/>
                <w:sz w:val="24"/>
                <w:szCs w:val="24"/>
              </w:rPr>
            </w:pPr>
          </w:p>
          <w:p w:rsidR="00F81D43" w:rsidRPr="00636A95" w:rsidRDefault="00941829" w:rsidP="00E440A4">
            <w:pPr>
              <w:rPr>
                <w:b/>
                <w:sz w:val="24"/>
                <w:szCs w:val="24"/>
              </w:rPr>
            </w:pPr>
            <w:r>
              <w:rPr>
                <w:b/>
                <w:sz w:val="24"/>
                <w:szCs w:val="24"/>
              </w:rPr>
              <w:t xml:space="preserve">A: </w:t>
            </w:r>
            <w:r w:rsidR="00E440A4">
              <w:rPr>
                <w:b/>
                <w:sz w:val="24"/>
                <w:szCs w:val="24"/>
              </w:rPr>
              <w:t>After further discussion, prof agrees that we are supposed to shift around and that it is okay to make changes to the current running iteration as long as there are valid reasons due to over-estimation or under e</w:t>
            </w:r>
            <w:r>
              <w:rPr>
                <w:b/>
                <w:sz w:val="24"/>
                <w:szCs w:val="24"/>
              </w:rPr>
              <w:t>stimating of the time.</w:t>
            </w:r>
          </w:p>
        </w:tc>
      </w:tr>
      <w:tr w:rsidR="00F81D43" w:rsidRPr="00846290" w:rsidTr="009F1F65">
        <w:trPr>
          <w:trHeight w:val="256"/>
        </w:trPr>
        <w:tc>
          <w:tcPr>
            <w:tcW w:w="650" w:type="pct"/>
          </w:tcPr>
          <w:p w:rsidR="00F81D43" w:rsidRPr="00941829" w:rsidRDefault="00E440A4" w:rsidP="008C374E">
            <w:pPr>
              <w:rPr>
                <w:b/>
                <w:sz w:val="24"/>
                <w:szCs w:val="24"/>
              </w:rPr>
            </w:pPr>
            <w:r w:rsidRPr="00941829">
              <w:rPr>
                <w:b/>
                <w:sz w:val="24"/>
                <w:szCs w:val="24"/>
              </w:rPr>
              <w:t>2.</w:t>
            </w:r>
          </w:p>
        </w:tc>
        <w:tc>
          <w:tcPr>
            <w:tcW w:w="4350" w:type="pct"/>
          </w:tcPr>
          <w:p w:rsidR="00F81D43" w:rsidRPr="00941829" w:rsidRDefault="00941829" w:rsidP="00941829">
            <w:pPr>
              <w:rPr>
                <w:b/>
              </w:rPr>
            </w:pPr>
            <w:r>
              <w:rPr>
                <w:b/>
              </w:rPr>
              <w:t xml:space="preserve">Q: </w:t>
            </w:r>
            <w:r w:rsidRPr="00941829">
              <w:rPr>
                <w:b/>
              </w:rPr>
              <w:t xml:space="preserve">Based on the 11hours, </w:t>
            </w:r>
            <w:r>
              <w:rPr>
                <w:b/>
              </w:rPr>
              <w:t>how are the hours spent?</w:t>
            </w:r>
            <w:r>
              <w:rPr>
                <w:b/>
              </w:rPr>
              <w:br/>
            </w:r>
            <w:r>
              <w:rPr>
                <w:b/>
              </w:rPr>
              <w:br/>
              <w:t>A:I</w:t>
            </w:r>
            <w:r w:rsidRPr="00941829">
              <w:rPr>
                <w:b/>
              </w:rPr>
              <w:t>n order to fill in the overhead, it is possible to shift forward the iterations from iter 4 to 3. Create new pplog session and create new task in that iteration</w:t>
            </w:r>
            <w:r>
              <w:rPr>
                <w:b/>
              </w:rPr>
              <w:t>.</w:t>
            </w:r>
          </w:p>
        </w:tc>
      </w:tr>
      <w:tr w:rsidR="00F81D43" w:rsidRPr="00846290" w:rsidTr="009F1F65">
        <w:trPr>
          <w:trHeight w:val="256"/>
        </w:trPr>
        <w:tc>
          <w:tcPr>
            <w:tcW w:w="650" w:type="pct"/>
          </w:tcPr>
          <w:p w:rsidR="00F81D43" w:rsidRPr="004E15BB" w:rsidRDefault="00941829" w:rsidP="008C374E">
            <w:pPr>
              <w:rPr>
                <w:b/>
                <w:sz w:val="24"/>
                <w:szCs w:val="24"/>
              </w:rPr>
            </w:pPr>
            <w:r w:rsidRPr="004E15BB">
              <w:rPr>
                <w:b/>
                <w:sz w:val="24"/>
                <w:szCs w:val="24"/>
              </w:rPr>
              <w:t>3.</w:t>
            </w:r>
          </w:p>
        </w:tc>
        <w:tc>
          <w:tcPr>
            <w:tcW w:w="4350" w:type="pct"/>
          </w:tcPr>
          <w:p w:rsidR="00F81D43" w:rsidRPr="004E15BB" w:rsidRDefault="00941829" w:rsidP="008C374E">
            <w:pPr>
              <w:rPr>
                <w:b/>
                <w:sz w:val="24"/>
                <w:szCs w:val="24"/>
              </w:rPr>
            </w:pPr>
            <w:r w:rsidRPr="004E15BB">
              <w:rPr>
                <w:b/>
                <w:sz w:val="24"/>
                <w:szCs w:val="24"/>
              </w:rPr>
              <w:t>Q: Can we change the pair programming for the following iterations?</w:t>
            </w:r>
            <w:r w:rsidRPr="004E15BB">
              <w:rPr>
                <w:b/>
                <w:sz w:val="24"/>
                <w:szCs w:val="24"/>
              </w:rPr>
              <w:br/>
            </w:r>
            <w:r w:rsidRPr="004E15BB">
              <w:rPr>
                <w:b/>
                <w:sz w:val="24"/>
                <w:szCs w:val="24"/>
              </w:rPr>
              <w:br/>
              <w:t>A:If pair programming changes</w:t>
            </w:r>
            <w:r w:rsidR="004E15BB" w:rsidRPr="004E15BB">
              <w:rPr>
                <w:b/>
                <w:sz w:val="24"/>
                <w:szCs w:val="24"/>
              </w:rPr>
              <w:t xml:space="preserve"> as planned</w:t>
            </w:r>
            <w:r w:rsidRPr="004E15BB">
              <w:rPr>
                <w:b/>
                <w:sz w:val="24"/>
                <w:szCs w:val="24"/>
              </w:rPr>
              <w:t>,</w:t>
            </w:r>
            <w:r w:rsidR="004E15BB" w:rsidRPr="004E15BB">
              <w:rPr>
                <w:b/>
                <w:sz w:val="24"/>
                <w:szCs w:val="24"/>
              </w:rPr>
              <w:t xml:space="preserve"> remember to </w:t>
            </w:r>
            <w:r w:rsidRPr="004E15BB">
              <w:rPr>
                <w:b/>
                <w:sz w:val="24"/>
                <w:szCs w:val="24"/>
              </w:rPr>
              <w:t xml:space="preserve"> explain the reasons during the </w:t>
            </w:r>
            <w:r w:rsidR="004E15BB" w:rsidRPr="004E15BB">
              <w:rPr>
                <w:b/>
                <w:sz w:val="24"/>
                <w:szCs w:val="24"/>
              </w:rPr>
              <w:t xml:space="preserve">presentations where stronger programmer is paired with the less stronger programmer. </w:t>
            </w:r>
          </w:p>
        </w:tc>
      </w:tr>
      <w:tr w:rsidR="00F81D43" w:rsidRPr="00846290" w:rsidTr="009F1F65">
        <w:trPr>
          <w:trHeight w:val="256"/>
        </w:trPr>
        <w:tc>
          <w:tcPr>
            <w:tcW w:w="650" w:type="pct"/>
          </w:tcPr>
          <w:p w:rsidR="00F81D43" w:rsidRPr="007E26E9" w:rsidRDefault="00722F95" w:rsidP="008C374E">
            <w:pPr>
              <w:rPr>
                <w:b/>
                <w:sz w:val="24"/>
                <w:szCs w:val="24"/>
              </w:rPr>
            </w:pPr>
            <w:r w:rsidRPr="007E26E9">
              <w:rPr>
                <w:b/>
                <w:sz w:val="24"/>
                <w:szCs w:val="24"/>
              </w:rPr>
              <w:t>4.</w:t>
            </w:r>
          </w:p>
        </w:tc>
        <w:tc>
          <w:tcPr>
            <w:tcW w:w="4350" w:type="pct"/>
          </w:tcPr>
          <w:p w:rsidR="00F81D43" w:rsidRPr="007E26E9" w:rsidRDefault="00722F95" w:rsidP="00722F95">
            <w:pPr>
              <w:rPr>
                <w:b/>
                <w:sz w:val="24"/>
                <w:szCs w:val="24"/>
              </w:rPr>
            </w:pPr>
            <w:r w:rsidRPr="007E26E9">
              <w:rPr>
                <w:b/>
                <w:sz w:val="24"/>
                <w:szCs w:val="24"/>
              </w:rPr>
              <w:t>When there is an integration of codes between two different pairs of programming pairs, if the codes are not aligned and there is a need to edit the codes from the prev</w:t>
            </w:r>
            <w:r w:rsidR="008F0493">
              <w:rPr>
                <w:b/>
                <w:sz w:val="24"/>
                <w:szCs w:val="24"/>
              </w:rPr>
              <w:t>ious</w:t>
            </w:r>
            <w:r w:rsidRPr="007E26E9">
              <w:rPr>
                <w:b/>
                <w:sz w:val="24"/>
                <w:szCs w:val="24"/>
              </w:rPr>
              <w:t xml:space="preserve"> pair’</w:t>
            </w:r>
            <w:r w:rsidR="00B32E58">
              <w:rPr>
                <w:b/>
                <w:sz w:val="24"/>
                <w:szCs w:val="24"/>
              </w:rPr>
              <w:t>s codes while the codes are in your local repository, pairs do not need to create a new session. Just make a note during commit.</w:t>
            </w:r>
            <w:r w:rsidR="00B32E58">
              <w:rPr>
                <w:b/>
                <w:sz w:val="24"/>
                <w:szCs w:val="24"/>
              </w:rPr>
              <w:br/>
            </w:r>
            <w:r w:rsidR="00B32E58">
              <w:rPr>
                <w:b/>
                <w:sz w:val="24"/>
                <w:szCs w:val="24"/>
              </w:rPr>
              <w:br/>
              <w:t>However, if the pair session has ended and the project has been pushed, create a separate deb</w:t>
            </w:r>
            <w:r w:rsidR="000F75E2">
              <w:rPr>
                <w:b/>
                <w:sz w:val="24"/>
                <w:szCs w:val="24"/>
              </w:rPr>
              <w:t>ug session and make the changes before pushing the project to the git.</w:t>
            </w:r>
          </w:p>
        </w:tc>
      </w:tr>
      <w:tr w:rsidR="00F81D43" w:rsidRPr="00846290" w:rsidTr="009F1F65">
        <w:trPr>
          <w:trHeight w:val="271"/>
        </w:trPr>
        <w:tc>
          <w:tcPr>
            <w:tcW w:w="650" w:type="pct"/>
          </w:tcPr>
          <w:p w:rsidR="00F81D43" w:rsidRPr="000A6ECF" w:rsidRDefault="000F75E2" w:rsidP="008C374E">
            <w:pPr>
              <w:rPr>
                <w:b/>
                <w:sz w:val="24"/>
                <w:szCs w:val="24"/>
              </w:rPr>
            </w:pPr>
            <w:r w:rsidRPr="000A6ECF">
              <w:rPr>
                <w:b/>
                <w:sz w:val="24"/>
                <w:szCs w:val="24"/>
              </w:rPr>
              <w:t>5.</w:t>
            </w:r>
          </w:p>
        </w:tc>
        <w:tc>
          <w:tcPr>
            <w:tcW w:w="4350" w:type="pct"/>
          </w:tcPr>
          <w:p w:rsidR="00F81D43" w:rsidRPr="000A6ECF" w:rsidRDefault="000F75E2" w:rsidP="008C374E">
            <w:pPr>
              <w:rPr>
                <w:b/>
                <w:sz w:val="24"/>
                <w:szCs w:val="24"/>
              </w:rPr>
            </w:pPr>
            <w:r w:rsidRPr="000A6ECF">
              <w:rPr>
                <w:b/>
                <w:sz w:val="24"/>
                <w:szCs w:val="24"/>
              </w:rPr>
              <w:t>Q: If there is an out of session commit where the file is not relevant to the project and will not be worked on in future, can we just remove it?</w:t>
            </w:r>
          </w:p>
          <w:p w:rsidR="000F75E2" w:rsidRPr="000A6ECF" w:rsidRDefault="000F75E2" w:rsidP="008C374E">
            <w:pPr>
              <w:rPr>
                <w:b/>
                <w:sz w:val="24"/>
                <w:szCs w:val="24"/>
              </w:rPr>
            </w:pPr>
          </w:p>
          <w:p w:rsidR="000F75E2" w:rsidRPr="000A6ECF" w:rsidRDefault="000F75E2" w:rsidP="008C374E">
            <w:pPr>
              <w:rPr>
                <w:b/>
                <w:sz w:val="24"/>
                <w:szCs w:val="24"/>
              </w:rPr>
            </w:pPr>
            <w:r w:rsidRPr="000A6ECF">
              <w:rPr>
                <w:b/>
                <w:sz w:val="24"/>
                <w:szCs w:val="24"/>
              </w:rPr>
              <w:lastRenderedPageBreak/>
              <w:t>A: It is better it create a session and delete it while calling it “Folder clean-up” or “fix-repository”</w:t>
            </w:r>
          </w:p>
        </w:tc>
      </w:tr>
      <w:tr w:rsidR="00F81D43" w:rsidRPr="00846290" w:rsidTr="009F1F65">
        <w:trPr>
          <w:trHeight w:val="256"/>
        </w:trPr>
        <w:tc>
          <w:tcPr>
            <w:tcW w:w="650" w:type="pct"/>
          </w:tcPr>
          <w:p w:rsidR="00F81D43" w:rsidRPr="000A6ECF" w:rsidRDefault="000A6ECF" w:rsidP="008C374E">
            <w:pPr>
              <w:rPr>
                <w:b/>
                <w:sz w:val="24"/>
                <w:szCs w:val="24"/>
              </w:rPr>
            </w:pPr>
            <w:r w:rsidRPr="000A6ECF">
              <w:rPr>
                <w:b/>
                <w:sz w:val="24"/>
                <w:szCs w:val="24"/>
              </w:rPr>
              <w:lastRenderedPageBreak/>
              <w:t>6.</w:t>
            </w:r>
          </w:p>
        </w:tc>
        <w:tc>
          <w:tcPr>
            <w:tcW w:w="4350" w:type="pct"/>
          </w:tcPr>
          <w:p w:rsidR="00F81D43" w:rsidRPr="000A6ECF" w:rsidRDefault="000A6ECF" w:rsidP="008C374E">
            <w:pPr>
              <w:rPr>
                <w:b/>
                <w:sz w:val="24"/>
                <w:szCs w:val="24"/>
              </w:rPr>
            </w:pPr>
            <w:r w:rsidRPr="000A6ECF">
              <w:rPr>
                <w:b/>
                <w:sz w:val="24"/>
                <w:szCs w:val="24"/>
              </w:rPr>
              <w:t xml:space="preserve">Q: Is our schedule okay seen in the git schedule? </w:t>
            </w:r>
          </w:p>
          <w:p w:rsidR="000A6ECF" w:rsidRPr="000A6ECF" w:rsidRDefault="000A6ECF" w:rsidP="008C374E">
            <w:pPr>
              <w:rPr>
                <w:b/>
                <w:sz w:val="24"/>
                <w:szCs w:val="24"/>
              </w:rPr>
            </w:pPr>
          </w:p>
          <w:p w:rsidR="000A6ECF" w:rsidRPr="000A6ECF" w:rsidRDefault="000A6ECF" w:rsidP="008C374E">
            <w:pPr>
              <w:rPr>
                <w:b/>
                <w:sz w:val="24"/>
                <w:szCs w:val="24"/>
              </w:rPr>
            </w:pPr>
            <w:r w:rsidRPr="000A6ECF">
              <w:rPr>
                <w:b/>
                <w:sz w:val="24"/>
                <w:szCs w:val="24"/>
              </w:rPr>
              <w:t>A: Planning based on specific detailed task is good even though it not general to the function level because there is more flexibility to move around but there might be more overhead,</w:t>
            </w:r>
            <w:r>
              <w:rPr>
                <w:b/>
                <w:sz w:val="24"/>
                <w:szCs w:val="24"/>
              </w:rPr>
              <w:t xml:space="preserve"> so you have to be careful on that.</w:t>
            </w:r>
          </w:p>
          <w:p w:rsidR="000A6ECF" w:rsidRPr="000A6ECF" w:rsidRDefault="000A6ECF" w:rsidP="008C374E">
            <w:pPr>
              <w:rPr>
                <w:b/>
                <w:sz w:val="24"/>
                <w:szCs w:val="24"/>
              </w:rPr>
            </w:pPr>
          </w:p>
        </w:tc>
      </w:tr>
      <w:tr w:rsidR="00F81D43" w:rsidRPr="00846290" w:rsidTr="009F1F65">
        <w:trPr>
          <w:trHeight w:val="256"/>
        </w:trPr>
        <w:tc>
          <w:tcPr>
            <w:tcW w:w="650" w:type="pct"/>
          </w:tcPr>
          <w:p w:rsidR="00F81D43" w:rsidRPr="005623CE" w:rsidRDefault="002B0EEC" w:rsidP="008C374E">
            <w:pPr>
              <w:rPr>
                <w:b/>
                <w:sz w:val="24"/>
                <w:szCs w:val="24"/>
              </w:rPr>
            </w:pPr>
            <w:r w:rsidRPr="005623CE">
              <w:rPr>
                <w:b/>
                <w:sz w:val="24"/>
                <w:szCs w:val="24"/>
              </w:rPr>
              <w:t>7.</w:t>
            </w:r>
          </w:p>
        </w:tc>
        <w:tc>
          <w:tcPr>
            <w:tcW w:w="4350" w:type="pct"/>
          </w:tcPr>
          <w:p w:rsidR="009F1F65" w:rsidRDefault="009F1F65" w:rsidP="000A6ECF">
            <w:pPr>
              <w:rPr>
                <w:b/>
                <w:sz w:val="24"/>
                <w:szCs w:val="24"/>
              </w:rPr>
            </w:pPr>
            <w:r>
              <w:rPr>
                <w:b/>
                <w:sz w:val="24"/>
                <w:szCs w:val="24"/>
              </w:rPr>
              <w:t>Q:Comments Given by Prof regarding our documentation?</w:t>
            </w:r>
          </w:p>
          <w:p w:rsidR="009F1F65" w:rsidRDefault="009F1F65" w:rsidP="000A6ECF">
            <w:pPr>
              <w:rPr>
                <w:b/>
                <w:sz w:val="24"/>
                <w:szCs w:val="24"/>
              </w:rPr>
            </w:pPr>
          </w:p>
          <w:p w:rsidR="00F81D43" w:rsidRPr="005623CE" w:rsidRDefault="009F1F65" w:rsidP="000A6ECF">
            <w:pPr>
              <w:rPr>
                <w:b/>
                <w:sz w:val="24"/>
                <w:szCs w:val="24"/>
              </w:rPr>
            </w:pPr>
            <w:r>
              <w:rPr>
                <w:b/>
                <w:sz w:val="24"/>
                <w:szCs w:val="24"/>
              </w:rPr>
              <w:t xml:space="preserve">A: </w:t>
            </w:r>
            <w:r w:rsidR="005623CE">
              <w:rPr>
                <w:b/>
                <w:sz w:val="24"/>
                <w:szCs w:val="24"/>
              </w:rPr>
              <w:t xml:space="preserve">i) </w:t>
            </w:r>
            <w:r w:rsidR="000A6ECF" w:rsidRPr="005623CE">
              <w:rPr>
                <w:b/>
                <w:sz w:val="24"/>
                <w:szCs w:val="24"/>
              </w:rPr>
              <w:t xml:space="preserve">Format of </w:t>
            </w:r>
            <w:r w:rsidR="000A6ECF" w:rsidRPr="005623CE">
              <w:rPr>
                <w:b/>
                <w:sz w:val="24"/>
                <w:szCs w:val="24"/>
                <w:u w:val="single"/>
              </w:rPr>
              <w:t>Bug met</w:t>
            </w:r>
            <w:r w:rsidR="003871FF" w:rsidRPr="005623CE">
              <w:rPr>
                <w:b/>
                <w:sz w:val="24"/>
                <w:szCs w:val="24"/>
                <w:u w:val="single"/>
              </w:rPr>
              <w:t>ric</w:t>
            </w:r>
            <w:r w:rsidR="003871FF" w:rsidRPr="005623CE">
              <w:rPr>
                <w:b/>
                <w:sz w:val="24"/>
                <w:szCs w:val="24"/>
              </w:rPr>
              <w:t xml:space="preserve"> to be split into iterations and should contains the date.</w:t>
            </w:r>
            <w:r w:rsidR="000A6ECF" w:rsidRPr="005623CE">
              <w:rPr>
                <w:b/>
                <w:sz w:val="24"/>
                <w:szCs w:val="24"/>
              </w:rPr>
              <w:t xml:space="preserve"> </w:t>
            </w:r>
            <w:r w:rsidR="000A6ECF" w:rsidRPr="005623CE">
              <w:rPr>
                <w:b/>
                <w:sz w:val="24"/>
                <w:szCs w:val="24"/>
              </w:rPr>
              <w:br/>
            </w:r>
            <w:r w:rsidR="005623CE">
              <w:rPr>
                <w:b/>
                <w:sz w:val="24"/>
                <w:szCs w:val="24"/>
                <w:u w:val="single"/>
              </w:rPr>
              <w:t xml:space="preserve">ii) </w:t>
            </w:r>
            <w:r w:rsidR="000A6ECF" w:rsidRPr="005623CE">
              <w:rPr>
                <w:b/>
                <w:sz w:val="24"/>
                <w:szCs w:val="24"/>
                <w:u w:val="single"/>
              </w:rPr>
              <w:t>Test cases</w:t>
            </w:r>
            <w:r w:rsidR="000A6ECF" w:rsidRPr="005623CE">
              <w:rPr>
                <w:b/>
                <w:sz w:val="24"/>
                <w:szCs w:val="24"/>
              </w:rPr>
              <w:t xml:space="preserve"> should contains integrationTestNo &amp; (test Case + expected results</w:t>
            </w:r>
            <w:r w:rsidR="00782992">
              <w:rPr>
                <w:b/>
                <w:sz w:val="24"/>
                <w:szCs w:val="24"/>
              </w:rPr>
              <w:t>+ actual results</w:t>
            </w:r>
            <w:bookmarkStart w:id="3" w:name="_GoBack"/>
            <w:bookmarkEnd w:id="3"/>
            <w:r w:rsidR="000A6ECF" w:rsidRPr="005623CE">
              <w:rPr>
                <w:b/>
                <w:sz w:val="24"/>
                <w:szCs w:val="24"/>
              </w:rPr>
              <w:t>)</w:t>
            </w:r>
            <w:r w:rsidR="000A6ECF" w:rsidRPr="005623CE">
              <w:rPr>
                <w:b/>
                <w:sz w:val="24"/>
                <w:szCs w:val="24"/>
              </w:rPr>
              <w:br/>
            </w:r>
            <w:r w:rsidR="005623CE">
              <w:rPr>
                <w:b/>
                <w:sz w:val="24"/>
                <w:szCs w:val="24"/>
                <w:u w:val="single"/>
              </w:rPr>
              <w:t xml:space="preserve">iii) </w:t>
            </w:r>
            <w:r w:rsidR="000A6ECF" w:rsidRPr="005623CE">
              <w:rPr>
                <w:b/>
                <w:sz w:val="24"/>
                <w:szCs w:val="24"/>
                <w:u w:val="single"/>
              </w:rPr>
              <w:t>Test Plan</w:t>
            </w:r>
            <w:r w:rsidR="000A6ECF" w:rsidRPr="005623CE">
              <w:rPr>
                <w:b/>
                <w:sz w:val="24"/>
                <w:szCs w:val="24"/>
              </w:rPr>
              <w:t xml:space="preserve"> should consist of the objective where logging of test cases which have been run and </w:t>
            </w:r>
            <w:r w:rsidR="00873AF4">
              <w:rPr>
                <w:b/>
                <w:sz w:val="24"/>
                <w:szCs w:val="24"/>
              </w:rPr>
              <w:t xml:space="preserve">contains </w:t>
            </w:r>
            <w:r w:rsidR="000A6ECF" w:rsidRPr="005623CE">
              <w:rPr>
                <w:b/>
                <w:sz w:val="24"/>
                <w:szCs w:val="24"/>
              </w:rPr>
              <w:t>integration testing</w:t>
            </w:r>
            <w:r w:rsidR="002B0EEC" w:rsidRPr="005623CE">
              <w:rPr>
                <w:b/>
                <w:sz w:val="24"/>
                <w:szCs w:val="24"/>
              </w:rPr>
              <w:br/>
            </w:r>
            <w:r w:rsidR="005623CE">
              <w:rPr>
                <w:b/>
                <w:sz w:val="24"/>
                <w:szCs w:val="24"/>
                <w:u w:val="single"/>
              </w:rPr>
              <w:t xml:space="preserve">iv) </w:t>
            </w:r>
            <w:r w:rsidR="002B0EEC" w:rsidRPr="005623CE">
              <w:rPr>
                <w:b/>
                <w:sz w:val="24"/>
                <w:szCs w:val="24"/>
                <w:u w:val="single"/>
              </w:rPr>
              <w:t>Test Results</w:t>
            </w:r>
            <w:r w:rsidR="002B0EEC" w:rsidRPr="005623CE">
              <w:rPr>
                <w:b/>
                <w:sz w:val="24"/>
                <w:szCs w:val="24"/>
              </w:rPr>
              <w:t xml:space="preserve"> should contain test numbers, date, results, and author</w:t>
            </w:r>
          </w:p>
          <w:p w:rsidR="003871FF" w:rsidRPr="005623CE" w:rsidRDefault="003871FF" w:rsidP="000A6ECF">
            <w:pPr>
              <w:rPr>
                <w:b/>
                <w:sz w:val="24"/>
                <w:szCs w:val="24"/>
              </w:rPr>
            </w:pPr>
          </w:p>
        </w:tc>
      </w:tr>
      <w:tr w:rsidR="002B0EEC" w:rsidRPr="00846290" w:rsidTr="009F1F65">
        <w:trPr>
          <w:trHeight w:val="256"/>
        </w:trPr>
        <w:tc>
          <w:tcPr>
            <w:tcW w:w="650" w:type="pct"/>
          </w:tcPr>
          <w:p w:rsidR="002B0EEC" w:rsidRPr="005623CE" w:rsidRDefault="002B0EEC" w:rsidP="008C374E">
            <w:pPr>
              <w:rPr>
                <w:b/>
                <w:sz w:val="24"/>
                <w:szCs w:val="24"/>
              </w:rPr>
            </w:pPr>
            <w:r w:rsidRPr="005623CE">
              <w:rPr>
                <w:b/>
                <w:sz w:val="24"/>
                <w:szCs w:val="24"/>
              </w:rPr>
              <w:t>8.</w:t>
            </w:r>
          </w:p>
        </w:tc>
        <w:tc>
          <w:tcPr>
            <w:tcW w:w="4350" w:type="pct"/>
          </w:tcPr>
          <w:p w:rsidR="002B0EEC" w:rsidRPr="002B214D" w:rsidRDefault="002B0EEC" w:rsidP="000A6ECF">
            <w:pPr>
              <w:rPr>
                <w:b/>
                <w:sz w:val="24"/>
                <w:szCs w:val="24"/>
              </w:rPr>
            </w:pPr>
            <w:r w:rsidRPr="002B214D">
              <w:rPr>
                <w:b/>
                <w:sz w:val="24"/>
                <w:szCs w:val="24"/>
              </w:rPr>
              <w:t xml:space="preserve">Test Case </w:t>
            </w:r>
            <w:r w:rsidRPr="002B214D">
              <w:rPr>
                <w:b/>
                <w:sz w:val="24"/>
                <w:szCs w:val="24"/>
              </w:rPr>
              <w:sym w:font="Wingdings" w:char="F0E0"/>
            </w:r>
            <w:r w:rsidRPr="002B214D">
              <w:rPr>
                <w:b/>
                <w:sz w:val="24"/>
                <w:szCs w:val="24"/>
              </w:rPr>
              <w:t xml:space="preserve"> Test Plan </w:t>
            </w:r>
            <w:r w:rsidRPr="002B214D">
              <w:rPr>
                <w:b/>
                <w:sz w:val="24"/>
                <w:szCs w:val="24"/>
              </w:rPr>
              <w:sym w:font="Wingdings" w:char="F0E0"/>
            </w:r>
            <w:r w:rsidRPr="002B214D">
              <w:rPr>
                <w:b/>
                <w:sz w:val="24"/>
                <w:szCs w:val="24"/>
              </w:rPr>
              <w:t xml:space="preserve"> </w:t>
            </w:r>
            <w:r w:rsidR="005336FC">
              <w:rPr>
                <w:b/>
                <w:sz w:val="24"/>
                <w:szCs w:val="24"/>
              </w:rPr>
              <w:t xml:space="preserve">Record </w:t>
            </w:r>
            <w:r w:rsidRPr="002B214D">
              <w:rPr>
                <w:b/>
                <w:sz w:val="24"/>
                <w:szCs w:val="24"/>
              </w:rPr>
              <w:t>Test Results</w:t>
            </w:r>
            <w:r w:rsidR="005336FC">
              <w:rPr>
                <w:b/>
                <w:sz w:val="24"/>
                <w:szCs w:val="24"/>
              </w:rPr>
              <w:t xml:space="preserve"> in Test Case</w:t>
            </w:r>
            <w:r w:rsidRPr="002B214D">
              <w:rPr>
                <w:b/>
                <w:sz w:val="24"/>
                <w:szCs w:val="24"/>
              </w:rPr>
              <w:sym w:font="Wingdings" w:char="F0E0"/>
            </w:r>
            <w:r w:rsidRPr="002B214D">
              <w:rPr>
                <w:b/>
                <w:sz w:val="24"/>
                <w:szCs w:val="24"/>
              </w:rPr>
              <w:t xml:space="preserve">Bug Metrics (Mitigation </w:t>
            </w:r>
            <w:r w:rsidR="009D4AE9" w:rsidRPr="002B214D">
              <w:rPr>
                <w:b/>
                <w:sz w:val="24"/>
                <w:szCs w:val="24"/>
              </w:rPr>
              <w:t>approach</w:t>
            </w:r>
            <w:r w:rsidRPr="002B214D">
              <w:rPr>
                <w:b/>
                <w:sz w:val="24"/>
                <w:szCs w:val="24"/>
              </w:rPr>
              <w:t xml:space="preserve"> to be added into minutes and presentations)</w:t>
            </w:r>
          </w:p>
        </w:tc>
      </w:tr>
      <w:tr w:rsidR="00F81D43" w:rsidRPr="00846290" w:rsidTr="009F1F65">
        <w:trPr>
          <w:trHeight w:val="256"/>
        </w:trPr>
        <w:tc>
          <w:tcPr>
            <w:tcW w:w="650" w:type="pct"/>
          </w:tcPr>
          <w:p w:rsidR="00F81D43" w:rsidRPr="005623CE" w:rsidRDefault="002B0EEC" w:rsidP="008C374E">
            <w:pPr>
              <w:rPr>
                <w:b/>
                <w:sz w:val="24"/>
                <w:szCs w:val="24"/>
              </w:rPr>
            </w:pPr>
            <w:r w:rsidRPr="005623CE">
              <w:rPr>
                <w:b/>
                <w:sz w:val="24"/>
                <w:szCs w:val="24"/>
              </w:rPr>
              <w:t>9.</w:t>
            </w:r>
          </w:p>
        </w:tc>
        <w:tc>
          <w:tcPr>
            <w:tcW w:w="4350" w:type="pct"/>
          </w:tcPr>
          <w:p w:rsidR="00F81D43" w:rsidRPr="002B214D" w:rsidRDefault="000A6ECF" w:rsidP="008C374E">
            <w:pPr>
              <w:rPr>
                <w:b/>
                <w:sz w:val="24"/>
                <w:szCs w:val="24"/>
              </w:rPr>
            </w:pPr>
            <w:r w:rsidRPr="002B214D">
              <w:rPr>
                <w:b/>
                <w:sz w:val="24"/>
                <w:szCs w:val="24"/>
              </w:rPr>
              <w:t>While doing test cases, remember to log bugs into the bug metric</w:t>
            </w:r>
          </w:p>
        </w:tc>
      </w:tr>
      <w:tr w:rsidR="00F81D43" w:rsidRPr="00846290" w:rsidTr="009F1F65">
        <w:trPr>
          <w:trHeight w:val="256"/>
        </w:trPr>
        <w:tc>
          <w:tcPr>
            <w:tcW w:w="650" w:type="pct"/>
          </w:tcPr>
          <w:p w:rsidR="00F81D43" w:rsidRPr="005623CE" w:rsidRDefault="002B0EEC" w:rsidP="008C374E">
            <w:pPr>
              <w:rPr>
                <w:b/>
                <w:sz w:val="24"/>
                <w:szCs w:val="24"/>
              </w:rPr>
            </w:pPr>
            <w:r w:rsidRPr="005623CE">
              <w:rPr>
                <w:b/>
                <w:sz w:val="24"/>
                <w:szCs w:val="24"/>
              </w:rPr>
              <w:t>10.</w:t>
            </w:r>
          </w:p>
        </w:tc>
        <w:tc>
          <w:tcPr>
            <w:tcW w:w="4350" w:type="pct"/>
          </w:tcPr>
          <w:p w:rsidR="00F81D43" w:rsidRPr="002B214D" w:rsidRDefault="000A6ECF" w:rsidP="000A6ECF">
            <w:pPr>
              <w:rPr>
                <w:b/>
                <w:sz w:val="24"/>
                <w:szCs w:val="24"/>
              </w:rPr>
            </w:pPr>
            <w:r w:rsidRPr="002B214D">
              <w:rPr>
                <w:b/>
                <w:sz w:val="24"/>
                <w:szCs w:val="24"/>
              </w:rPr>
              <w:t xml:space="preserve">After each significant changes in code, remember to deploy and run test cases on the AWS after running the test cases in the local repository </w:t>
            </w:r>
          </w:p>
        </w:tc>
      </w:tr>
      <w:tr w:rsidR="00F81D43" w:rsidRPr="00846290" w:rsidTr="009F1F65">
        <w:trPr>
          <w:trHeight w:val="256"/>
        </w:trPr>
        <w:tc>
          <w:tcPr>
            <w:tcW w:w="650" w:type="pct"/>
          </w:tcPr>
          <w:p w:rsidR="00F81D43" w:rsidRPr="005623CE" w:rsidRDefault="002B0EEC" w:rsidP="008C374E">
            <w:pPr>
              <w:rPr>
                <w:b/>
                <w:sz w:val="24"/>
                <w:szCs w:val="24"/>
              </w:rPr>
            </w:pPr>
            <w:r w:rsidRPr="005623CE">
              <w:rPr>
                <w:b/>
                <w:sz w:val="24"/>
                <w:szCs w:val="24"/>
              </w:rPr>
              <w:t>11.</w:t>
            </w:r>
          </w:p>
        </w:tc>
        <w:tc>
          <w:tcPr>
            <w:tcW w:w="4350" w:type="pct"/>
          </w:tcPr>
          <w:p w:rsidR="00F81D43" w:rsidRPr="002B214D" w:rsidRDefault="000A6ECF" w:rsidP="008C374E">
            <w:pPr>
              <w:rPr>
                <w:b/>
                <w:sz w:val="24"/>
                <w:szCs w:val="24"/>
              </w:rPr>
            </w:pPr>
            <w:r w:rsidRPr="002B214D">
              <w:rPr>
                <w:b/>
                <w:sz w:val="24"/>
                <w:szCs w:val="24"/>
              </w:rPr>
              <w:t>It is better to have good estimation with some buffer hours in the buffer day for the iteration,</w:t>
            </w:r>
          </w:p>
        </w:tc>
      </w:tr>
      <w:tr w:rsidR="00F81D43" w:rsidRPr="00846290" w:rsidTr="009F1F65">
        <w:trPr>
          <w:trHeight w:val="256"/>
        </w:trPr>
        <w:tc>
          <w:tcPr>
            <w:tcW w:w="650" w:type="pct"/>
          </w:tcPr>
          <w:p w:rsidR="00F81D43" w:rsidRPr="005623CE" w:rsidRDefault="002B0EEC" w:rsidP="008C374E">
            <w:pPr>
              <w:rPr>
                <w:b/>
                <w:sz w:val="24"/>
                <w:szCs w:val="24"/>
              </w:rPr>
            </w:pPr>
            <w:r w:rsidRPr="005623CE">
              <w:rPr>
                <w:b/>
                <w:sz w:val="24"/>
                <w:szCs w:val="24"/>
              </w:rPr>
              <w:t>12.</w:t>
            </w:r>
          </w:p>
        </w:tc>
        <w:tc>
          <w:tcPr>
            <w:tcW w:w="4350" w:type="pct"/>
          </w:tcPr>
          <w:p w:rsidR="00F81D43" w:rsidRPr="002B214D" w:rsidRDefault="003871FF" w:rsidP="008C374E">
            <w:pPr>
              <w:rPr>
                <w:b/>
                <w:sz w:val="24"/>
                <w:szCs w:val="24"/>
              </w:rPr>
            </w:pPr>
            <w:r w:rsidRPr="002B214D">
              <w:rPr>
                <w:b/>
                <w:sz w:val="24"/>
                <w:szCs w:val="24"/>
              </w:rPr>
              <w:t>PM is to frequently check on the progress on the bug metric, test plan and test cases.</w:t>
            </w:r>
          </w:p>
        </w:tc>
      </w:tr>
      <w:tr w:rsidR="003871FF" w:rsidRPr="00846290" w:rsidTr="009F1F65">
        <w:trPr>
          <w:trHeight w:val="256"/>
        </w:trPr>
        <w:tc>
          <w:tcPr>
            <w:tcW w:w="650" w:type="pct"/>
          </w:tcPr>
          <w:p w:rsidR="003871FF" w:rsidRPr="005623CE" w:rsidRDefault="002B0EEC" w:rsidP="008C374E">
            <w:pPr>
              <w:rPr>
                <w:b/>
                <w:sz w:val="24"/>
                <w:szCs w:val="24"/>
              </w:rPr>
            </w:pPr>
            <w:r w:rsidRPr="005623CE">
              <w:rPr>
                <w:b/>
                <w:sz w:val="24"/>
                <w:szCs w:val="24"/>
              </w:rPr>
              <w:t>13.</w:t>
            </w:r>
          </w:p>
        </w:tc>
        <w:tc>
          <w:tcPr>
            <w:tcW w:w="4350" w:type="pct"/>
          </w:tcPr>
          <w:p w:rsidR="00873AF4" w:rsidRDefault="00873AF4" w:rsidP="008C374E">
            <w:pPr>
              <w:rPr>
                <w:b/>
                <w:sz w:val="24"/>
                <w:szCs w:val="24"/>
              </w:rPr>
            </w:pPr>
            <w:r>
              <w:rPr>
                <w:b/>
                <w:sz w:val="24"/>
                <w:szCs w:val="24"/>
              </w:rPr>
              <w:t>Q: Should</w:t>
            </w:r>
            <w:r w:rsidR="007E144F">
              <w:rPr>
                <w:b/>
                <w:sz w:val="24"/>
                <w:szCs w:val="24"/>
              </w:rPr>
              <w:t xml:space="preserve"> the diagrams be overwrite when  uploading into the </w:t>
            </w:r>
            <w:r w:rsidR="003A49C8">
              <w:rPr>
                <w:b/>
                <w:sz w:val="24"/>
                <w:szCs w:val="24"/>
              </w:rPr>
              <w:t>git repo?</w:t>
            </w:r>
          </w:p>
          <w:p w:rsidR="00873AF4" w:rsidRDefault="00873AF4" w:rsidP="008C374E">
            <w:pPr>
              <w:rPr>
                <w:b/>
                <w:sz w:val="24"/>
                <w:szCs w:val="24"/>
              </w:rPr>
            </w:pPr>
          </w:p>
          <w:p w:rsidR="003871FF" w:rsidRPr="002B214D" w:rsidRDefault="003871FF" w:rsidP="008C374E">
            <w:pPr>
              <w:rPr>
                <w:b/>
                <w:sz w:val="24"/>
                <w:szCs w:val="24"/>
              </w:rPr>
            </w:pPr>
            <w:r w:rsidRPr="002B214D">
              <w:rPr>
                <w:b/>
                <w:sz w:val="24"/>
                <w:szCs w:val="24"/>
              </w:rPr>
              <w:t xml:space="preserve">After every edits to the diagrams such as class diagrams, it is better to create different versions and log in the changes when </w:t>
            </w:r>
            <w:r w:rsidR="007E144F" w:rsidRPr="002B214D">
              <w:rPr>
                <w:b/>
                <w:sz w:val="24"/>
                <w:szCs w:val="24"/>
              </w:rPr>
              <w:t>committing</w:t>
            </w:r>
            <w:r w:rsidRPr="002B214D">
              <w:rPr>
                <w:b/>
                <w:sz w:val="24"/>
                <w:szCs w:val="24"/>
              </w:rPr>
              <w:t>. (For easier reference, logging in a text file with changes made will be easier to track)</w:t>
            </w:r>
          </w:p>
        </w:tc>
      </w:tr>
      <w:tr w:rsidR="003871FF" w:rsidRPr="00846290" w:rsidTr="009F1F65">
        <w:trPr>
          <w:trHeight w:val="256"/>
        </w:trPr>
        <w:tc>
          <w:tcPr>
            <w:tcW w:w="650" w:type="pct"/>
          </w:tcPr>
          <w:p w:rsidR="003871FF" w:rsidRPr="005623CE" w:rsidRDefault="002B0EEC" w:rsidP="008C374E">
            <w:pPr>
              <w:rPr>
                <w:b/>
                <w:sz w:val="24"/>
                <w:szCs w:val="24"/>
              </w:rPr>
            </w:pPr>
            <w:r w:rsidRPr="005623CE">
              <w:rPr>
                <w:b/>
                <w:sz w:val="24"/>
                <w:szCs w:val="24"/>
              </w:rPr>
              <w:t>14.</w:t>
            </w:r>
          </w:p>
        </w:tc>
        <w:tc>
          <w:tcPr>
            <w:tcW w:w="4350" w:type="pct"/>
          </w:tcPr>
          <w:p w:rsidR="003871FF" w:rsidRPr="002B214D" w:rsidRDefault="003871FF" w:rsidP="008C374E">
            <w:pPr>
              <w:rPr>
                <w:b/>
                <w:sz w:val="24"/>
                <w:szCs w:val="24"/>
              </w:rPr>
            </w:pPr>
            <w:r w:rsidRPr="002B214D">
              <w:rPr>
                <w:b/>
                <w:sz w:val="24"/>
                <w:szCs w:val="24"/>
              </w:rPr>
              <w:t>Remember to update minutes 24hours after occurrence, such as the knowledge sharing session, supervisor meeting and internal relevant team meetings</w:t>
            </w:r>
          </w:p>
        </w:tc>
      </w:tr>
    </w:tbl>
    <w:p w:rsidR="00F81D43" w:rsidRDefault="00F81D43" w:rsidP="00F81D43">
      <w:pPr>
        <w:rPr>
          <w:sz w:val="24"/>
          <w:szCs w:val="24"/>
        </w:rPr>
      </w:pPr>
    </w:p>
    <w:p w:rsidR="00F81D43" w:rsidRPr="00846290" w:rsidRDefault="00F81D43" w:rsidP="00F81D43">
      <w:pPr>
        <w:rPr>
          <w:sz w:val="24"/>
          <w:szCs w:val="24"/>
        </w:rPr>
      </w:pPr>
    </w:p>
    <w:p w:rsidR="00F81D43" w:rsidRDefault="008F68A1" w:rsidP="00F81D43">
      <w:pPr>
        <w:rPr>
          <w:rFonts w:cs="Arial"/>
          <w:b/>
          <w:sz w:val="24"/>
          <w:szCs w:val="24"/>
        </w:rPr>
      </w:pPr>
      <w:r>
        <w:rPr>
          <w:rFonts w:cs="Arial"/>
          <w:b/>
          <w:sz w:val="24"/>
          <w:szCs w:val="24"/>
        </w:rPr>
        <w:t>The meeting was adjourned at 1</w:t>
      </w:r>
      <w:r w:rsidR="00F81D43">
        <w:rPr>
          <w:rFonts w:cs="Arial"/>
          <w:b/>
          <w:sz w:val="24"/>
          <w:szCs w:val="24"/>
        </w:rPr>
        <w:t>:30</w:t>
      </w:r>
      <w:r w:rsidR="00D871BD">
        <w:rPr>
          <w:rFonts w:cs="Arial"/>
          <w:b/>
          <w:sz w:val="24"/>
          <w:szCs w:val="24"/>
        </w:rPr>
        <w:t>PM.</w:t>
      </w:r>
    </w:p>
    <w:p w:rsidR="00F81D43" w:rsidRPr="00846290" w:rsidRDefault="00F81D43" w:rsidP="00F81D43">
      <w:pPr>
        <w:rPr>
          <w:rFonts w:cs="Arial"/>
          <w:b/>
          <w:sz w:val="24"/>
          <w:szCs w:val="24"/>
        </w:rPr>
      </w:pPr>
      <w:r w:rsidRPr="00846290">
        <w:rPr>
          <w:rFonts w:cs="Arial"/>
          <w:b/>
          <w:sz w:val="24"/>
          <w:szCs w:val="24"/>
        </w:rPr>
        <w:t>Prepared by,</w:t>
      </w:r>
    </w:p>
    <w:p w:rsidR="00F81D43" w:rsidRPr="00846290" w:rsidRDefault="008F68A1" w:rsidP="00F81D43">
      <w:pPr>
        <w:ind w:firstLine="720"/>
        <w:rPr>
          <w:rFonts w:cs="Arial"/>
          <w:b/>
          <w:sz w:val="24"/>
          <w:szCs w:val="24"/>
        </w:rPr>
      </w:pPr>
      <w:r>
        <w:rPr>
          <w:rFonts w:cs="Arial"/>
          <w:b/>
          <w:sz w:val="24"/>
          <w:szCs w:val="24"/>
        </w:rPr>
        <w:t>Haseena Banu</w:t>
      </w:r>
    </w:p>
    <w:bookmarkEnd w:id="0"/>
    <w:bookmarkEnd w:id="1"/>
    <w:bookmarkEnd w:id="2"/>
    <w:p w:rsidR="00E057B5" w:rsidRDefault="00E057B5"/>
    <w:sectPr w:rsidR="00E057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5FA" w:rsidRDefault="005E25FA" w:rsidP="00F81D43">
      <w:pPr>
        <w:spacing w:after="0" w:line="240" w:lineRule="auto"/>
      </w:pPr>
      <w:r>
        <w:separator/>
      </w:r>
    </w:p>
  </w:endnote>
  <w:endnote w:type="continuationSeparator" w:id="0">
    <w:p w:rsidR="005E25FA" w:rsidRDefault="005E25FA" w:rsidP="00F81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5FA" w:rsidRDefault="005E25FA" w:rsidP="00F81D43">
      <w:pPr>
        <w:spacing w:after="0" w:line="240" w:lineRule="auto"/>
      </w:pPr>
      <w:r>
        <w:separator/>
      </w:r>
    </w:p>
  </w:footnote>
  <w:footnote w:type="continuationSeparator" w:id="0">
    <w:p w:rsidR="005E25FA" w:rsidRDefault="005E25FA" w:rsidP="00F81D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D43"/>
    <w:rsid w:val="000A6ECF"/>
    <w:rsid w:val="000F75E2"/>
    <w:rsid w:val="001F067C"/>
    <w:rsid w:val="002B0EEC"/>
    <w:rsid w:val="002B214D"/>
    <w:rsid w:val="003871FF"/>
    <w:rsid w:val="003A49C8"/>
    <w:rsid w:val="004E15BB"/>
    <w:rsid w:val="005336FC"/>
    <w:rsid w:val="005623CE"/>
    <w:rsid w:val="005C339B"/>
    <w:rsid w:val="005E25FA"/>
    <w:rsid w:val="00722F95"/>
    <w:rsid w:val="00782992"/>
    <w:rsid w:val="007E144F"/>
    <w:rsid w:val="007E26E9"/>
    <w:rsid w:val="00810314"/>
    <w:rsid w:val="00873AF4"/>
    <w:rsid w:val="008F0493"/>
    <w:rsid w:val="008F68A1"/>
    <w:rsid w:val="00941829"/>
    <w:rsid w:val="009D4AE9"/>
    <w:rsid w:val="009F1F65"/>
    <w:rsid w:val="00B32E58"/>
    <w:rsid w:val="00B94EF1"/>
    <w:rsid w:val="00D871BD"/>
    <w:rsid w:val="00E057B5"/>
    <w:rsid w:val="00E440A4"/>
    <w:rsid w:val="00F81D4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7A16D-0C6A-4764-8678-78498236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D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D43"/>
  </w:style>
  <w:style w:type="paragraph" w:styleId="Footer">
    <w:name w:val="footer"/>
    <w:basedOn w:val="Normal"/>
    <w:link w:val="FooterChar"/>
    <w:uiPriority w:val="99"/>
    <w:unhideWhenUsed/>
    <w:rsid w:val="00F81D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D43"/>
  </w:style>
  <w:style w:type="table" w:styleId="TableGrid">
    <w:name w:val="Table Grid"/>
    <w:basedOn w:val="TableNormal"/>
    <w:uiPriority w:val="59"/>
    <w:rsid w:val="00F81D43"/>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Haseena Banu</dc:creator>
  <cp:keywords/>
  <dc:description/>
  <cp:lastModifiedBy>Haseena Banu</cp:lastModifiedBy>
  <cp:revision>18</cp:revision>
  <dcterms:created xsi:type="dcterms:W3CDTF">2016-10-05T06:45:00Z</dcterms:created>
  <dcterms:modified xsi:type="dcterms:W3CDTF">2016-10-05T08:32:00Z</dcterms:modified>
</cp:coreProperties>
</file>