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1D85" w14:textId="77777777" w:rsidR="004B3899" w:rsidRPr="004B3899" w:rsidRDefault="005837F4" w:rsidP="005837F4">
      <w:pPr>
        <w:pStyle w:val="Default"/>
        <w:spacing w:after="120"/>
        <w:rPr>
          <w:rFonts w:ascii="Arial" w:hAnsi="Arial" w:cs="Arial"/>
          <w:sz w:val="36"/>
          <w:szCs w:val="36"/>
        </w:rPr>
      </w:pPr>
      <w:r w:rsidRPr="004B3899">
        <w:rPr>
          <w:rFonts w:ascii="Arial" w:hAnsi="Arial" w:cs="Arial"/>
          <w:b/>
          <w:sz w:val="36"/>
          <w:szCs w:val="36"/>
        </w:rPr>
        <w:t>Kompetenzcheck:</w:t>
      </w:r>
      <w:r w:rsidRPr="004B3899">
        <w:rPr>
          <w:rFonts w:ascii="Arial" w:hAnsi="Arial" w:cs="Arial"/>
          <w:sz w:val="36"/>
          <w:szCs w:val="36"/>
        </w:rPr>
        <w:t xml:space="preserve">  </w:t>
      </w:r>
      <w:r w:rsidR="004B3899" w:rsidRPr="004B3899">
        <w:rPr>
          <w:rFonts w:ascii="Arial" w:hAnsi="Arial" w:cs="Arial"/>
          <w:sz w:val="36"/>
          <w:szCs w:val="36"/>
        </w:rPr>
        <w:tab/>
      </w:r>
      <w:r w:rsidR="00B67AD6" w:rsidRPr="004B3899">
        <w:rPr>
          <w:rFonts w:ascii="Arial" w:hAnsi="Arial" w:cs="Arial"/>
          <w:sz w:val="36"/>
          <w:szCs w:val="36"/>
        </w:rPr>
        <w:t>Chemisches Gleichgewicht</w:t>
      </w:r>
      <w:r w:rsidR="004B3899" w:rsidRPr="004B3899">
        <w:rPr>
          <w:rFonts w:ascii="Arial" w:hAnsi="Arial" w:cs="Arial"/>
          <w:sz w:val="36"/>
          <w:szCs w:val="36"/>
        </w:rPr>
        <w:t xml:space="preserve">, </w:t>
      </w:r>
    </w:p>
    <w:p w14:paraId="4F3738E1" w14:textId="77777777" w:rsidR="00B70900" w:rsidRPr="004B3899" w:rsidRDefault="004B3899" w:rsidP="004B3899">
      <w:pPr>
        <w:pStyle w:val="Default"/>
        <w:spacing w:after="120"/>
        <w:ind w:left="2832" w:firstLine="708"/>
        <w:rPr>
          <w:rFonts w:ascii="Arial" w:hAnsi="Arial" w:cs="Arial"/>
          <w:sz w:val="36"/>
          <w:szCs w:val="36"/>
        </w:rPr>
      </w:pPr>
      <w:r w:rsidRPr="004B3899">
        <w:rPr>
          <w:rFonts w:ascii="Arial" w:hAnsi="Arial" w:cs="Arial"/>
          <w:sz w:val="36"/>
          <w:szCs w:val="36"/>
        </w:rPr>
        <w:t>Säure-Base-Gleichgewichte</w:t>
      </w:r>
    </w:p>
    <w:p w14:paraId="148DE71C" w14:textId="77777777" w:rsidR="004B3899" w:rsidRPr="004B3899" w:rsidRDefault="004B3899" w:rsidP="00B70900">
      <w:pPr>
        <w:rPr>
          <w:rFonts w:cs="Arial"/>
        </w:rPr>
      </w:pPr>
    </w:p>
    <w:p w14:paraId="22E7C8B5" w14:textId="77777777" w:rsidR="00B70900" w:rsidRPr="004B3899" w:rsidRDefault="004B3899" w:rsidP="00B70900">
      <w:pPr>
        <w:rPr>
          <w:rFonts w:cs="Arial"/>
          <w:i/>
          <w:iCs/>
        </w:rPr>
      </w:pPr>
      <w:r w:rsidRPr="004B3899">
        <w:rPr>
          <w:rFonts w:cs="Arial"/>
          <w:i/>
          <w:iCs/>
        </w:rPr>
        <w:t>Grundlage für die Klausur sind das Heft mit allen AB und das Buch</w:t>
      </w:r>
    </w:p>
    <w:p w14:paraId="310B8FB0" w14:textId="77777777" w:rsidR="004B3899" w:rsidRDefault="004B3899" w:rsidP="00B70900"/>
    <w:tbl>
      <w:tblPr>
        <w:tblStyle w:val="Tabellenraster"/>
        <w:tblW w:w="9747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14:paraId="4590E2B0" w14:textId="77777777" w:rsidTr="004B3899">
        <w:trPr>
          <w:trHeight w:val="784"/>
          <w:tblHeader/>
        </w:trPr>
        <w:tc>
          <w:tcPr>
            <w:tcW w:w="5778" w:type="dxa"/>
            <w:vMerge w:val="restart"/>
            <w:vAlign w:val="center"/>
          </w:tcPr>
          <w:p w14:paraId="239414CD" w14:textId="77777777" w:rsidR="00A07AE8" w:rsidRPr="00A07AE8" w:rsidRDefault="00A07AE8" w:rsidP="00AF709A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2EEC95A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74E23D9" wp14:editId="3BC23A03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1DAF431C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25385A6F" wp14:editId="7DF229E4">
                  <wp:extent cx="295275" cy="295275"/>
                  <wp:effectExtent l="19050" t="0" r="9525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67AE529A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E3DFA4D" wp14:editId="3AB83A28">
                  <wp:extent cx="295275" cy="295275"/>
                  <wp:effectExtent l="19050" t="0" r="9525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25A3CF17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89BF6BC" wp14:editId="22555AD9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14:paraId="184C6379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Schau nach im Heft und</w:t>
            </w:r>
            <w:r>
              <w:rPr>
                <w:b/>
                <w:sz w:val="16"/>
                <w:szCs w:val="16"/>
              </w:rPr>
              <w:t xml:space="preserve"> im Buch</w:t>
            </w:r>
            <w:r w:rsidR="00AD6C38">
              <w:rPr>
                <w:b/>
                <w:sz w:val="16"/>
                <w:szCs w:val="16"/>
              </w:rPr>
              <w:t xml:space="preserve"> auf</w:t>
            </w:r>
          </w:p>
        </w:tc>
      </w:tr>
      <w:tr w:rsidR="00A07AE8" w:rsidRPr="00AF709A" w14:paraId="0D2838A6" w14:textId="77777777" w:rsidTr="00AD6C38">
        <w:trPr>
          <w:trHeight w:val="698"/>
        </w:trPr>
        <w:tc>
          <w:tcPr>
            <w:tcW w:w="5778" w:type="dxa"/>
            <w:vMerge/>
            <w:vAlign w:val="center"/>
          </w:tcPr>
          <w:p w14:paraId="62554996" w14:textId="77777777"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7CF4DC8D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58BDFDFD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BC5BAFD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14:paraId="3BA33ADA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01586DB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54E321E0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28976F8F" w14:textId="77777777" w:rsidR="00A07AE8" w:rsidRDefault="00A07AE8" w:rsidP="00AF709A">
            <w:pPr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14:paraId="549F989D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14:paraId="09AEACCF" w14:textId="77777777" w:rsidR="00A07AE8" w:rsidRPr="00AF709A" w:rsidRDefault="00A07AE8" w:rsidP="00AF709A">
            <w:pPr>
              <w:rPr>
                <w:b/>
                <w:sz w:val="16"/>
                <w:szCs w:val="16"/>
              </w:rPr>
            </w:pPr>
          </w:p>
        </w:tc>
      </w:tr>
      <w:tr w:rsidR="00B70900" w14:paraId="6C3CAF85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5B11FBAA" w14:textId="77777777" w:rsidR="00B70900" w:rsidRPr="004B3899" w:rsidRDefault="00B734D9" w:rsidP="004B3899">
            <w:pPr>
              <w:spacing w:before="120" w:after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... die Merkmale des chemischen Gleichgewichts als dynamisches Gleichgewicht beschreiben.</w:t>
            </w:r>
          </w:p>
        </w:tc>
        <w:tc>
          <w:tcPr>
            <w:tcW w:w="709" w:type="dxa"/>
            <w:vAlign w:val="center"/>
          </w:tcPr>
          <w:p w14:paraId="5BF08DE9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368105BA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0EC5817F" w14:textId="77777777" w:rsidR="00B70900" w:rsidRDefault="00B70900" w:rsidP="00B67AD6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14:paraId="4A059F35" w14:textId="77777777" w:rsidR="00B70900" w:rsidRDefault="00B70900" w:rsidP="00B67AD6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14:paraId="54B98553" w14:textId="77777777" w:rsidR="00B70900" w:rsidRDefault="00B734D9" w:rsidP="00B67AD6">
            <w:pPr>
              <w:spacing w:before="120" w:after="120"/>
            </w:pPr>
            <w:r>
              <w:t>S. 58/59</w:t>
            </w:r>
          </w:p>
        </w:tc>
      </w:tr>
      <w:tr w:rsidR="00946132" w14:paraId="55B20652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6F267082" w14:textId="77777777" w:rsidR="00946132" w:rsidRPr="004B3899" w:rsidRDefault="00B734D9" w:rsidP="004B3899">
            <w:pPr>
              <w:spacing w:before="120" w:after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... das Massenwirkungsgesetz für beliebige Reaktionen aufstellen.</w:t>
            </w:r>
          </w:p>
        </w:tc>
        <w:tc>
          <w:tcPr>
            <w:tcW w:w="709" w:type="dxa"/>
            <w:vAlign w:val="center"/>
          </w:tcPr>
          <w:p w14:paraId="30B71A59" w14:textId="77777777" w:rsidR="00946132" w:rsidRDefault="00946132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7B7A8A31" w14:textId="77777777" w:rsidR="00946132" w:rsidRDefault="00946132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27146D0B" w14:textId="77777777" w:rsidR="00946132" w:rsidRDefault="00946132" w:rsidP="00B67AD6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14:paraId="55A8008F" w14:textId="77777777" w:rsidR="00946132" w:rsidRDefault="00946132" w:rsidP="00B67AD6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14:paraId="292A4551" w14:textId="77777777" w:rsidR="00946132" w:rsidRDefault="00B734D9" w:rsidP="00B67AD6">
            <w:pPr>
              <w:spacing w:before="120" w:after="120"/>
            </w:pPr>
            <w:r>
              <w:t>S. 63</w:t>
            </w:r>
          </w:p>
        </w:tc>
      </w:tr>
      <w:tr w:rsidR="005215E1" w14:paraId="4574BB36" w14:textId="77777777" w:rsidTr="004B3899">
        <w:trPr>
          <w:trHeight w:val="1181"/>
        </w:trPr>
        <w:tc>
          <w:tcPr>
            <w:tcW w:w="5778" w:type="dxa"/>
            <w:vAlign w:val="center"/>
          </w:tcPr>
          <w:p w14:paraId="29A96616" w14:textId="77777777" w:rsidR="005215E1" w:rsidRPr="004B3899" w:rsidRDefault="005215E1" w:rsidP="004B3899">
            <w:pPr>
              <w:spacing w:before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 xml:space="preserve">… die Gleichgewichtskonstante mithilfe der Gleichgewichtskonzentrationen berechnen. </w:t>
            </w:r>
          </w:p>
        </w:tc>
        <w:tc>
          <w:tcPr>
            <w:tcW w:w="709" w:type="dxa"/>
            <w:vAlign w:val="center"/>
          </w:tcPr>
          <w:p w14:paraId="62BE1BDA" w14:textId="77777777" w:rsidR="005215E1" w:rsidRDefault="005215E1" w:rsidP="00B67AD6">
            <w:pPr>
              <w:spacing w:before="120"/>
            </w:pPr>
          </w:p>
        </w:tc>
        <w:tc>
          <w:tcPr>
            <w:tcW w:w="709" w:type="dxa"/>
            <w:vAlign w:val="center"/>
          </w:tcPr>
          <w:p w14:paraId="323F6D70" w14:textId="77777777" w:rsidR="005215E1" w:rsidRDefault="005215E1" w:rsidP="00B67AD6">
            <w:pPr>
              <w:spacing w:before="120"/>
            </w:pPr>
          </w:p>
        </w:tc>
        <w:tc>
          <w:tcPr>
            <w:tcW w:w="709" w:type="dxa"/>
            <w:vAlign w:val="center"/>
          </w:tcPr>
          <w:p w14:paraId="4656231A" w14:textId="77777777" w:rsidR="005215E1" w:rsidRDefault="005215E1" w:rsidP="00B67AD6">
            <w:pPr>
              <w:spacing w:before="120"/>
            </w:pPr>
          </w:p>
        </w:tc>
        <w:tc>
          <w:tcPr>
            <w:tcW w:w="708" w:type="dxa"/>
            <w:vAlign w:val="center"/>
          </w:tcPr>
          <w:p w14:paraId="718D65DF" w14:textId="77777777" w:rsidR="005215E1" w:rsidRDefault="005215E1" w:rsidP="00B67AD6">
            <w:pPr>
              <w:spacing w:before="120"/>
            </w:pPr>
          </w:p>
        </w:tc>
        <w:tc>
          <w:tcPr>
            <w:tcW w:w="1134" w:type="dxa"/>
            <w:vAlign w:val="center"/>
          </w:tcPr>
          <w:p w14:paraId="588A1C83" w14:textId="77777777" w:rsidR="005215E1" w:rsidRDefault="005215E1" w:rsidP="00B67AD6">
            <w:pPr>
              <w:spacing w:before="120"/>
            </w:pPr>
            <w:r>
              <w:t>S. 64</w:t>
            </w:r>
          </w:p>
        </w:tc>
      </w:tr>
      <w:tr w:rsidR="00B70900" w14:paraId="49572F21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2A3ED67E" w14:textId="77777777" w:rsidR="00B70900" w:rsidRPr="004B3899" w:rsidRDefault="00B734D9" w:rsidP="004B3899">
            <w:pPr>
              <w:spacing w:before="120" w:after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... die Lage des Gleichgewichts einer Reaktion anhand der Gleichgewichts</w:t>
            </w:r>
            <w:r w:rsidR="004B3899">
              <w:rPr>
                <w:sz w:val="28"/>
                <w:szCs w:val="24"/>
              </w:rPr>
              <w:t>-</w:t>
            </w:r>
            <w:r w:rsidRPr="004B3899">
              <w:rPr>
                <w:sz w:val="28"/>
                <w:szCs w:val="24"/>
              </w:rPr>
              <w:t>konstante K abschätzen</w:t>
            </w:r>
            <w:r w:rsidR="00B67AD6" w:rsidRPr="004B3899">
              <w:rPr>
                <w:sz w:val="28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47B76B60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629F2647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0E8C5AEC" w14:textId="77777777" w:rsidR="00B70900" w:rsidRDefault="00B70900" w:rsidP="00B67AD6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14:paraId="3988BD24" w14:textId="77777777" w:rsidR="00B70900" w:rsidRDefault="00B70900" w:rsidP="00B67AD6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14:paraId="4DCCEAC4" w14:textId="77777777" w:rsidR="00B70900" w:rsidRDefault="00B70900" w:rsidP="00B67AD6">
            <w:pPr>
              <w:spacing w:before="120" w:after="120"/>
            </w:pPr>
          </w:p>
        </w:tc>
      </w:tr>
      <w:tr w:rsidR="00B70900" w14:paraId="73140388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30B7DB3B" w14:textId="77777777" w:rsidR="00B70900" w:rsidRPr="004B3899" w:rsidRDefault="00B67AD6" w:rsidP="004B3899">
            <w:pPr>
              <w:spacing w:before="120" w:after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... die Verschiebung eines Gleichgewichts nach dem Prinzip des kleinsten Zwangs (Le Chatelier) erläutern.</w:t>
            </w:r>
          </w:p>
        </w:tc>
        <w:tc>
          <w:tcPr>
            <w:tcW w:w="709" w:type="dxa"/>
            <w:vAlign w:val="center"/>
          </w:tcPr>
          <w:p w14:paraId="186242E6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0CAD2A94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6A472C01" w14:textId="77777777" w:rsidR="00B70900" w:rsidRDefault="00B70900" w:rsidP="00B67AD6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14:paraId="47702410" w14:textId="77777777" w:rsidR="00B70900" w:rsidRDefault="00B70900" w:rsidP="00B67AD6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14:paraId="342463C3" w14:textId="77777777" w:rsidR="00B70900" w:rsidRDefault="00B67AD6" w:rsidP="00B67AD6">
            <w:pPr>
              <w:spacing w:before="120" w:after="120"/>
            </w:pPr>
            <w:r>
              <w:t>S. 66-71</w:t>
            </w:r>
          </w:p>
        </w:tc>
      </w:tr>
      <w:tr w:rsidR="00B70900" w14:paraId="238C46FD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61D8747C" w14:textId="77777777" w:rsidR="00B70900" w:rsidRPr="004B3899" w:rsidRDefault="00B67AD6" w:rsidP="004B3899">
            <w:pPr>
              <w:spacing w:before="120" w:after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 xml:space="preserve">... die großtechnische Ammoniaksynthese beschreiben. </w:t>
            </w:r>
          </w:p>
        </w:tc>
        <w:tc>
          <w:tcPr>
            <w:tcW w:w="709" w:type="dxa"/>
            <w:vAlign w:val="center"/>
          </w:tcPr>
          <w:p w14:paraId="47F9B175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5119AB5F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60D03B7E" w14:textId="77777777" w:rsidR="00B70900" w:rsidRDefault="00B70900" w:rsidP="00B67AD6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14:paraId="2F8744C4" w14:textId="77777777" w:rsidR="00B70900" w:rsidRDefault="00B70900" w:rsidP="00B67AD6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14:paraId="7365CD92" w14:textId="77777777" w:rsidR="00B70900" w:rsidRDefault="00B67AD6" w:rsidP="00B67AD6">
            <w:pPr>
              <w:spacing w:before="120" w:after="120"/>
            </w:pPr>
            <w:r>
              <w:t>S. 74</w:t>
            </w:r>
          </w:p>
        </w:tc>
      </w:tr>
      <w:tr w:rsidR="00AD6C38" w14:paraId="3CB99D90" w14:textId="77777777" w:rsidTr="004B3899">
        <w:trPr>
          <w:trHeight w:val="1061"/>
        </w:trPr>
        <w:tc>
          <w:tcPr>
            <w:tcW w:w="5778" w:type="dxa"/>
            <w:vAlign w:val="center"/>
          </w:tcPr>
          <w:p w14:paraId="578C0F95" w14:textId="77777777" w:rsidR="00AD6C38" w:rsidRPr="004B3899" w:rsidRDefault="00AD6C38" w:rsidP="004B3899">
            <w:pPr>
              <w:spacing w:before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… die Reaktionsgleichungen zur Synthesegaserzeugung aufstellen</w:t>
            </w:r>
          </w:p>
        </w:tc>
        <w:tc>
          <w:tcPr>
            <w:tcW w:w="709" w:type="dxa"/>
            <w:vAlign w:val="center"/>
          </w:tcPr>
          <w:p w14:paraId="333E9F65" w14:textId="77777777" w:rsidR="00AD6C38" w:rsidRDefault="00AD6C38" w:rsidP="00B67AD6">
            <w:pPr>
              <w:spacing w:before="120"/>
            </w:pPr>
          </w:p>
        </w:tc>
        <w:tc>
          <w:tcPr>
            <w:tcW w:w="709" w:type="dxa"/>
            <w:vAlign w:val="center"/>
          </w:tcPr>
          <w:p w14:paraId="0475BE7C" w14:textId="77777777" w:rsidR="00AD6C38" w:rsidRDefault="00AD6C38" w:rsidP="00B67AD6">
            <w:pPr>
              <w:spacing w:before="120"/>
            </w:pPr>
          </w:p>
        </w:tc>
        <w:tc>
          <w:tcPr>
            <w:tcW w:w="709" w:type="dxa"/>
            <w:vAlign w:val="center"/>
          </w:tcPr>
          <w:p w14:paraId="341957E4" w14:textId="77777777" w:rsidR="00AD6C38" w:rsidRDefault="00AD6C38" w:rsidP="00B67AD6">
            <w:pPr>
              <w:spacing w:before="120"/>
            </w:pPr>
          </w:p>
        </w:tc>
        <w:tc>
          <w:tcPr>
            <w:tcW w:w="708" w:type="dxa"/>
            <w:vAlign w:val="center"/>
          </w:tcPr>
          <w:p w14:paraId="4B4D8C2F" w14:textId="77777777" w:rsidR="00AD6C38" w:rsidRDefault="00AD6C38" w:rsidP="00B67AD6">
            <w:pPr>
              <w:spacing w:before="120"/>
            </w:pPr>
          </w:p>
        </w:tc>
        <w:tc>
          <w:tcPr>
            <w:tcW w:w="1134" w:type="dxa"/>
            <w:vAlign w:val="center"/>
          </w:tcPr>
          <w:p w14:paraId="7907D66A" w14:textId="77777777" w:rsidR="00AD6C38" w:rsidRDefault="00AD6C38" w:rsidP="00B67AD6">
            <w:pPr>
              <w:spacing w:before="120"/>
            </w:pPr>
            <w:r>
              <w:t>S. 74</w:t>
            </w:r>
          </w:p>
        </w:tc>
      </w:tr>
      <w:tr w:rsidR="00B70900" w14:paraId="3AD7A1F7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37DE7D4C" w14:textId="77777777" w:rsidR="00B70900" w:rsidRPr="004B3899" w:rsidRDefault="00B67AD6" w:rsidP="004B3899">
            <w:pPr>
              <w:spacing w:before="120" w:after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... die Reaktionsbedingungen bei der Ammoniaksynthese erläutern</w:t>
            </w:r>
          </w:p>
        </w:tc>
        <w:tc>
          <w:tcPr>
            <w:tcW w:w="709" w:type="dxa"/>
            <w:vAlign w:val="center"/>
          </w:tcPr>
          <w:p w14:paraId="6D799A3C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6D1ED087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5232B810" w14:textId="77777777" w:rsidR="00B70900" w:rsidRDefault="00B70900" w:rsidP="00B67AD6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14:paraId="7ECC22BD" w14:textId="77777777" w:rsidR="00B70900" w:rsidRDefault="00B70900" w:rsidP="00B67AD6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14:paraId="785DA032" w14:textId="77777777" w:rsidR="00B70900" w:rsidRDefault="00B67AD6" w:rsidP="00B67AD6">
            <w:pPr>
              <w:spacing w:before="120" w:after="120"/>
            </w:pPr>
            <w:r>
              <w:t>S. 73</w:t>
            </w:r>
          </w:p>
        </w:tc>
      </w:tr>
      <w:tr w:rsidR="00B70900" w14:paraId="6C55BBF8" w14:textId="77777777" w:rsidTr="004B3899">
        <w:trPr>
          <w:trHeight w:val="934"/>
        </w:trPr>
        <w:tc>
          <w:tcPr>
            <w:tcW w:w="5778" w:type="dxa"/>
            <w:vAlign w:val="center"/>
          </w:tcPr>
          <w:p w14:paraId="7D6D47AF" w14:textId="77777777" w:rsidR="00B70900" w:rsidRPr="004B3899" w:rsidRDefault="00B67AD6" w:rsidP="004B3899">
            <w:pPr>
              <w:spacing w:before="120" w:after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 xml:space="preserve">... die gesellschaftliche </w:t>
            </w:r>
            <w:r w:rsidR="007A22DE" w:rsidRPr="004B3899">
              <w:rPr>
                <w:sz w:val="28"/>
                <w:szCs w:val="24"/>
              </w:rPr>
              <w:t xml:space="preserve">und wirtschaftliche </w:t>
            </w:r>
            <w:r w:rsidRPr="004B3899">
              <w:rPr>
                <w:sz w:val="28"/>
                <w:szCs w:val="24"/>
              </w:rPr>
              <w:t xml:space="preserve">Bedeutung von </w:t>
            </w:r>
            <w:proofErr w:type="spellStart"/>
            <w:r w:rsidRPr="004B3899">
              <w:rPr>
                <w:sz w:val="28"/>
                <w:szCs w:val="24"/>
              </w:rPr>
              <w:t>Ammonikak</w:t>
            </w:r>
            <w:proofErr w:type="spellEnd"/>
            <w:r w:rsidRPr="004B3899">
              <w:rPr>
                <w:sz w:val="28"/>
                <w:szCs w:val="24"/>
              </w:rPr>
              <w:t xml:space="preserve"> herausstellen.</w:t>
            </w:r>
          </w:p>
        </w:tc>
        <w:tc>
          <w:tcPr>
            <w:tcW w:w="709" w:type="dxa"/>
            <w:vAlign w:val="center"/>
          </w:tcPr>
          <w:p w14:paraId="6464054D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6C2C3735" w14:textId="77777777" w:rsidR="00B70900" w:rsidRDefault="00B70900" w:rsidP="00B67AD6">
            <w:pPr>
              <w:spacing w:before="120" w:after="120"/>
            </w:pPr>
          </w:p>
        </w:tc>
        <w:tc>
          <w:tcPr>
            <w:tcW w:w="709" w:type="dxa"/>
            <w:vAlign w:val="center"/>
          </w:tcPr>
          <w:p w14:paraId="774EDD18" w14:textId="77777777" w:rsidR="00B70900" w:rsidRDefault="00B70900" w:rsidP="00B67AD6">
            <w:pPr>
              <w:spacing w:before="120" w:after="120"/>
            </w:pPr>
          </w:p>
        </w:tc>
        <w:tc>
          <w:tcPr>
            <w:tcW w:w="708" w:type="dxa"/>
            <w:vAlign w:val="center"/>
          </w:tcPr>
          <w:p w14:paraId="2784D0D7" w14:textId="77777777" w:rsidR="00B70900" w:rsidRDefault="00B70900" w:rsidP="00B67AD6">
            <w:pPr>
              <w:spacing w:before="120" w:after="120"/>
            </w:pPr>
          </w:p>
        </w:tc>
        <w:tc>
          <w:tcPr>
            <w:tcW w:w="1134" w:type="dxa"/>
            <w:vAlign w:val="center"/>
          </w:tcPr>
          <w:p w14:paraId="2D4C89F8" w14:textId="77777777" w:rsidR="00B70900" w:rsidRDefault="00B67AD6" w:rsidP="00B67AD6">
            <w:pPr>
              <w:spacing w:before="120" w:after="120"/>
            </w:pPr>
            <w:r>
              <w:t>S. 73</w:t>
            </w:r>
          </w:p>
        </w:tc>
      </w:tr>
      <w:tr w:rsidR="00AD6C38" w14:paraId="0349D14D" w14:textId="77777777" w:rsidTr="004B3899">
        <w:trPr>
          <w:trHeight w:val="1028"/>
        </w:trPr>
        <w:tc>
          <w:tcPr>
            <w:tcW w:w="5778" w:type="dxa"/>
            <w:vAlign w:val="center"/>
          </w:tcPr>
          <w:p w14:paraId="301900DF" w14:textId="77777777" w:rsidR="00AD6C38" w:rsidRPr="004B3899" w:rsidRDefault="00AD6C38" w:rsidP="004B3899">
            <w:pPr>
              <w:spacing w:before="12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… die Wirkung von Katalysatoren beschreiben</w:t>
            </w:r>
          </w:p>
        </w:tc>
        <w:tc>
          <w:tcPr>
            <w:tcW w:w="709" w:type="dxa"/>
            <w:vAlign w:val="center"/>
          </w:tcPr>
          <w:p w14:paraId="4A433484" w14:textId="77777777" w:rsidR="00AD6C38" w:rsidRDefault="00AD6C38" w:rsidP="00B67AD6">
            <w:pPr>
              <w:spacing w:before="120"/>
            </w:pPr>
          </w:p>
        </w:tc>
        <w:tc>
          <w:tcPr>
            <w:tcW w:w="709" w:type="dxa"/>
            <w:vAlign w:val="center"/>
          </w:tcPr>
          <w:p w14:paraId="0F428D10" w14:textId="77777777" w:rsidR="00AD6C38" w:rsidRDefault="00AD6C38" w:rsidP="00B67AD6">
            <w:pPr>
              <w:spacing w:before="120"/>
            </w:pPr>
          </w:p>
        </w:tc>
        <w:tc>
          <w:tcPr>
            <w:tcW w:w="709" w:type="dxa"/>
            <w:vAlign w:val="center"/>
          </w:tcPr>
          <w:p w14:paraId="072A61E1" w14:textId="77777777" w:rsidR="00AD6C38" w:rsidRDefault="00AD6C38" w:rsidP="00B67AD6">
            <w:pPr>
              <w:spacing w:before="120"/>
            </w:pPr>
          </w:p>
        </w:tc>
        <w:tc>
          <w:tcPr>
            <w:tcW w:w="708" w:type="dxa"/>
            <w:vAlign w:val="center"/>
          </w:tcPr>
          <w:p w14:paraId="7FF997A7" w14:textId="77777777" w:rsidR="00AD6C38" w:rsidRDefault="00AD6C38" w:rsidP="00B67AD6">
            <w:pPr>
              <w:spacing w:before="120"/>
            </w:pPr>
          </w:p>
        </w:tc>
        <w:tc>
          <w:tcPr>
            <w:tcW w:w="1134" w:type="dxa"/>
            <w:vAlign w:val="center"/>
          </w:tcPr>
          <w:p w14:paraId="253BD43C" w14:textId="77777777" w:rsidR="00AD6C38" w:rsidRDefault="00AD6C38" w:rsidP="00B67AD6">
            <w:pPr>
              <w:spacing w:before="120"/>
            </w:pPr>
            <w:r>
              <w:t>S. 54/55</w:t>
            </w:r>
          </w:p>
        </w:tc>
      </w:tr>
      <w:tr w:rsidR="005215E1" w14:paraId="52B58DAB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41EF1FBC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lastRenderedPageBreak/>
              <w:t xml:space="preserve">… Säuren und Basen nach </w:t>
            </w:r>
            <w:proofErr w:type="spellStart"/>
            <w:r w:rsidRPr="004B3899">
              <w:rPr>
                <w:sz w:val="28"/>
                <w:szCs w:val="24"/>
              </w:rPr>
              <w:t>Brönstedt</w:t>
            </w:r>
            <w:proofErr w:type="spellEnd"/>
            <w:r w:rsidRPr="004B3899">
              <w:rPr>
                <w:sz w:val="28"/>
                <w:szCs w:val="24"/>
              </w:rPr>
              <w:t xml:space="preserve"> definieren </w:t>
            </w:r>
          </w:p>
        </w:tc>
        <w:tc>
          <w:tcPr>
            <w:tcW w:w="709" w:type="dxa"/>
            <w:vAlign w:val="center"/>
          </w:tcPr>
          <w:p w14:paraId="0DA141F3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7E6BB8CD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059D9327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0922EA41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1B81841A" w14:textId="77777777" w:rsidR="005215E1" w:rsidRDefault="005215E1" w:rsidP="005215E1">
            <w:pPr>
              <w:spacing w:before="60" w:after="60"/>
            </w:pPr>
            <w:r>
              <w:t>S. 85</w:t>
            </w:r>
          </w:p>
        </w:tc>
      </w:tr>
      <w:tr w:rsidR="005215E1" w14:paraId="59EE51FF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1A08CA1E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 xml:space="preserve">… wichtige Säuren und ihre </w:t>
            </w:r>
            <w:proofErr w:type="spellStart"/>
            <w:r w:rsidRPr="004B3899">
              <w:rPr>
                <w:sz w:val="28"/>
                <w:szCs w:val="24"/>
              </w:rPr>
              <w:t>Säurerestionen</w:t>
            </w:r>
            <w:proofErr w:type="spellEnd"/>
            <w:r w:rsidRPr="004B3899">
              <w:rPr>
                <w:sz w:val="28"/>
                <w:szCs w:val="24"/>
              </w:rPr>
              <w:t xml:space="preserve"> mit Namen und Formeln benennen</w:t>
            </w:r>
          </w:p>
        </w:tc>
        <w:tc>
          <w:tcPr>
            <w:tcW w:w="709" w:type="dxa"/>
            <w:vAlign w:val="center"/>
          </w:tcPr>
          <w:p w14:paraId="5E3E9113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21507E3D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2807B910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4B53588E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57790CD6" w14:textId="77777777" w:rsidR="005215E1" w:rsidRDefault="005215E1" w:rsidP="005215E1">
            <w:pPr>
              <w:spacing w:before="60" w:after="60"/>
            </w:pPr>
            <w:r>
              <w:t>S. 87, B8; AB</w:t>
            </w:r>
          </w:p>
        </w:tc>
      </w:tr>
      <w:tr w:rsidR="005215E1" w14:paraId="2B95EBF1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26CC7ED4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… wichtige Basen und alkalische Lösungen mit Namen und Formeln benennen</w:t>
            </w:r>
          </w:p>
        </w:tc>
        <w:tc>
          <w:tcPr>
            <w:tcW w:w="709" w:type="dxa"/>
            <w:vAlign w:val="center"/>
          </w:tcPr>
          <w:p w14:paraId="0E2A40AB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05FF95B3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391EA2A2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6751F9F0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4EEE6B44" w14:textId="77777777" w:rsidR="005215E1" w:rsidRDefault="005215E1" w:rsidP="005215E1">
            <w:pPr>
              <w:spacing w:before="60" w:after="60"/>
            </w:pPr>
            <w:r>
              <w:t>AB</w:t>
            </w:r>
          </w:p>
        </w:tc>
      </w:tr>
      <w:tr w:rsidR="005215E1" w14:paraId="1AC3D85A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31894708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… die Kennzeichen saurer und alkalischer Lösungen nennen</w:t>
            </w:r>
          </w:p>
        </w:tc>
        <w:tc>
          <w:tcPr>
            <w:tcW w:w="709" w:type="dxa"/>
            <w:vAlign w:val="center"/>
          </w:tcPr>
          <w:p w14:paraId="7A76C682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39AA69CE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59A9D1FC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62E99BB1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3706CBC3" w14:textId="77777777" w:rsidR="005215E1" w:rsidRDefault="005215E1" w:rsidP="005215E1">
            <w:pPr>
              <w:spacing w:before="60" w:after="60"/>
            </w:pPr>
            <w:r>
              <w:t>S. 85</w:t>
            </w:r>
          </w:p>
        </w:tc>
      </w:tr>
      <w:tr w:rsidR="005215E1" w14:paraId="472B10B5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664FA65F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 xml:space="preserve">… Protolyse-Gleichgewichte aufstellen </w:t>
            </w:r>
          </w:p>
        </w:tc>
        <w:tc>
          <w:tcPr>
            <w:tcW w:w="709" w:type="dxa"/>
            <w:vAlign w:val="center"/>
          </w:tcPr>
          <w:p w14:paraId="18AE74C3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77C2260B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6E3A5F97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50721DC3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44ECB00F" w14:textId="77777777" w:rsidR="005215E1" w:rsidRDefault="005215E1" w:rsidP="005215E1">
            <w:pPr>
              <w:spacing w:before="60" w:after="60"/>
            </w:pPr>
            <w:r>
              <w:t>S. 86</w:t>
            </w:r>
          </w:p>
        </w:tc>
      </w:tr>
      <w:tr w:rsidR="005215E1" w14:paraId="3CD6A25F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5A2CC0C0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… die korrespondierenden Säure-Base-Paare benennen</w:t>
            </w:r>
          </w:p>
        </w:tc>
        <w:tc>
          <w:tcPr>
            <w:tcW w:w="709" w:type="dxa"/>
            <w:vAlign w:val="center"/>
          </w:tcPr>
          <w:p w14:paraId="01EB6D28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3FC73E1F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59A6F3A5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74DDDD40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7E7DD80F" w14:textId="77777777" w:rsidR="005215E1" w:rsidRDefault="005215E1" w:rsidP="005215E1">
            <w:pPr>
              <w:spacing w:before="60" w:after="60"/>
            </w:pPr>
            <w:r>
              <w:t>S. 86</w:t>
            </w:r>
          </w:p>
        </w:tc>
      </w:tr>
      <w:tr w:rsidR="005215E1" w14:paraId="626AB119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111FF825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… den Begriff Ampholyt erklären und Beispielreaktionen formulieren</w:t>
            </w:r>
          </w:p>
        </w:tc>
        <w:tc>
          <w:tcPr>
            <w:tcW w:w="709" w:type="dxa"/>
            <w:vAlign w:val="center"/>
          </w:tcPr>
          <w:p w14:paraId="127F70EC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3E1BBA2B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48C1D272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4EB33C8D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4D26BE98" w14:textId="77777777" w:rsidR="005215E1" w:rsidRDefault="005215E1" w:rsidP="005215E1">
            <w:pPr>
              <w:spacing w:before="60" w:after="60"/>
            </w:pPr>
            <w:r>
              <w:t>S. 87</w:t>
            </w:r>
          </w:p>
        </w:tc>
      </w:tr>
      <w:tr w:rsidR="005215E1" w14:paraId="2E2A848D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3218EACB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… das Ionenprodukt des Wassers formulieren und die Konzentrationen nennen</w:t>
            </w:r>
          </w:p>
        </w:tc>
        <w:tc>
          <w:tcPr>
            <w:tcW w:w="709" w:type="dxa"/>
            <w:vAlign w:val="center"/>
          </w:tcPr>
          <w:p w14:paraId="00F43801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34153211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2C2E7664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0D80B2DC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1D5A598F" w14:textId="77777777" w:rsidR="005215E1" w:rsidRDefault="005215E1" w:rsidP="005215E1">
            <w:pPr>
              <w:spacing w:before="60" w:after="60"/>
            </w:pPr>
            <w:r>
              <w:t>S. 88</w:t>
            </w:r>
          </w:p>
        </w:tc>
      </w:tr>
      <w:tr w:rsidR="005215E1" w14:paraId="375F2668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302BDCE5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 xml:space="preserve">… den pH- und den </w:t>
            </w:r>
            <w:proofErr w:type="spellStart"/>
            <w:r w:rsidRPr="004B3899">
              <w:rPr>
                <w:sz w:val="28"/>
                <w:szCs w:val="24"/>
              </w:rPr>
              <w:t>pOH</w:t>
            </w:r>
            <w:proofErr w:type="spellEnd"/>
            <w:r w:rsidRPr="004B3899">
              <w:rPr>
                <w:sz w:val="28"/>
                <w:szCs w:val="24"/>
              </w:rPr>
              <w:t xml:space="preserve">-Wert definieren </w:t>
            </w:r>
          </w:p>
        </w:tc>
        <w:tc>
          <w:tcPr>
            <w:tcW w:w="709" w:type="dxa"/>
            <w:vAlign w:val="center"/>
          </w:tcPr>
          <w:p w14:paraId="1DC5F9D9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4F0EC1F3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04336DBF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4405E7BE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31983612" w14:textId="77777777" w:rsidR="005215E1" w:rsidRDefault="005215E1" w:rsidP="005215E1">
            <w:pPr>
              <w:spacing w:before="60" w:after="60"/>
            </w:pPr>
            <w:r>
              <w:t>S. 89</w:t>
            </w:r>
          </w:p>
        </w:tc>
      </w:tr>
      <w:tr w:rsidR="005215E1" w14:paraId="7213C970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585143C3" w14:textId="77777777" w:rsidR="005215E1" w:rsidRPr="004B3899" w:rsidRDefault="005215E1" w:rsidP="004B3899">
            <w:pPr>
              <w:spacing w:before="60" w:after="60"/>
              <w:ind w:left="306" w:hanging="306"/>
              <w:rPr>
                <w:sz w:val="28"/>
                <w:szCs w:val="24"/>
              </w:rPr>
            </w:pPr>
            <w:r w:rsidRPr="004B3899">
              <w:rPr>
                <w:sz w:val="28"/>
                <w:szCs w:val="24"/>
              </w:rPr>
              <w:t>… pH-Werte aus den Oxonium- oder Hydroxidionenkonzentrationen berechnen.</w:t>
            </w:r>
          </w:p>
        </w:tc>
        <w:tc>
          <w:tcPr>
            <w:tcW w:w="709" w:type="dxa"/>
            <w:vAlign w:val="center"/>
          </w:tcPr>
          <w:p w14:paraId="40A183D4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0F4B3CC0" w14:textId="77777777" w:rsidR="005215E1" w:rsidRDefault="005215E1" w:rsidP="005215E1">
            <w:pPr>
              <w:spacing w:before="60" w:after="60"/>
            </w:pPr>
          </w:p>
        </w:tc>
        <w:tc>
          <w:tcPr>
            <w:tcW w:w="709" w:type="dxa"/>
            <w:vAlign w:val="center"/>
          </w:tcPr>
          <w:p w14:paraId="54665855" w14:textId="77777777" w:rsidR="005215E1" w:rsidRDefault="005215E1" w:rsidP="005215E1">
            <w:pPr>
              <w:spacing w:before="60" w:after="60"/>
            </w:pPr>
          </w:p>
        </w:tc>
        <w:tc>
          <w:tcPr>
            <w:tcW w:w="708" w:type="dxa"/>
            <w:vAlign w:val="center"/>
          </w:tcPr>
          <w:p w14:paraId="755792C3" w14:textId="77777777" w:rsidR="005215E1" w:rsidRDefault="005215E1" w:rsidP="005215E1">
            <w:pPr>
              <w:spacing w:before="60" w:after="60"/>
            </w:pPr>
          </w:p>
        </w:tc>
        <w:tc>
          <w:tcPr>
            <w:tcW w:w="1134" w:type="dxa"/>
            <w:vAlign w:val="center"/>
          </w:tcPr>
          <w:p w14:paraId="3BA63388" w14:textId="77777777" w:rsidR="005215E1" w:rsidRDefault="005215E1" w:rsidP="005215E1">
            <w:pPr>
              <w:spacing w:before="60" w:after="60"/>
            </w:pPr>
            <w:r>
              <w:t>S. 90</w:t>
            </w:r>
          </w:p>
        </w:tc>
      </w:tr>
      <w:tr w:rsidR="005215E1" w14:paraId="771E2E61" w14:textId="77777777" w:rsidTr="00B67AD6">
        <w:trPr>
          <w:trHeight w:val="567"/>
        </w:trPr>
        <w:tc>
          <w:tcPr>
            <w:tcW w:w="5778" w:type="dxa"/>
            <w:vAlign w:val="center"/>
          </w:tcPr>
          <w:p w14:paraId="7C23B024" w14:textId="77777777" w:rsidR="005215E1" w:rsidRPr="00C20440" w:rsidRDefault="005215E1" w:rsidP="004B3899">
            <w:pPr>
              <w:spacing w:before="60" w:after="60"/>
              <w:ind w:left="306" w:hanging="306"/>
              <w:rPr>
                <w:i/>
                <w:iCs/>
                <w:color w:val="808080" w:themeColor="background1" w:themeShade="80"/>
                <w:sz w:val="28"/>
                <w:szCs w:val="24"/>
              </w:rPr>
            </w:pPr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</w:rPr>
              <w:t xml:space="preserve">… </w:t>
            </w:r>
            <w:proofErr w:type="spellStart"/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</w:rPr>
              <w:t>Ks</w:t>
            </w:r>
            <w:proofErr w:type="spellEnd"/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</w:rPr>
              <w:t>/K</w:t>
            </w:r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  <w:vertAlign w:val="subscript"/>
              </w:rPr>
              <w:t>B</w:t>
            </w:r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</w:rPr>
              <w:t>/pKs/</w:t>
            </w:r>
            <w:proofErr w:type="spellStart"/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</w:rPr>
              <w:t>pK</w:t>
            </w:r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  <w:vertAlign w:val="subscript"/>
              </w:rPr>
              <w:t>B</w:t>
            </w:r>
            <w:proofErr w:type="spellEnd"/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</w:rPr>
              <w:t>-Werte im Hinblick auf die Säurestärke/Basenstärke interpretieren</w:t>
            </w:r>
          </w:p>
        </w:tc>
        <w:tc>
          <w:tcPr>
            <w:tcW w:w="709" w:type="dxa"/>
            <w:vAlign w:val="center"/>
          </w:tcPr>
          <w:p w14:paraId="002948FF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709" w:type="dxa"/>
            <w:vAlign w:val="center"/>
          </w:tcPr>
          <w:p w14:paraId="4AE2121D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709" w:type="dxa"/>
            <w:vAlign w:val="center"/>
          </w:tcPr>
          <w:p w14:paraId="5DDDB435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708" w:type="dxa"/>
            <w:vAlign w:val="center"/>
          </w:tcPr>
          <w:p w14:paraId="1D573D08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1134" w:type="dxa"/>
            <w:vAlign w:val="center"/>
          </w:tcPr>
          <w:p w14:paraId="36CD2556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  <w:r w:rsidRPr="00C20440">
              <w:rPr>
                <w:i/>
                <w:iCs/>
                <w:color w:val="808080" w:themeColor="background1" w:themeShade="80"/>
              </w:rPr>
              <w:t>S. 91-93</w:t>
            </w:r>
          </w:p>
        </w:tc>
      </w:tr>
      <w:tr w:rsidR="005215E1" w14:paraId="142DA9A3" w14:textId="77777777" w:rsidTr="004B3899">
        <w:trPr>
          <w:trHeight w:val="1234"/>
        </w:trPr>
        <w:tc>
          <w:tcPr>
            <w:tcW w:w="5778" w:type="dxa"/>
            <w:vAlign w:val="center"/>
          </w:tcPr>
          <w:p w14:paraId="5BE62CC8" w14:textId="77777777" w:rsidR="005215E1" w:rsidRPr="00C20440" w:rsidRDefault="005215E1" w:rsidP="004B3899">
            <w:pPr>
              <w:spacing w:before="60" w:after="60"/>
              <w:ind w:left="306" w:hanging="306"/>
              <w:rPr>
                <w:i/>
                <w:iCs/>
                <w:color w:val="808080" w:themeColor="background1" w:themeShade="80"/>
                <w:sz w:val="28"/>
                <w:szCs w:val="24"/>
              </w:rPr>
            </w:pPr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</w:rPr>
              <w:t>… pH-Werte von starken und schwachen Säuren/</w:t>
            </w:r>
            <w:proofErr w:type="gramStart"/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</w:rPr>
              <w:t>Basen  im</w:t>
            </w:r>
            <w:proofErr w:type="gramEnd"/>
            <w:r w:rsidRPr="00C20440">
              <w:rPr>
                <w:i/>
                <w:iCs/>
                <w:color w:val="808080" w:themeColor="background1" w:themeShade="80"/>
                <w:sz w:val="28"/>
                <w:szCs w:val="24"/>
              </w:rPr>
              <w:t xml:space="preserve"> Näherungsverfahren berechnen</w:t>
            </w:r>
          </w:p>
        </w:tc>
        <w:tc>
          <w:tcPr>
            <w:tcW w:w="709" w:type="dxa"/>
            <w:vAlign w:val="center"/>
          </w:tcPr>
          <w:p w14:paraId="2850E414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709" w:type="dxa"/>
            <w:vAlign w:val="center"/>
          </w:tcPr>
          <w:p w14:paraId="424A8A90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709" w:type="dxa"/>
            <w:vAlign w:val="center"/>
          </w:tcPr>
          <w:p w14:paraId="40B2921A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708" w:type="dxa"/>
            <w:vAlign w:val="center"/>
          </w:tcPr>
          <w:p w14:paraId="1D9BB67B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1134" w:type="dxa"/>
            <w:vAlign w:val="center"/>
          </w:tcPr>
          <w:p w14:paraId="79B447A6" w14:textId="77777777" w:rsidR="005215E1" w:rsidRPr="00C20440" w:rsidRDefault="005215E1" w:rsidP="005215E1">
            <w:pPr>
              <w:spacing w:before="60" w:after="60"/>
              <w:rPr>
                <w:i/>
                <w:iCs/>
                <w:color w:val="808080" w:themeColor="background1" w:themeShade="80"/>
              </w:rPr>
            </w:pPr>
            <w:r w:rsidRPr="00C20440">
              <w:rPr>
                <w:i/>
                <w:iCs/>
                <w:color w:val="808080" w:themeColor="background1" w:themeShade="80"/>
              </w:rPr>
              <w:t>S. 94</w:t>
            </w:r>
          </w:p>
        </w:tc>
      </w:tr>
    </w:tbl>
    <w:p w14:paraId="36D18F48" w14:textId="77777777" w:rsidR="00F369E4" w:rsidRDefault="00F369E4"/>
    <w:p w14:paraId="2072986C" w14:textId="77777777" w:rsidR="004B3899" w:rsidRDefault="004B3899"/>
    <w:sectPr w:rsidR="004B3899" w:rsidSect="00D31B71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200F6"/>
    <w:multiLevelType w:val="hybridMultilevel"/>
    <w:tmpl w:val="64CEC84A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00"/>
    <w:rsid w:val="00014742"/>
    <w:rsid w:val="00021E4B"/>
    <w:rsid w:val="0003494E"/>
    <w:rsid w:val="00085A29"/>
    <w:rsid w:val="00087DCF"/>
    <w:rsid w:val="000A538F"/>
    <w:rsid w:val="000C7F1D"/>
    <w:rsid w:val="000F1625"/>
    <w:rsid w:val="00101A3E"/>
    <w:rsid w:val="001405AA"/>
    <w:rsid w:val="0015186A"/>
    <w:rsid w:val="00170BAC"/>
    <w:rsid w:val="00192DC1"/>
    <w:rsid w:val="001B6DBB"/>
    <w:rsid w:val="001D1643"/>
    <w:rsid w:val="001D605B"/>
    <w:rsid w:val="00246302"/>
    <w:rsid w:val="00291D35"/>
    <w:rsid w:val="002A7CBF"/>
    <w:rsid w:val="002D5025"/>
    <w:rsid w:val="002E0B1F"/>
    <w:rsid w:val="00314EC2"/>
    <w:rsid w:val="00347012"/>
    <w:rsid w:val="0035016D"/>
    <w:rsid w:val="00365B3F"/>
    <w:rsid w:val="003850A3"/>
    <w:rsid w:val="00385475"/>
    <w:rsid w:val="004110AF"/>
    <w:rsid w:val="00416D48"/>
    <w:rsid w:val="00481E7F"/>
    <w:rsid w:val="0049146D"/>
    <w:rsid w:val="00491A57"/>
    <w:rsid w:val="004A429A"/>
    <w:rsid w:val="004A7794"/>
    <w:rsid w:val="004B3899"/>
    <w:rsid w:val="004C099E"/>
    <w:rsid w:val="004E245D"/>
    <w:rsid w:val="005215E1"/>
    <w:rsid w:val="005318BC"/>
    <w:rsid w:val="005377A3"/>
    <w:rsid w:val="00550B5E"/>
    <w:rsid w:val="005837F4"/>
    <w:rsid w:val="005A5E28"/>
    <w:rsid w:val="005C5A79"/>
    <w:rsid w:val="006003A1"/>
    <w:rsid w:val="00603492"/>
    <w:rsid w:val="00627FFE"/>
    <w:rsid w:val="006726B8"/>
    <w:rsid w:val="006972BB"/>
    <w:rsid w:val="006B2C65"/>
    <w:rsid w:val="006E3332"/>
    <w:rsid w:val="006E38B6"/>
    <w:rsid w:val="006E4C90"/>
    <w:rsid w:val="00722397"/>
    <w:rsid w:val="00786964"/>
    <w:rsid w:val="007A22DE"/>
    <w:rsid w:val="007B7714"/>
    <w:rsid w:val="007C76DB"/>
    <w:rsid w:val="00821219"/>
    <w:rsid w:val="00875EFA"/>
    <w:rsid w:val="009210E7"/>
    <w:rsid w:val="00946132"/>
    <w:rsid w:val="00975410"/>
    <w:rsid w:val="009A0407"/>
    <w:rsid w:val="009A43FB"/>
    <w:rsid w:val="009A6535"/>
    <w:rsid w:val="009B25D3"/>
    <w:rsid w:val="009B4431"/>
    <w:rsid w:val="009D7551"/>
    <w:rsid w:val="00A07AE8"/>
    <w:rsid w:val="00A76853"/>
    <w:rsid w:val="00AC25AD"/>
    <w:rsid w:val="00AD6C38"/>
    <w:rsid w:val="00AF709A"/>
    <w:rsid w:val="00B67AD6"/>
    <w:rsid w:val="00B70900"/>
    <w:rsid w:val="00B734D9"/>
    <w:rsid w:val="00BB664E"/>
    <w:rsid w:val="00BD682C"/>
    <w:rsid w:val="00BE077C"/>
    <w:rsid w:val="00BF105F"/>
    <w:rsid w:val="00BF384D"/>
    <w:rsid w:val="00C03B93"/>
    <w:rsid w:val="00C20440"/>
    <w:rsid w:val="00C92A99"/>
    <w:rsid w:val="00CE24F1"/>
    <w:rsid w:val="00CF2C39"/>
    <w:rsid w:val="00D121A2"/>
    <w:rsid w:val="00D17742"/>
    <w:rsid w:val="00D27793"/>
    <w:rsid w:val="00D31B71"/>
    <w:rsid w:val="00D36CAA"/>
    <w:rsid w:val="00D43338"/>
    <w:rsid w:val="00D51FF2"/>
    <w:rsid w:val="00D57EC6"/>
    <w:rsid w:val="00DA20DE"/>
    <w:rsid w:val="00DF68DA"/>
    <w:rsid w:val="00E36C0D"/>
    <w:rsid w:val="00E556C8"/>
    <w:rsid w:val="00E71C1A"/>
    <w:rsid w:val="00E71EBE"/>
    <w:rsid w:val="00EA72E8"/>
    <w:rsid w:val="00EC7B80"/>
    <w:rsid w:val="00F00D0A"/>
    <w:rsid w:val="00F03299"/>
    <w:rsid w:val="00F369E4"/>
    <w:rsid w:val="00F614A1"/>
    <w:rsid w:val="00FC4E8D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B8E9"/>
  <w15:docId w15:val="{01562401-30C2-4249-8B21-7A0557A9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685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6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5</cp:revision>
  <cp:lastPrinted>2021-11-12T16:05:00Z</cp:lastPrinted>
  <dcterms:created xsi:type="dcterms:W3CDTF">2020-11-09T17:52:00Z</dcterms:created>
  <dcterms:modified xsi:type="dcterms:W3CDTF">2021-11-12T17:03:00Z</dcterms:modified>
</cp:coreProperties>
</file>