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66A" w:rsidRPr="002677E3" w:rsidRDefault="0087266A">
      <w:pPr>
        <w:rPr>
          <w:b/>
        </w:rPr>
      </w:pPr>
      <w:r w:rsidRPr="002677E3">
        <w:rPr>
          <w:b/>
        </w:rPr>
        <w:t>Übungsaufgaben zwischenmolekulare Kräfte</w:t>
      </w:r>
    </w:p>
    <w:p w:rsidR="0087266A" w:rsidRDefault="0087266A">
      <w:r>
        <w:t>1. Ordne den unten angegebenen Stoffen die Schmelztemperaturen zu. Begründe mit der Stärke und dem Zustandekommen der zwischenmolekularen Kräfte.</w:t>
      </w:r>
    </w:p>
    <w:p w:rsidR="0087266A" w:rsidRDefault="0087266A">
      <w:r>
        <w:t xml:space="preserve">Schmelztemperaturen: 2587°C, </w:t>
      </w:r>
      <w:r>
        <w:t>-210°C</w:t>
      </w:r>
      <w:r>
        <w:t>, -191°C, -78°C</w:t>
      </w:r>
    </w:p>
    <w:p w:rsidR="0087266A" w:rsidRDefault="0087266A">
      <w:r>
        <w:t>Stoffe: Stickstoff, Kohlenstoffmonooxid, Calciumoxid, Ammoniak</w:t>
      </w:r>
    </w:p>
    <w:p w:rsidR="0087266A" w:rsidRDefault="0087266A">
      <w:r>
        <w:t>2. Zeichne die Strukturformel von drei Alkanen, die sich in ihrer Siedetemperatur stark unterscheiden und begründe dies.</w:t>
      </w:r>
    </w:p>
    <w:p w:rsidR="0087266A" w:rsidRDefault="0087266A">
      <w:r>
        <w:t>3. Erläutere, weshalb NH</w:t>
      </w:r>
      <w:r w:rsidRPr="0087266A">
        <w:rPr>
          <w:vertAlign w:val="subscript"/>
        </w:rPr>
        <w:t>3</w:t>
      </w:r>
      <w:r>
        <w:t xml:space="preserve"> mit -33°C eine höhere Siedetemperatur als PH</w:t>
      </w:r>
      <w:r w:rsidRPr="0087266A">
        <w:rPr>
          <w:vertAlign w:val="subscript"/>
        </w:rPr>
        <w:t>3</w:t>
      </w:r>
      <w:r>
        <w:t xml:space="preserve"> (-87°C) hat.</w:t>
      </w:r>
    </w:p>
    <w:p w:rsidR="0087266A" w:rsidRDefault="008726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56515</wp:posOffset>
                </wp:positionV>
                <wp:extent cx="885825" cy="1404620"/>
                <wp:effectExtent l="0" t="0" r="9525" b="31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66A" w:rsidRDefault="0087266A">
                            <w:r>
                              <w:object w:dxaOrig="781" w:dyaOrig="91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7" type="#_x0000_t75" style="width:39pt;height:45.75pt">
                                  <v:imagedata r:id="rId4" o:title=""/>
                                </v:shape>
                                <o:OLEObject Type="Embed" ProgID="ACD.ChemSketch.20" ShapeID="_x0000_i1027" DrawAspect="Content" ObjectID="_1604151842" r:id="rId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37.9pt;margin-top:4.45pt;width:69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" stroked="f">
                <v:textbox style="mso-fit-shape-to-text:t">
                  <w:txbxContent>
                    <w:p w:rsidR="0087266A" w:rsidRDefault="0087266A">
                      <w:r>
                        <w:object w:dxaOrig="781" w:dyaOrig="916">
                          <v:shape id="_x0000_i1027" type="#_x0000_t75" style="width:39pt;height:45.75pt">
                            <v:imagedata r:id="rId4" o:title=""/>
                          </v:shape>
                          <o:OLEObject Type="Embed" ProgID="ACD.ChemSketch.20" ShapeID="_x0000_i1027" DrawAspect="Content" ObjectID="_1604151842" r:id="rId6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4. Prüfe, ob sich Formaldehyd gut oder nicht in Wasser löst. Begründe! </w:t>
      </w:r>
    </w:p>
    <w:p w:rsidR="0087266A" w:rsidRDefault="008726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Formaldehyd:</w:t>
      </w:r>
    </w:p>
    <w:p w:rsidR="0087266A" w:rsidRDefault="0087266A"/>
    <w:p w:rsidR="002677E3" w:rsidRDefault="002677E3">
      <w:bookmarkStart w:id="0" w:name="_GoBack"/>
      <w:bookmarkEnd w:id="0"/>
    </w:p>
    <w:p w:rsidR="002677E3" w:rsidRDefault="002677E3"/>
    <w:p w:rsidR="002677E3" w:rsidRPr="002677E3" w:rsidRDefault="002677E3" w:rsidP="002677E3">
      <w:pPr>
        <w:rPr>
          <w:b/>
        </w:rPr>
      </w:pPr>
      <w:r w:rsidRPr="002677E3">
        <w:rPr>
          <w:b/>
        </w:rPr>
        <w:t>Übungsaufgaben zwischenmolekulare Kräfte</w:t>
      </w:r>
    </w:p>
    <w:p w:rsidR="002677E3" w:rsidRDefault="002677E3" w:rsidP="002677E3">
      <w:r>
        <w:t>1. Ordne den unten angegebenen Stoffen die Schmelztemperaturen zu. Begründe mit der Stärke und dem Zustandekommen der zwischenmolekularen Kräfte.</w:t>
      </w:r>
    </w:p>
    <w:p w:rsidR="002677E3" w:rsidRDefault="002677E3" w:rsidP="002677E3">
      <w:r>
        <w:t>Schmelztemperaturen: 2587°C, -210°C, -191°C, -78°C</w:t>
      </w:r>
    </w:p>
    <w:p w:rsidR="002677E3" w:rsidRDefault="002677E3" w:rsidP="002677E3">
      <w:r>
        <w:t>Stoffe: Stickstoff, Kohlenstoffmonooxid, Calciumoxid, Ammoniak</w:t>
      </w:r>
    </w:p>
    <w:p w:rsidR="002677E3" w:rsidRDefault="002677E3" w:rsidP="002677E3">
      <w:r>
        <w:t>2. Zeichne die Strukturformel von drei Alkanen, die sich in ihrer Siedetemperatur stark unterscheiden und begründe dies.</w:t>
      </w:r>
    </w:p>
    <w:p w:rsidR="002677E3" w:rsidRDefault="002677E3" w:rsidP="002677E3">
      <w:r>
        <w:t>3. Erläutere, weshalb NH</w:t>
      </w:r>
      <w:r w:rsidRPr="0087266A">
        <w:rPr>
          <w:vertAlign w:val="subscript"/>
        </w:rPr>
        <w:t>3</w:t>
      </w:r>
      <w:r>
        <w:t xml:space="preserve"> mit -33°C eine höhere Siedetemperatur als PH</w:t>
      </w:r>
      <w:r w:rsidRPr="0087266A">
        <w:rPr>
          <w:vertAlign w:val="subscript"/>
        </w:rPr>
        <w:t>3</w:t>
      </w:r>
      <w:r>
        <w:t xml:space="preserve"> (-87°C) hat.</w:t>
      </w:r>
    </w:p>
    <w:p w:rsidR="002677E3" w:rsidRDefault="002677E3" w:rsidP="002677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23FAAE" wp14:editId="2754BB4E">
                <wp:simplePos x="0" y="0"/>
                <wp:positionH relativeFrom="column">
                  <wp:posOffset>4291330</wp:posOffset>
                </wp:positionH>
                <wp:positionV relativeFrom="paragraph">
                  <wp:posOffset>56515</wp:posOffset>
                </wp:positionV>
                <wp:extent cx="885825" cy="1404620"/>
                <wp:effectExtent l="0" t="0" r="9525" b="317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7E3" w:rsidRDefault="002677E3" w:rsidP="002677E3">
                            <w:r>
                              <w:object w:dxaOrig="781" w:dyaOrig="916">
                                <v:shape id="_x0000_i1029" type="#_x0000_t75" style="width:39pt;height:45.75pt">
                                  <v:imagedata r:id="rId4" o:title=""/>
                                </v:shape>
                                <o:OLEObject Type="Embed" ProgID="ACD.ChemSketch.20" ShapeID="_x0000_i1029" DrawAspect="Content" ObjectID="_1604151843" r:id="rId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23FAAE" id="_x0000_s1027" type="#_x0000_t202" style="position:absolute;margin-left:337.9pt;margin-top:4.45pt;width:6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" stroked="f">
                <v:textbox style="mso-fit-shape-to-text:t">
                  <w:txbxContent>
                    <w:p w:rsidR="002677E3" w:rsidRDefault="002677E3" w:rsidP="002677E3">
                      <w:r>
                        <w:object w:dxaOrig="781" w:dyaOrig="916">
                          <v:shape id="_x0000_i1029" type="#_x0000_t75" style="width:39pt;height:45.75pt">
                            <v:imagedata r:id="rId4" o:title=""/>
                          </v:shape>
                          <o:OLEObject Type="Embed" ProgID="ACD.ChemSketch.20" ShapeID="_x0000_i1029" DrawAspect="Content" ObjectID="_1604151843" r:id="rId8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4. Prüfe, ob sich Formaldehyd gut oder nicht in Wasser löst. Begründe! </w:t>
      </w:r>
    </w:p>
    <w:p w:rsidR="002677E3" w:rsidRDefault="002677E3" w:rsidP="002677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Formaldehyd:</w:t>
      </w:r>
    </w:p>
    <w:p w:rsidR="002677E3" w:rsidRDefault="002677E3" w:rsidP="002677E3"/>
    <w:p w:rsidR="002677E3" w:rsidRDefault="002677E3" w:rsidP="002677E3"/>
    <w:p w:rsidR="002677E3" w:rsidRDefault="002677E3" w:rsidP="002677E3"/>
    <w:p w:rsidR="002677E3" w:rsidRPr="002677E3" w:rsidRDefault="002677E3" w:rsidP="002677E3">
      <w:pPr>
        <w:rPr>
          <w:b/>
        </w:rPr>
      </w:pPr>
      <w:r w:rsidRPr="002677E3">
        <w:rPr>
          <w:b/>
        </w:rPr>
        <w:t>Übungsaufgaben zwischenmolekulare Kräfte</w:t>
      </w:r>
    </w:p>
    <w:p w:rsidR="002677E3" w:rsidRDefault="002677E3" w:rsidP="002677E3">
      <w:r>
        <w:t>1. Ordne den unten angegebenen Stoffen die Schmelztemperaturen zu. Begründe mit der Stärke und dem Zustandekommen der zwischenmolekularen Kräfte.</w:t>
      </w:r>
    </w:p>
    <w:p w:rsidR="002677E3" w:rsidRDefault="002677E3" w:rsidP="002677E3">
      <w:r>
        <w:t>Schmelztemperaturen: 2587°C, -210°C, -191°C, -78°C</w:t>
      </w:r>
    </w:p>
    <w:p w:rsidR="002677E3" w:rsidRDefault="002677E3" w:rsidP="002677E3">
      <w:r>
        <w:t>Stoffe: Stickstoff, Kohlenstoffmonooxid, Calciumoxid, Ammoniak</w:t>
      </w:r>
    </w:p>
    <w:p w:rsidR="002677E3" w:rsidRDefault="002677E3" w:rsidP="002677E3">
      <w:r>
        <w:t>2. Zeichne die Strukturformel von drei Alkanen, die sich in ihrer Siedetemperatur stark unterscheiden und begründe dies.</w:t>
      </w:r>
    </w:p>
    <w:p w:rsidR="002677E3" w:rsidRDefault="002677E3" w:rsidP="002677E3">
      <w:r>
        <w:t>3. Erläutere, weshalb NH</w:t>
      </w:r>
      <w:r w:rsidRPr="0087266A">
        <w:rPr>
          <w:vertAlign w:val="subscript"/>
        </w:rPr>
        <w:t>3</w:t>
      </w:r>
      <w:r>
        <w:t xml:space="preserve"> mit -33°C eine höhere Siedetemperatur als PH</w:t>
      </w:r>
      <w:r w:rsidRPr="0087266A">
        <w:rPr>
          <w:vertAlign w:val="subscript"/>
        </w:rPr>
        <w:t>3</w:t>
      </w:r>
      <w:r>
        <w:t xml:space="preserve"> (-87°C) hat.</w:t>
      </w:r>
    </w:p>
    <w:p w:rsidR="002677E3" w:rsidRDefault="002677E3" w:rsidP="002677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23FAAE" wp14:editId="2754BB4E">
                <wp:simplePos x="0" y="0"/>
                <wp:positionH relativeFrom="column">
                  <wp:posOffset>4291330</wp:posOffset>
                </wp:positionH>
                <wp:positionV relativeFrom="paragraph">
                  <wp:posOffset>56515</wp:posOffset>
                </wp:positionV>
                <wp:extent cx="885825" cy="1404620"/>
                <wp:effectExtent l="0" t="0" r="9525" b="317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7E3" w:rsidRDefault="002677E3" w:rsidP="002677E3">
                            <w:r>
                              <w:object w:dxaOrig="781" w:dyaOrig="916">
                                <v:shape id="_x0000_i1031" type="#_x0000_t75" style="width:39pt;height:45.75pt">
                                  <v:imagedata r:id="rId4" o:title=""/>
                                </v:shape>
                                <o:OLEObject Type="Embed" ProgID="ACD.ChemSketch.20" ShapeID="_x0000_i1031" DrawAspect="Content" ObjectID="_1604151844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23FAAE" id="_x0000_s1028" type="#_x0000_t202" style="position:absolute;margin-left:337.9pt;margin-top:4.45pt;width:69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" stroked="f">
                <v:textbox style="mso-fit-shape-to-text:t">
                  <w:txbxContent>
                    <w:p w:rsidR="002677E3" w:rsidRDefault="002677E3" w:rsidP="002677E3">
                      <w:r>
                        <w:object w:dxaOrig="781" w:dyaOrig="916">
                          <v:shape id="_x0000_i1031" type="#_x0000_t75" style="width:39pt;height:45.75pt">
                            <v:imagedata r:id="rId4" o:title=""/>
                          </v:shape>
                          <o:OLEObject Type="Embed" ProgID="ACD.ChemSketch.20" ShapeID="_x0000_i1031" DrawAspect="Content" ObjectID="_1604151844" r:id="rId10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4. Prüfe, ob sich Formaldehyd gut oder nicht in Wasser löst. Begründe! </w:t>
      </w:r>
    </w:p>
    <w:p w:rsidR="002677E3" w:rsidRDefault="002677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Formaldehyd:</w:t>
      </w:r>
    </w:p>
    <w:sectPr w:rsidR="002677E3" w:rsidSect="002677E3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6A"/>
    <w:rsid w:val="002677E3"/>
    <w:rsid w:val="005E13CE"/>
    <w:rsid w:val="005E7896"/>
    <w:rsid w:val="005F053B"/>
    <w:rsid w:val="007034C7"/>
    <w:rsid w:val="008457A9"/>
    <w:rsid w:val="0087266A"/>
    <w:rsid w:val="009C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B3479"/>
  <w15:chartTrackingRefBased/>
  <w15:docId w15:val="{3400AADE-60EE-49B5-B1B4-86FADE71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6.bin"/><Relationship Id="rId4" Type="http://schemas.openxmlformats.org/officeDocument/2006/relationships/image" Target="media/image1.emf"/><Relationship Id="rId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</cp:revision>
  <dcterms:created xsi:type="dcterms:W3CDTF">2018-11-19T15:42:00Z</dcterms:created>
  <dcterms:modified xsi:type="dcterms:W3CDTF">2018-11-19T15:58:00Z</dcterms:modified>
</cp:coreProperties>
</file>