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96B" w:rsidRPr="00B71174" w:rsidRDefault="002408A8" w:rsidP="002408A8">
      <w:pPr>
        <w:spacing w:after="120" w:line="240" w:lineRule="auto"/>
        <w:rPr>
          <w:b/>
          <w:sz w:val="28"/>
          <w:szCs w:val="28"/>
        </w:rPr>
      </w:pPr>
      <w:r w:rsidRPr="00B71174">
        <w:rPr>
          <w:b/>
          <w:sz w:val="28"/>
          <w:szCs w:val="28"/>
        </w:rPr>
        <w:t>Kunststoffe</w:t>
      </w:r>
    </w:p>
    <w:p w:rsidR="002408A8" w:rsidRDefault="002408A8" w:rsidP="002408A8">
      <w:pPr>
        <w:spacing w:after="120" w:line="240" w:lineRule="auto"/>
      </w:pPr>
      <w:r w:rsidRPr="002408A8">
        <w:rPr>
          <w:b/>
        </w:rPr>
        <w:t>Mitbringen</w:t>
      </w:r>
      <w:r>
        <w:t>: Verschiedene Kunststoffgegenstände</w:t>
      </w:r>
    </w:p>
    <w:p w:rsidR="002408A8" w:rsidRPr="002408A8" w:rsidRDefault="002408A8" w:rsidP="002408A8">
      <w:pPr>
        <w:spacing w:after="120" w:line="240" w:lineRule="auto"/>
        <w:rPr>
          <w:i/>
        </w:rPr>
      </w:pPr>
      <w:r w:rsidRPr="002408A8">
        <w:rPr>
          <w:i/>
        </w:rPr>
        <w:tab/>
        <w:t>Was haben diese Gegenstände gemeinsam?</w:t>
      </w:r>
    </w:p>
    <w:p w:rsidR="002408A8" w:rsidRDefault="002408A8" w:rsidP="002408A8">
      <w:pPr>
        <w:spacing w:after="120" w:line="240" w:lineRule="auto"/>
      </w:pPr>
      <w:r w:rsidRPr="002408A8">
        <w:rPr>
          <w:b/>
        </w:rPr>
        <w:t>Alternativ</w:t>
      </w:r>
      <w:r>
        <w:t xml:space="preserve">:  </w:t>
      </w:r>
      <w:r>
        <w:rPr>
          <w:i/>
        </w:rPr>
        <w:t>W</w:t>
      </w:r>
      <w:r w:rsidRPr="002408A8">
        <w:rPr>
          <w:i/>
        </w:rPr>
        <w:t>as haltet ihr am häufigsten in den Händen?</w:t>
      </w:r>
    </w:p>
    <w:p w:rsidR="002408A8" w:rsidRPr="002408A8" w:rsidRDefault="002408A8" w:rsidP="002408A8">
      <w:pPr>
        <w:spacing w:after="120" w:line="240" w:lineRule="auto"/>
        <w:rPr>
          <w:b/>
        </w:rPr>
      </w:pPr>
      <w:r w:rsidRPr="002408A8">
        <w:rPr>
          <w:b/>
        </w:rPr>
        <w:t xml:space="preserve">Überleitung zum heutigen Thema: </w:t>
      </w:r>
    </w:p>
    <w:p w:rsidR="002408A8" w:rsidRDefault="002408A8" w:rsidP="002408A8">
      <w:pPr>
        <w:spacing w:after="120" w:line="240" w:lineRule="auto"/>
      </w:pPr>
      <w:r>
        <w:t xml:space="preserve"> Was sind </w:t>
      </w:r>
      <w:proofErr w:type="gramStart"/>
      <w:r>
        <w:t>Kunststoffe ?</w:t>
      </w:r>
      <w:proofErr w:type="gramEnd"/>
      <w:r>
        <w:t xml:space="preserve">   Was ist –chemisch gesehen- das Besondere an Kunststoffen?</w:t>
      </w:r>
    </w:p>
    <w:p w:rsidR="002408A8" w:rsidRDefault="002408A8" w:rsidP="002408A8">
      <w:pPr>
        <w:spacing w:after="120" w:line="240" w:lineRule="auto"/>
      </w:pPr>
    </w:p>
    <w:p w:rsidR="002408A8" w:rsidRDefault="002408A8" w:rsidP="002408A8">
      <w:pPr>
        <w:spacing w:after="120" w:line="240" w:lineRule="auto"/>
      </w:pPr>
      <w:r>
        <w:t>Welche Kunststoffe kennt ihr? Verschiedene nennen lassen und die Gegenstände, die daraus bestehen (s. Tabelle)</w:t>
      </w:r>
    </w:p>
    <w:p w:rsidR="002408A8" w:rsidRDefault="002408A8" w:rsidP="002408A8">
      <w:pPr>
        <w:spacing w:after="120" w:line="240" w:lineRule="auto"/>
      </w:pPr>
      <w:proofErr w:type="spellStart"/>
      <w:proofErr w:type="gramStart"/>
      <w:r w:rsidRPr="002408A8">
        <w:rPr>
          <w:b/>
        </w:rPr>
        <w:t>Polyethen</w:t>
      </w:r>
      <w:proofErr w:type="spellEnd"/>
      <w:r>
        <w:t xml:space="preserve"> ,</w:t>
      </w:r>
      <w:proofErr w:type="gramEnd"/>
      <w:r>
        <w:t xml:space="preserve"> </w:t>
      </w:r>
      <w:proofErr w:type="spellStart"/>
      <w:r w:rsidRPr="002408A8">
        <w:rPr>
          <w:b/>
        </w:rPr>
        <w:t>Polypropen</w:t>
      </w:r>
      <w:proofErr w:type="spellEnd"/>
      <w:r>
        <w:t xml:space="preserve"> </w:t>
      </w:r>
      <w:r>
        <w:sym w:font="Wingdings" w:char="F0E0"/>
      </w:r>
      <w:r>
        <w:t xml:space="preserve"> könnt ihr den Begriff ableiten?</w:t>
      </w:r>
    </w:p>
    <w:p w:rsidR="002408A8" w:rsidRDefault="002408A8" w:rsidP="002408A8">
      <w:pPr>
        <w:spacing w:after="120" w:line="240" w:lineRule="auto"/>
      </w:pPr>
      <w:proofErr w:type="spellStart"/>
      <w:r>
        <w:t>Polyethen</w:t>
      </w:r>
      <w:proofErr w:type="spellEnd"/>
      <w:r>
        <w:t>, neben Polyvinylchlorid der am häufigsten hergestellte Kunststoff, begegnet uns im Alltag z.B. in Form von Plastiktüten, Gefrierbeuteln, Haushaltsfolie, Schläuche, Eimern, Wäschekörben, Getränkekisten und Mülltonnen. Auch unsere im Unterricht benutzten Spritzflaschen bestehen aus PE.</w:t>
      </w:r>
    </w:p>
    <w:p w:rsidR="002408A8" w:rsidRDefault="002408A8" w:rsidP="002408A8">
      <w:pPr>
        <w:spacing w:after="120" w:line="240" w:lineRule="auto"/>
      </w:pPr>
      <w:proofErr w:type="spellStart"/>
      <w:r>
        <w:t>Poly</w:t>
      </w:r>
      <w:proofErr w:type="spellEnd"/>
      <w:r>
        <w:t xml:space="preserve"> = viel   </w:t>
      </w:r>
      <w:proofErr w:type="spellStart"/>
      <w:r>
        <w:t>Ethen</w:t>
      </w:r>
      <w:proofErr w:type="spellEnd"/>
      <w:r>
        <w:t xml:space="preserve"> </w:t>
      </w:r>
      <w:r>
        <w:sym w:font="Wingdings" w:char="F0E0"/>
      </w:r>
      <w:r>
        <w:t xml:space="preserve"> wie soll das aussehen?</w:t>
      </w:r>
    </w:p>
    <w:p w:rsidR="002408A8" w:rsidRDefault="002408A8" w:rsidP="002408A8">
      <w:pPr>
        <w:spacing w:after="120" w:line="240" w:lineRule="auto"/>
        <w:rPr>
          <w:rStyle w:val="Hervorhebung"/>
          <w:rFonts w:ascii="Helvetica" w:hAnsi="Helvetica"/>
          <w:b/>
          <w:bCs/>
          <w:i w:val="0"/>
          <w:sz w:val="20"/>
          <w:szCs w:val="20"/>
        </w:rPr>
      </w:pPr>
    </w:p>
    <w:p w:rsidR="002408A8" w:rsidRDefault="002408A8" w:rsidP="00B71174">
      <w:pPr>
        <w:pBdr>
          <w:top w:val="single" w:sz="4" w:space="1" w:color="auto"/>
          <w:left w:val="single" w:sz="4" w:space="4" w:color="auto"/>
          <w:bottom w:val="single" w:sz="4" w:space="1" w:color="auto"/>
          <w:right w:val="single" w:sz="4" w:space="4" w:color="auto"/>
        </w:pBdr>
        <w:spacing w:after="120" w:line="240" w:lineRule="auto"/>
        <w:rPr>
          <w:rFonts w:ascii="Helvetica" w:hAnsi="Helvetica"/>
          <w:sz w:val="20"/>
          <w:szCs w:val="20"/>
        </w:rPr>
      </w:pPr>
      <w:r w:rsidRPr="002408A8">
        <w:rPr>
          <w:rStyle w:val="Hervorhebung"/>
          <w:rFonts w:ascii="Helvetica" w:hAnsi="Helvetica"/>
          <w:b/>
          <w:bCs/>
          <w:i w:val="0"/>
          <w:sz w:val="20"/>
          <w:szCs w:val="20"/>
        </w:rPr>
        <w:t>Definitionen</w:t>
      </w:r>
      <w:r w:rsidRPr="002408A8">
        <w:rPr>
          <w:rFonts w:ascii="Helvetica" w:hAnsi="Helvetica"/>
          <w:i/>
          <w:sz w:val="20"/>
          <w:szCs w:val="20"/>
        </w:rPr>
        <w:t xml:space="preserve"> </w:t>
      </w:r>
      <w:r w:rsidRPr="002408A8">
        <w:rPr>
          <w:rFonts w:ascii="Helvetica" w:hAnsi="Helvetica"/>
          <w:i/>
          <w:sz w:val="20"/>
          <w:szCs w:val="20"/>
        </w:rPr>
        <w:br/>
      </w:r>
      <w:r>
        <w:rPr>
          <w:rStyle w:val="Hervorhebung"/>
          <w:rFonts w:ascii="Helvetica" w:hAnsi="Helvetica"/>
          <w:sz w:val="20"/>
          <w:szCs w:val="20"/>
        </w:rPr>
        <w:t>Kunststoffe</w:t>
      </w:r>
      <w:r>
        <w:rPr>
          <w:rFonts w:ascii="Helvetica" w:hAnsi="Helvetica"/>
          <w:sz w:val="20"/>
          <w:szCs w:val="20"/>
        </w:rPr>
        <w:t xml:space="preserve"> sind Werkstoffe, die aus </w:t>
      </w:r>
      <w:r w:rsidRPr="002408A8">
        <w:rPr>
          <w:rFonts w:ascii="Helvetica" w:hAnsi="Helvetica"/>
          <w:b/>
          <w:sz w:val="20"/>
          <w:szCs w:val="20"/>
        </w:rPr>
        <w:t>Makromolekülen</w:t>
      </w:r>
      <w:r>
        <w:rPr>
          <w:rFonts w:ascii="Helvetica" w:hAnsi="Helvetica"/>
          <w:sz w:val="20"/>
          <w:szCs w:val="20"/>
        </w:rPr>
        <w:t xml:space="preserve"> </w:t>
      </w:r>
      <w:r w:rsidRPr="002408A8">
        <w:rPr>
          <w:rFonts w:ascii="Helvetica" w:hAnsi="Helvetica"/>
          <w:b/>
          <w:sz w:val="20"/>
          <w:szCs w:val="20"/>
        </w:rPr>
        <w:t>(Polymere</w:t>
      </w:r>
      <w:r>
        <w:rPr>
          <w:rFonts w:ascii="Helvetica" w:hAnsi="Helvetica"/>
          <w:b/>
          <w:sz w:val="20"/>
          <w:szCs w:val="20"/>
        </w:rPr>
        <w:t>n</w:t>
      </w:r>
      <w:r w:rsidRPr="002408A8">
        <w:rPr>
          <w:rFonts w:ascii="Helvetica" w:hAnsi="Helvetica"/>
          <w:b/>
          <w:sz w:val="20"/>
          <w:szCs w:val="20"/>
        </w:rPr>
        <w:t>)</w:t>
      </w:r>
      <w:r>
        <w:rPr>
          <w:rFonts w:ascii="Helvetica" w:hAnsi="Helvetica"/>
          <w:sz w:val="20"/>
          <w:szCs w:val="20"/>
        </w:rPr>
        <w:t xml:space="preserve"> bestehen. Makromoleküle sind aus kleinen Molekülen aufgebaut, den </w:t>
      </w:r>
      <w:r w:rsidRPr="002408A8">
        <w:rPr>
          <w:rFonts w:ascii="Helvetica" w:hAnsi="Helvetica"/>
          <w:b/>
          <w:sz w:val="20"/>
          <w:szCs w:val="20"/>
        </w:rPr>
        <w:t>Monomeren</w:t>
      </w:r>
      <w:r>
        <w:rPr>
          <w:rFonts w:ascii="Helvetica" w:hAnsi="Helvetica"/>
          <w:sz w:val="20"/>
          <w:szCs w:val="20"/>
        </w:rPr>
        <w:t xml:space="preserve">. Diese sind untereinander durch gleiche Bindungsarten verknüpft. </w:t>
      </w:r>
    </w:p>
    <w:p w:rsidR="00C62F80" w:rsidRDefault="00C62F80" w:rsidP="002408A8">
      <w:pPr>
        <w:spacing w:after="120" w:line="240" w:lineRule="auto"/>
        <w:rPr>
          <w:rFonts w:ascii="Helvetica" w:hAnsi="Helvetica"/>
          <w:sz w:val="20"/>
          <w:szCs w:val="20"/>
        </w:rPr>
      </w:pPr>
    </w:p>
    <w:p w:rsidR="002408A8" w:rsidRDefault="00B71174" w:rsidP="002408A8">
      <w:pPr>
        <w:spacing w:after="120" w:line="240" w:lineRule="auto"/>
        <w:rPr>
          <w:rFonts w:ascii="Helvetica" w:hAnsi="Helvetica"/>
          <w:sz w:val="20"/>
          <w:szCs w:val="20"/>
        </w:rPr>
      </w:pPr>
      <w:r>
        <w:rPr>
          <w:rFonts w:ascii="Helvetica" w:hAnsi="Helvetica"/>
          <w:sz w:val="20"/>
          <w:szCs w:val="20"/>
        </w:rPr>
        <w:t xml:space="preserve">Bsp. </w:t>
      </w:r>
      <w:proofErr w:type="spellStart"/>
      <w:r>
        <w:rPr>
          <w:rFonts w:ascii="Helvetica" w:hAnsi="Helvetica"/>
          <w:sz w:val="20"/>
          <w:szCs w:val="20"/>
        </w:rPr>
        <w:t>Ethen</w:t>
      </w:r>
      <w:proofErr w:type="spellEnd"/>
    </w:p>
    <w:p w:rsidR="00B71174" w:rsidRDefault="00B71174" w:rsidP="002408A8">
      <w:pPr>
        <w:spacing w:after="120" w:line="240" w:lineRule="auto"/>
        <w:rPr>
          <w:rFonts w:ascii="Helvetica" w:hAnsi="Helvetica"/>
          <w:sz w:val="20"/>
          <w:szCs w:val="20"/>
        </w:rPr>
      </w:pPr>
      <w:proofErr w:type="spellStart"/>
      <w:r>
        <w:rPr>
          <w:rFonts w:ascii="Helvetica" w:hAnsi="Helvetica"/>
          <w:sz w:val="20"/>
          <w:szCs w:val="20"/>
        </w:rPr>
        <w:t>SuS</w:t>
      </w:r>
      <w:proofErr w:type="spellEnd"/>
      <w:r>
        <w:rPr>
          <w:rFonts w:ascii="Helvetica" w:hAnsi="Helvetica"/>
          <w:sz w:val="20"/>
          <w:szCs w:val="20"/>
        </w:rPr>
        <w:t xml:space="preserve"> spielen lassen: je 2SuS = 1 </w:t>
      </w:r>
      <w:proofErr w:type="spellStart"/>
      <w:r>
        <w:rPr>
          <w:rFonts w:ascii="Helvetica" w:hAnsi="Helvetica"/>
          <w:sz w:val="20"/>
          <w:szCs w:val="20"/>
        </w:rPr>
        <w:t>Ethen</w:t>
      </w:r>
      <w:proofErr w:type="spellEnd"/>
      <w:r>
        <w:rPr>
          <w:rFonts w:ascii="Helvetica" w:hAnsi="Helvetica"/>
          <w:sz w:val="20"/>
          <w:szCs w:val="20"/>
        </w:rPr>
        <w:t xml:space="preserve">, halten sich an beiden Händen fest </w:t>
      </w:r>
      <w:r w:rsidRPr="00B71174">
        <w:rPr>
          <w:rFonts w:ascii="Helvetica" w:hAnsi="Helvetica"/>
          <w:sz w:val="20"/>
          <w:szCs w:val="20"/>
        </w:rPr>
        <w:sym w:font="Wingdings" w:char="F0E0"/>
      </w:r>
      <w:r>
        <w:rPr>
          <w:rFonts w:ascii="Helvetica" w:hAnsi="Helvetica"/>
          <w:sz w:val="20"/>
          <w:szCs w:val="20"/>
        </w:rPr>
        <w:t xml:space="preserve"> Doppelbindung</w:t>
      </w:r>
    </w:p>
    <w:p w:rsidR="00B71174" w:rsidRDefault="00B71174" w:rsidP="002408A8">
      <w:pPr>
        <w:spacing w:after="120" w:line="240" w:lineRule="auto"/>
        <w:rPr>
          <w:rFonts w:ascii="Helvetica" w:hAnsi="Helvetica"/>
          <w:sz w:val="20"/>
          <w:szCs w:val="20"/>
        </w:rPr>
      </w:pPr>
      <w:r>
        <w:rPr>
          <w:rFonts w:ascii="Helvetica" w:hAnsi="Helvetica"/>
          <w:sz w:val="20"/>
          <w:szCs w:val="20"/>
        </w:rPr>
        <w:t xml:space="preserve">Durch Reaktion wird jetzt aus den vielen Monomeren ein Polymer </w:t>
      </w:r>
      <w:r w:rsidRPr="00B71174">
        <w:rPr>
          <w:rFonts w:ascii="Helvetica" w:hAnsi="Helvetica"/>
          <w:sz w:val="20"/>
          <w:szCs w:val="20"/>
        </w:rPr>
        <w:sym w:font="Wingdings" w:char="F0E0"/>
      </w:r>
      <w:r>
        <w:rPr>
          <w:rFonts w:ascii="Helvetica" w:hAnsi="Helvetica"/>
          <w:sz w:val="20"/>
          <w:szCs w:val="20"/>
        </w:rPr>
        <w:t xml:space="preserve"> versch. Vorschläge machen lassen</w:t>
      </w:r>
    </w:p>
    <w:p w:rsidR="002408A8" w:rsidRDefault="002408A8" w:rsidP="00B71174">
      <w:pPr>
        <w:pBdr>
          <w:top w:val="single" w:sz="4" w:space="1" w:color="auto"/>
          <w:left w:val="single" w:sz="4" w:space="4" w:color="auto"/>
          <w:bottom w:val="single" w:sz="4" w:space="1" w:color="auto"/>
          <w:right w:val="single" w:sz="4" w:space="4" w:color="auto"/>
        </w:pBdr>
        <w:spacing w:after="120" w:line="240" w:lineRule="auto"/>
        <w:rPr>
          <w:rFonts w:ascii="Helvetica" w:hAnsi="Helvetica"/>
          <w:sz w:val="20"/>
          <w:szCs w:val="20"/>
        </w:rPr>
      </w:pPr>
      <w:r w:rsidRPr="00B71174">
        <w:rPr>
          <w:rStyle w:val="Hervorhebung"/>
          <w:rFonts w:ascii="Helvetica" w:hAnsi="Helvetica"/>
          <w:b/>
          <w:i w:val="0"/>
          <w:sz w:val="20"/>
          <w:szCs w:val="20"/>
        </w:rPr>
        <w:t>Polymerisat</w:t>
      </w:r>
      <w:r w:rsidR="00B71174" w:rsidRPr="00B71174">
        <w:rPr>
          <w:rStyle w:val="Hervorhebung"/>
          <w:rFonts w:ascii="Helvetica" w:hAnsi="Helvetica"/>
          <w:b/>
          <w:i w:val="0"/>
          <w:sz w:val="20"/>
          <w:szCs w:val="20"/>
        </w:rPr>
        <w:t>ion</w:t>
      </w:r>
      <w:r w:rsidRPr="00B71174">
        <w:rPr>
          <w:rFonts w:ascii="Helvetica" w:hAnsi="Helvetica"/>
          <w:i/>
          <w:sz w:val="20"/>
          <w:szCs w:val="20"/>
        </w:rPr>
        <w:t xml:space="preserve"> </w:t>
      </w:r>
      <w:r w:rsidRPr="00B71174">
        <w:rPr>
          <w:rFonts w:ascii="Helvetica" w:hAnsi="Helvetica"/>
          <w:i/>
          <w:sz w:val="20"/>
          <w:szCs w:val="20"/>
        </w:rPr>
        <w:br/>
      </w:r>
      <w:r w:rsidR="00B71174" w:rsidRPr="00B71174">
        <w:rPr>
          <w:rFonts w:ascii="Helvetica" w:hAnsi="Helvetica"/>
          <w:sz w:val="20"/>
          <w:szCs w:val="20"/>
        </w:rPr>
        <w:t>Ungesättigte Monomere</w:t>
      </w:r>
      <w:r w:rsidR="00B71174">
        <w:rPr>
          <w:rFonts w:ascii="Helvetica" w:hAnsi="Helvetica"/>
          <w:sz w:val="20"/>
          <w:szCs w:val="20"/>
        </w:rPr>
        <w:t xml:space="preserve"> (z.B. </w:t>
      </w:r>
      <w:proofErr w:type="spellStart"/>
      <w:r w:rsidR="00B71174">
        <w:rPr>
          <w:rFonts w:ascii="Helvetica" w:hAnsi="Helvetica"/>
          <w:sz w:val="20"/>
          <w:szCs w:val="20"/>
        </w:rPr>
        <w:t>Ethen</w:t>
      </w:r>
      <w:proofErr w:type="spellEnd"/>
      <w:r w:rsidR="00B71174">
        <w:rPr>
          <w:rFonts w:ascii="Helvetica" w:hAnsi="Helvetica"/>
          <w:sz w:val="20"/>
          <w:szCs w:val="20"/>
        </w:rPr>
        <w:t>)</w:t>
      </w:r>
      <w:r w:rsidR="00B71174" w:rsidRPr="00B71174">
        <w:rPr>
          <w:rFonts w:ascii="Helvetica" w:hAnsi="Helvetica"/>
          <w:sz w:val="20"/>
          <w:szCs w:val="20"/>
        </w:rPr>
        <w:t xml:space="preserve"> e</w:t>
      </w:r>
      <w:r w:rsidR="00B71174">
        <w:rPr>
          <w:rFonts w:ascii="Helvetica" w:hAnsi="Helvetica"/>
          <w:sz w:val="20"/>
          <w:szCs w:val="20"/>
        </w:rPr>
        <w:t xml:space="preserve">nthalten Doppelbindungen, die sich beidseitig zur Bindung an zwei andere Moleküle öffnen können. </w:t>
      </w:r>
      <w:r>
        <w:rPr>
          <w:rFonts w:ascii="Helvetica" w:hAnsi="Helvetica"/>
          <w:sz w:val="20"/>
          <w:szCs w:val="20"/>
        </w:rPr>
        <w:t>Bei der Polymerisation werden Doppelbindungen geöffnet und mit anderen Doppelbindungssystemen verknüpft.</w:t>
      </w:r>
      <w:r w:rsidR="00B71174">
        <w:rPr>
          <w:rFonts w:ascii="Helvetica" w:hAnsi="Helvetica"/>
          <w:sz w:val="20"/>
          <w:szCs w:val="20"/>
        </w:rPr>
        <w:t xml:space="preserve"> Dazu ist ein Katalysator notwendig.</w:t>
      </w:r>
    </w:p>
    <w:p w:rsidR="002408A8" w:rsidRDefault="00B71174" w:rsidP="002408A8">
      <w:pPr>
        <w:pStyle w:val="StandardWeb"/>
        <w:spacing w:before="0" w:beforeAutospacing="0" w:after="120" w:afterAutospacing="0"/>
        <w:jc w:val="center"/>
        <w:rPr>
          <w:rFonts w:ascii="Helvetica" w:hAnsi="Helvetica"/>
          <w:sz w:val="20"/>
          <w:szCs w:val="20"/>
        </w:rPr>
      </w:pPr>
      <w:r w:rsidRPr="00B71174">
        <w:rPr>
          <w:rFonts w:ascii="Helvetica" w:hAnsi="Helvetica"/>
          <w:noProof/>
          <w:sz w:val="20"/>
          <w:szCs w:val="20"/>
          <w:lang w:eastAsia="en-US"/>
        </w:rPr>
        <w:pict>
          <v:shapetype id="_x0000_t202" coordsize="21600,21600" o:spt="202" path="m,l,21600r21600,l21600,xe">
            <v:stroke joinstyle="miter"/>
            <v:path gradientshapeok="t" o:connecttype="rect"/>
          </v:shapetype>
          <v:shape id="_x0000_s1026" type="#_x0000_t202" style="position:absolute;left:0;text-align:left;margin-left:245.7pt;margin-top:32.65pt;width:73.2pt;height:21.9pt;z-index:251660288;mso-width-relative:margin;mso-height-relative:margin" stroked="f">
            <v:textbox>
              <w:txbxContent>
                <w:p w:rsidR="00B71174" w:rsidRDefault="00B71174">
                  <w:r>
                    <w:t>Katalysator</w:t>
                  </w:r>
                </w:p>
              </w:txbxContent>
            </v:textbox>
          </v:shape>
        </w:pict>
      </w:r>
      <w:r w:rsidR="002408A8">
        <w:rPr>
          <w:rFonts w:ascii="Helvetica" w:hAnsi="Helvetica"/>
          <w:noProof/>
          <w:sz w:val="20"/>
          <w:szCs w:val="20"/>
        </w:rPr>
        <w:drawing>
          <wp:inline distT="0" distB="0" distL="0" distR="0">
            <wp:extent cx="3371850" cy="1200150"/>
            <wp:effectExtent l="0" t="0" r="0" b="0"/>
            <wp:docPr id="1" name="Bild 1" descr="http://www.chemieunterricht.de/dc2/auto/images/s9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hemieunterricht.de/dc2/auto/images/s93a.gif"/>
                    <pic:cNvPicPr>
                      <a:picLocks noChangeAspect="1" noChangeArrowheads="1"/>
                    </pic:cNvPicPr>
                  </pic:nvPicPr>
                  <pic:blipFill>
                    <a:blip r:embed="rId5" cstate="print"/>
                    <a:srcRect/>
                    <a:stretch>
                      <a:fillRect/>
                    </a:stretch>
                  </pic:blipFill>
                  <pic:spPr bwMode="auto">
                    <a:xfrm>
                      <a:off x="0" y="0"/>
                      <a:ext cx="3371850" cy="1200150"/>
                    </a:xfrm>
                    <a:prstGeom prst="rect">
                      <a:avLst/>
                    </a:prstGeom>
                    <a:noFill/>
                    <a:ln w="9525">
                      <a:noFill/>
                      <a:miter lim="800000"/>
                      <a:headEnd/>
                      <a:tailEnd/>
                    </a:ln>
                  </pic:spPr>
                </pic:pic>
              </a:graphicData>
            </a:graphic>
          </wp:inline>
        </w:drawing>
      </w:r>
    </w:p>
    <w:p w:rsidR="002408A8" w:rsidRPr="002408A8" w:rsidRDefault="00B71174" w:rsidP="002408A8">
      <w:pPr>
        <w:spacing w:after="120" w:line="240" w:lineRule="auto"/>
        <w:rPr>
          <w:rFonts w:ascii="Helvetica" w:eastAsia="Times New Roman" w:hAnsi="Helvetica" w:cs="Times New Roman"/>
          <w:sz w:val="20"/>
          <w:szCs w:val="20"/>
          <w:lang w:eastAsia="de-DE"/>
        </w:rPr>
      </w:pPr>
      <w:r>
        <w:rPr>
          <w:rFonts w:ascii="Helvetica" w:eastAsia="Times New Roman" w:hAnsi="Helvetica" w:cs="Times New Roman"/>
          <w:sz w:val="20"/>
          <w:szCs w:val="20"/>
          <w:lang w:eastAsia="de-DE"/>
        </w:rPr>
        <w:t>Beispiele für Polymerisate sind (Buch S. 254, B2)</w:t>
      </w:r>
    </w:p>
    <w:p w:rsidR="002408A8" w:rsidRPr="002408A8" w:rsidRDefault="002408A8" w:rsidP="00B71174">
      <w:pPr>
        <w:numPr>
          <w:ilvl w:val="0"/>
          <w:numId w:val="1"/>
        </w:numPr>
        <w:spacing w:after="0" w:line="240" w:lineRule="auto"/>
        <w:ind w:left="714" w:hanging="357"/>
        <w:rPr>
          <w:rFonts w:ascii="Helvetica" w:eastAsia="Times New Roman" w:hAnsi="Helvetica" w:cs="Times New Roman"/>
          <w:sz w:val="20"/>
          <w:szCs w:val="20"/>
          <w:lang w:eastAsia="de-DE"/>
        </w:rPr>
      </w:pPr>
      <w:r w:rsidRPr="002408A8">
        <w:rPr>
          <w:rFonts w:ascii="Helvetica" w:eastAsia="Times New Roman" w:hAnsi="Helvetica" w:cs="Times New Roman"/>
          <w:sz w:val="20"/>
          <w:szCs w:val="20"/>
          <w:lang w:eastAsia="de-DE"/>
        </w:rPr>
        <w:t xml:space="preserve">Polyethylen (PE, </w:t>
      </w:r>
      <w:proofErr w:type="spellStart"/>
      <w:r w:rsidRPr="002408A8">
        <w:rPr>
          <w:rFonts w:ascii="Helvetica" w:eastAsia="Times New Roman" w:hAnsi="Helvetica" w:cs="Times New Roman"/>
          <w:sz w:val="20"/>
          <w:szCs w:val="20"/>
          <w:lang w:eastAsia="de-DE"/>
        </w:rPr>
        <w:t>Hostalentypen</w:t>
      </w:r>
      <w:proofErr w:type="spellEnd"/>
      <w:r w:rsidRPr="002408A8">
        <w:rPr>
          <w:rFonts w:ascii="Helvetica" w:eastAsia="Times New Roman" w:hAnsi="Helvetica" w:cs="Times New Roman"/>
          <w:sz w:val="20"/>
          <w:szCs w:val="20"/>
          <w:lang w:eastAsia="de-DE"/>
        </w:rPr>
        <w:t xml:space="preserve">), </w:t>
      </w:r>
    </w:p>
    <w:p w:rsidR="002408A8" w:rsidRPr="002408A8" w:rsidRDefault="002408A8" w:rsidP="00B71174">
      <w:pPr>
        <w:numPr>
          <w:ilvl w:val="0"/>
          <w:numId w:val="1"/>
        </w:numPr>
        <w:spacing w:after="0" w:line="240" w:lineRule="auto"/>
        <w:ind w:left="714" w:hanging="357"/>
        <w:rPr>
          <w:rFonts w:ascii="Helvetica" w:eastAsia="Times New Roman" w:hAnsi="Helvetica" w:cs="Times New Roman"/>
          <w:sz w:val="20"/>
          <w:szCs w:val="20"/>
          <w:lang w:eastAsia="de-DE"/>
        </w:rPr>
      </w:pPr>
      <w:proofErr w:type="spellStart"/>
      <w:r w:rsidRPr="002408A8">
        <w:rPr>
          <w:rFonts w:ascii="Helvetica" w:eastAsia="Times New Roman" w:hAnsi="Helvetica" w:cs="Times New Roman"/>
          <w:sz w:val="20"/>
          <w:szCs w:val="20"/>
          <w:lang w:eastAsia="de-DE"/>
        </w:rPr>
        <w:t>Polypropylen</w:t>
      </w:r>
      <w:proofErr w:type="spellEnd"/>
      <w:r w:rsidRPr="002408A8">
        <w:rPr>
          <w:rFonts w:ascii="Helvetica" w:eastAsia="Times New Roman" w:hAnsi="Helvetica" w:cs="Times New Roman"/>
          <w:sz w:val="20"/>
          <w:szCs w:val="20"/>
          <w:lang w:eastAsia="de-DE"/>
        </w:rPr>
        <w:t xml:space="preserve"> (PP, </w:t>
      </w:r>
      <w:proofErr w:type="spellStart"/>
      <w:r w:rsidRPr="002408A8">
        <w:rPr>
          <w:rFonts w:ascii="Helvetica" w:eastAsia="Times New Roman" w:hAnsi="Helvetica" w:cs="Times New Roman"/>
          <w:sz w:val="20"/>
          <w:szCs w:val="20"/>
          <w:lang w:eastAsia="de-DE"/>
        </w:rPr>
        <w:t>Hostalentypen</w:t>
      </w:r>
      <w:proofErr w:type="spellEnd"/>
      <w:r w:rsidRPr="002408A8">
        <w:rPr>
          <w:rFonts w:ascii="Helvetica" w:eastAsia="Times New Roman" w:hAnsi="Helvetica" w:cs="Times New Roman"/>
          <w:sz w:val="20"/>
          <w:szCs w:val="20"/>
          <w:lang w:eastAsia="de-DE"/>
        </w:rPr>
        <w:t xml:space="preserve">), </w:t>
      </w:r>
    </w:p>
    <w:p w:rsidR="002408A8" w:rsidRPr="002408A8" w:rsidRDefault="002408A8" w:rsidP="00B71174">
      <w:pPr>
        <w:numPr>
          <w:ilvl w:val="0"/>
          <w:numId w:val="1"/>
        </w:numPr>
        <w:spacing w:after="0" w:line="240" w:lineRule="auto"/>
        <w:ind w:left="714" w:hanging="357"/>
        <w:rPr>
          <w:rFonts w:ascii="Helvetica" w:eastAsia="Times New Roman" w:hAnsi="Helvetica" w:cs="Times New Roman"/>
          <w:sz w:val="20"/>
          <w:szCs w:val="20"/>
          <w:lang w:eastAsia="de-DE"/>
        </w:rPr>
      </w:pPr>
      <w:r w:rsidRPr="002408A8">
        <w:rPr>
          <w:rFonts w:ascii="Helvetica" w:eastAsia="Times New Roman" w:hAnsi="Helvetica" w:cs="Times New Roman"/>
          <w:sz w:val="20"/>
          <w:szCs w:val="20"/>
          <w:lang w:eastAsia="de-DE"/>
        </w:rPr>
        <w:t xml:space="preserve">Polyvinylchlorid (PVC), </w:t>
      </w:r>
    </w:p>
    <w:p w:rsidR="002408A8" w:rsidRPr="002408A8" w:rsidRDefault="002408A8" w:rsidP="00B71174">
      <w:pPr>
        <w:numPr>
          <w:ilvl w:val="0"/>
          <w:numId w:val="1"/>
        </w:numPr>
        <w:spacing w:after="0" w:line="240" w:lineRule="auto"/>
        <w:ind w:left="714" w:hanging="357"/>
        <w:rPr>
          <w:rFonts w:ascii="Helvetica" w:eastAsia="Times New Roman" w:hAnsi="Helvetica" w:cs="Times New Roman"/>
          <w:sz w:val="20"/>
          <w:szCs w:val="20"/>
          <w:lang w:eastAsia="de-DE"/>
        </w:rPr>
      </w:pPr>
      <w:proofErr w:type="spellStart"/>
      <w:r w:rsidRPr="002408A8">
        <w:rPr>
          <w:rFonts w:ascii="Helvetica" w:eastAsia="Times New Roman" w:hAnsi="Helvetica" w:cs="Times New Roman"/>
          <w:sz w:val="20"/>
          <w:szCs w:val="20"/>
          <w:lang w:eastAsia="de-DE"/>
        </w:rPr>
        <w:t>Polymethylmethacrylat</w:t>
      </w:r>
      <w:proofErr w:type="spellEnd"/>
      <w:r w:rsidRPr="002408A8">
        <w:rPr>
          <w:rFonts w:ascii="Helvetica" w:eastAsia="Times New Roman" w:hAnsi="Helvetica" w:cs="Times New Roman"/>
          <w:sz w:val="20"/>
          <w:szCs w:val="20"/>
          <w:lang w:eastAsia="de-DE"/>
        </w:rPr>
        <w:t xml:space="preserve"> (PMMA, Plexiglas, Acrylglas), </w:t>
      </w:r>
    </w:p>
    <w:p w:rsidR="002408A8" w:rsidRPr="002408A8" w:rsidRDefault="002408A8" w:rsidP="00B71174">
      <w:pPr>
        <w:numPr>
          <w:ilvl w:val="0"/>
          <w:numId w:val="1"/>
        </w:numPr>
        <w:spacing w:after="0" w:line="240" w:lineRule="auto"/>
        <w:ind w:left="714" w:hanging="357"/>
        <w:rPr>
          <w:rFonts w:ascii="Helvetica" w:eastAsia="Times New Roman" w:hAnsi="Helvetica" w:cs="Times New Roman"/>
          <w:sz w:val="20"/>
          <w:szCs w:val="20"/>
          <w:lang w:eastAsia="de-DE"/>
        </w:rPr>
      </w:pPr>
      <w:proofErr w:type="spellStart"/>
      <w:r w:rsidRPr="002408A8">
        <w:rPr>
          <w:rFonts w:ascii="Helvetica" w:eastAsia="Times New Roman" w:hAnsi="Helvetica" w:cs="Times New Roman"/>
          <w:sz w:val="20"/>
          <w:szCs w:val="20"/>
          <w:lang w:eastAsia="de-DE"/>
        </w:rPr>
        <w:t>Polyacrylnitril</w:t>
      </w:r>
      <w:proofErr w:type="spellEnd"/>
      <w:r w:rsidRPr="002408A8">
        <w:rPr>
          <w:rFonts w:ascii="Helvetica" w:eastAsia="Times New Roman" w:hAnsi="Helvetica" w:cs="Times New Roman"/>
          <w:sz w:val="20"/>
          <w:szCs w:val="20"/>
          <w:lang w:eastAsia="de-DE"/>
        </w:rPr>
        <w:t xml:space="preserve"> (PA, Polyacryl, Chemiefasern), </w:t>
      </w:r>
    </w:p>
    <w:p w:rsidR="002408A8" w:rsidRPr="002408A8" w:rsidRDefault="002408A8" w:rsidP="00B71174">
      <w:pPr>
        <w:numPr>
          <w:ilvl w:val="0"/>
          <w:numId w:val="1"/>
        </w:numPr>
        <w:spacing w:after="0" w:line="240" w:lineRule="auto"/>
        <w:ind w:left="714" w:hanging="357"/>
        <w:rPr>
          <w:rFonts w:ascii="Helvetica" w:eastAsia="Times New Roman" w:hAnsi="Helvetica" w:cs="Times New Roman"/>
          <w:sz w:val="20"/>
          <w:szCs w:val="20"/>
          <w:lang w:eastAsia="de-DE"/>
        </w:rPr>
      </w:pPr>
      <w:r w:rsidRPr="002408A8">
        <w:rPr>
          <w:rFonts w:ascii="Helvetica" w:eastAsia="Times New Roman" w:hAnsi="Helvetica" w:cs="Times New Roman"/>
          <w:sz w:val="20"/>
          <w:szCs w:val="20"/>
          <w:lang w:eastAsia="de-DE"/>
        </w:rPr>
        <w:t xml:space="preserve">Polystyrol (PS, Styropor), </w:t>
      </w:r>
    </w:p>
    <w:p w:rsidR="002408A8" w:rsidRDefault="002408A8" w:rsidP="00B71174">
      <w:pPr>
        <w:numPr>
          <w:ilvl w:val="0"/>
          <w:numId w:val="1"/>
        </w:numPr>
        <w:spacing w:after="0" w:line="240" w:lineRule="auto"/>
        <w:ind w:left="714" w:hanging="357"/>
        <w:rPr>
          <w:rFonts w:ascii="Helvetica" w:eastAsia="Times New Roman" w:hAnsi="Helvetica" w:cs="Times New Roman"/>
          <w:sz w:val="20"/>
          <w:szCs w:val="20"/>
          <w:lang w:eastAsia="de-DE"/>
        </w:rPr>
      </w:pPr>
      <w:proofErr w:type="spellStart"/>
      <w:r w:rsidRPr="002408A8">
        <w:rPr>
          <w:rFonts w:ascii="Helvetica" w:eastAsia="Times New Roman" w:hAnsi="Helvetica" w:cs="Times New Roman"/>
          <w:sz w:val="20"/>
          <w:szCs w:val="20"/>
          <w:lang w:eastAsia="de-DE"/>
        </w:rPr>
        <w:t>Poly</w:t>
      </w:r>
      <w:r w:rsidR="00B71174">
        <w:rPr>
          <w:rFonts w:ascii="Helvetica" w:eastAsia="Times New Roman" w:hAnsi="Helvetica" w:cs="Times New Roman"/>
          <w:sz w:val="20"/>
          <w:szCs w:val="20"/>
          <w:lang w:eastAsia="de-DE"/>
        </w:rPr>
        <w:t>tetrafluorethen</w:t>
      </w:r>
      <w:proofErr w:type="spellEnd"/>
      <w:r w:rsidR="00B71174">
        <w:rPr>
          <w:rFonts w:ascii="Helvetica" w:eastAsia="Times New Roman" w:hAnsi="Helvetica" w:cs="Times New Roman"/>
          <w:sz w:val="20"/>
          <w:szCs w:val="20"/>
          <w:lang w:eastAsia="de-DE"/>
        </w:rPr>
        <w:t xml:space="preserve"> (PTFE, Teflon)</w:t>
      </w:r>
    </w:p>
    <w:p w:rsidR="00B71174" w:rsidRDefault="00B71174" w:rsidP="00B71174">
      <w:pPr>
        <w:spacing w:after="0" w:line="240" w:lineRule="auto"/>
        <w:rPr>
          <w:rFonts w:ascii="Helvetica" w:eastAsia="Times New Roman" w:hAnsi="Helvetica" w:cs="Times New Roman"/>
          <w:sz w:val="20"/>
          <w:szCs w:val="20"/>
          <w:lang w:eastAsia="de-DE"/>
        </w:rPr>
      </w:pPr>
    </w:p>
    <w:p w:rsidR="00B71174" w:rsidRDefault="00B71174" w:rsidP="00B71174">
      <w:pPr>
        <w:spacing w:after="0" w:line="240" w:lineRule="auto"/>
        <w:rPr>
          <w:rFonts w:ascii="Helvetica" w:eastAsia="Times New Roman" w:hAnsi="Helvetica" w:cs="Times New Roman"/>
          <w:sz w:val="20"/>
          <w:szCs w:val="20"/>
          <w:lang w:eastAsia="de-DE"/>
        </w:rPr>
      </w:pPr>
      <w:r>
        <w:rPr>
          <w:rFonts w:ascii="Helvetica" w:eastAsia="Times New Roman" w:hAnsi="Helvetica" w:cs="Times New Roman"/>
          <w:sz w:val="20"/>
          <w:szCs w:val="20"/>
          <w:lang w:eastAsia="de-DE"/>
        </w:rPr>
        <w:t>Übung: PVC, Polystyrol – RG formulieren lassen</w:t>
      </w:r>
    </w:p>
    <w:p w:rsidR="00B71174" w:rsidRDefault="00B71174" w:rsidP="00B71174">
      <w:pPr>
        <w:spacing w:after="0" w:line="240" w:lineRule="auto"/>
        <w:rPr>
          <w:rFonts w:ascii="Helvetica" w:eastAsia="Times New Roman" w:hAnsi="Helvetica" w:cs="Times New Roman"/>
          <w:sz w:val="20"/>
          <w:szCs w:val="20"/>
          <w:lang w:eastAsia="de-DE"/>
        </w:rPr>
      </w:pPr>
      <w:r>
        <w:rPr>
          <w:rFonts w:ascii="Helvetica" w:eastAsia="Times New Roman" w:hAnsi="Helvetica" w:cs="Times New Roman"/>
          <w:sz w:val="20"/>
          <w:szCs w:val="20"/>
          <w:lang w:eastAsia="de-DE"/>
        </w:rPr>
        <w:t>Übung: welche Stoffe entstehen bei der vollständigen Verbrennung von PE?</w:t>
      </w:r>
    </w:p>
    <w:p w:rsidR="00C62F80" w:rsidRPr="00C62F80" w:rsidRDefault="00C62F80" w:rsidP="00B71174">
      <w:pPr>
        <w:spacing w:after="0" w:line="240" w:lineRule="auto"/>
        <w:rPr>
          <w:rFonts w:ascii="Helvetica" w:eastAsia="Times New Roman" w:hAnsi="Helvetica" w:cs="Times New Roman"/>
          <w:b/>
          <w:sz w:val="20"/>
          <w:szCs w:val="20"/>
          <w:lang w:eastAsia="de-DE"/>
        </w:rPr>
      </w:pPr>
      <w:r w:rsidRPr="00C62F80">
        <w:rPr>
          <w:rFonts w:ascii="Helvetica" w:eastAsia="Times New Roman" w:hAnsi="Helvetica" w:cs="Times New Roman"/>
          <w:b/>
          <w:sz w:val="20"/>
          <w:szCs w:val="20"/>
          <w:lang w:eastAsia="de-DE"/>
        </w:rPr>
        <w:lastRenderedPageBreak/>
        <w:t>Eigenschaften von Kunststoffen</w:t>
      </w:r>
    </w:p>
    <w:p w:rsidR="00C62F80" w:rsidRDefault="00C62F80" w:rsidP="00B71174">
      <w:pPr>
        <w:spacing w:after="0" w:line="240" w:lineRule="auto"/>
        <w:rPr>
          <w:rFonts w:ascii="Helvetica" w:eastAsia="Times New Roman" w:hAnsi="Helvetica" w:cs="Times New Roman"/>
          <w:sz w:val="20"/>
          <w:szCs w:val="20"/>
          <w:lang w:eastAsia="de-DE"/>
        </w:rPr>
      </w:pPr>
    </w:p>
    <w:p w:rsidR="00B71174" w:rsidRDefault="00B71174" w:rsidP="00B71174">
      <w:pPr>
        <w:spacing w:after="0" w:line="240" w:lineRule="auto"/>
        <w:rPr>
          <w:rFonts w:ascii="Helvetica" w:eastAsia="Times New Roman" w:hAnsi="Helvetica" w:cs="Times New Roman"/>
          <w:sz w:val="20"/>
          <w:szCs w:val="20"/>
          <w:lang w:eastAsia="de-DE"/>
        </w:rPr>
      </w:pPr>
      <w:r>
        <w:rPr>
          <w:rFonts w:ascii="Helvetica" w:eastAsia="Times New Roman" w:hAnsi="Helvetica" w:cs="Times New Roman"/>
          <w:sz w:val="20"/>
          <w:szCs w:val="20"/>
          <w:lang w:eastAsia="de-DE"/>
        </w:rPr>
        <w:t>Kunststoffe werden vielseitig verwendet. Dies liegt an ihren unterschiedlichen Eigenschaften, die wiederum wesentlich vom Aufbau der Kunststoffe abhängen.</w:t>
      </w:r>
    </w:p>
    <w:p w:rsidR="00B71174" w:rsidRDefault="00B71174" w:rsidP="00B71174">
      <w:pPr>
        <w:spacing w:after="0" w:line="240" w:lineRule="auto"/>
        <w:rPr>
          <w:rFonts w:ascii="Helvetica" w:eastAsia="Times New Roman" w:hAnsi="Helvetica" w:cs="Times New Roman"/>
          <w:sz w:val="20"/>
          <w:szCs w:val="20"/>
          <w:lang w:eastAsia="de-DE"/>
        </w:rPr>
      </w:pPr>
    </w:p>
    <w:p w:rsidR="00B71174" w:rsidRDefault="00B71174" w:rsidP="00B71174">
      <w:pPr>
        <w:spacing w:after="0" w:line="240" w:lineRule="auto"/>
        <w:rPr>
          <w:rFonts w:ascii="Helvetica" w:eastAsia="Times New Roman" w:hAnsi="Helvetica" w:cs="Times New Roman"/>
          <w:sz w:val="20"/>
          <w:szCs w:val="20"/>
          <w:lang w:eastAsia="de-DE"/>
        </w:rPr>
      </w:pPr>
      <w:r w:rsidRPr="00C62F80">
        <w:rPr>
          <w:rFonts w:ascii="Helvetica" w:eastAsia="Times New Roman" w:hAnsi="Helvetica" w:cs="Times New Roman"/>
          <w:b/>
          <w:sz w:val="20"/>
          <w:szCs w:val="20"/>
          <w:lang w:eastAsia="de-DE"/>
        </w:rPr>
        <w:t>V</w:t>
      </w:r>
      <w:r>
        <w:rPr>
          <w:rFonts w:ascii="Helvetica" w:eastAsia="Times New Roman" w:hAnsi="Helvetica" w:cs="Times New Roman"/>
          <w:sz w:val="20"/>
          <w:szCs w:val="20"/>
          <w:lang w:eastAsia="de-DE"/>
        </w:rPr>
        <w:t xml:space="preserve">: PE im RG </w:t>
      </w:r>
      <w:r w:rsidR="00C62F80">
        <w:rPr>
          <w:rFonts w:ascii="Helvetica" w:eastAsia="Times New Roman" w:hAnsi="Helvetica" w:cs="Times New Roman"/>
          <w:sz w:val="20"/>
          <w:szCs w:val="20"/>
          <w:lang w:eastAsia="de-DE"/>
        </w:rPr>
        <w:t xml:space="preserve">oder auf Magnesiarinne </w:t>
      </w:r>
      <w:r>
        <w:rPr>
          <w:rFonts w:ascii="Helvetica" w:eastAsia="Times New Roman" w:hAnsi="Helvetica" w:cs="Times New Roman"/>
          <w:sz w:val="20"/>
          <w:szCs w:val="20"/>
          <w:lang w:eastAsia="de-DE"/>
        </w:rPr>
        <w:t>schmelzen lassen</w:t>
      </w:r>
    </w:p>
    <w:p w:rsidR="00B71174" w:rsidRDefault="00B71174" w:rsidP="00B71174">
      <w:pPr>
        <w:spacing w:after="0" w:line="240" w:lineRule="auto"/>
        <w:rPr>
          <w:rFonts w:ascii="Helvetica" w:eastAsia="Times New Roman" w:hAnsi="Helvetica" w:cs="Times New Roman"/>
          <w:sz w:val="20"/>
          <w:szCs w:val="20"/>
          <w:lang w:eastAsia="de-DE"/>
        </w:rPr>
      </w:pPr>
      <w:r>
        <w:rPr>
          <w:rFonts w:ascii="Helvetica" w:eastAsia="Times New Roman" w:hAnsi="Helvetica" w:cs="Times New Roman"/>
          <w:sz w:val="20"/>
          <w:szCs w:val="20"/>
          <w:lang w:eastAsia="de-DE"/>
        </w:rPr>
        <w:t xml:space="preserve">    Melanin-Formaldehydharz im RG erhitzen  (alternativ: auf Magnesiarinne) </w:t>
      </w:r>
      <w:r w:rsidRPr="00B71174">
        <w:rPr>
          <w:rFonts w:ascii="Helvetica" w:eastAsia="Times New Roman" w:hAnsi="Helvetica" w:cs="Times New Roman"/>
          <w:sz w:val="20"/>
          <w:szCs w:val="20"/>
          <w:lang w:eastAsia="de-DE"/>
        </w:rPr>
        <w:sym w:font="Wingdings" w:char="F0E0"/>
      </w:r>
      <w:r>
        <w:rPr>
          <w:rFonts w:ascii="Helvetica" w:eastAsia="Times New Roman" w:hAnsi="Helvetica" w:cs="Times New Roman"/>
          <w:sz w:val="20"/>
          <w:szCs w:val="20"/>
          <w:lang w:eastAsia="de-DE"/>
        </w:rPr>
        <w:t xml:space="preserve"> Abzug</w:t>
      </w:r>
    </w:p>
    <w:p w:rsidR="00B71174" w:rsidRDefault="00B71174" w:rsidP="00B71174">
      <w:pPr>
        <w:spacing w:after="0" w:line="240" w:lineRule="auto"/>
        <w:rPr>
          <w:rFonts w:ascii="Helvetica" w:eastAsia="Times New Roman" w:hAnsi="Helvetica" w:cs="Times New Roman"/>
          <w:sz w:val="20"/>
          <w:szCs w:val="20"/>
          <w:lang w:eastAsia="de-DE"/>
        </w:rPr>
      </w:pPr>
    </w:p>
    <w:p w:rsidR="00B71174" w:rsidRDefault="00B71174" w:rsidP="00B71174">
      <w:pPr>
        <w:spacing w:after="0" w:line="240" w:lineRule="auto"/>
        <w:rPr>
          <w:rFonts w:ascii="Helvetica" w:eastAsia="Times New Roman" w:hAnsi="Helvetica" w:cs="Times New Roman"/>
          <w:sz w:val="20"/>
          <w:szCs w:val="20"/>
          <w:lang w:eastAsia="de-DE"/>
        </w:rPr>
      </w:pPr>
      <w:r w:rsidRPr="00C62F80">
        <w:rPr>
          <w:rFonts w:ascii="Helvetica" w:eastAsia="Times New Roman" w:hAnsi="Helvetica" w:cs="Times New Roman"/>
          <w:b/>
          <w:sz w:val="20"/>
          <w:szCs w:val="20"/>
          <w:lang w:eastAsia="de-DE"/>
        </w:rPr>
        <w:t>B</w:t>
      </w:r>
      <w:r>
        <w:rPr>
          <w:rFonts w:ascii="Helvetica" w:eastAsia="Times New Roman" w:hAnsi="Helvetica" w:cs="Times New Roman"/>
          <w:sz w:val="20"/>
          <w:szCs w:val="20"/>
          <w:lang w:eastAsia="de-DE"/>
        </w:rPr>
        <w:t>: PE schmilzt, d</w:t>
      </w:r>
      <w:r w:rsidR="00C62F80">
        <w:rPr>
          <w:rFonts w:ascii="Helvetica" w:eastAsia="Times New Roman" w:hAnsi="Helvetica" w:cs="Times New Roman"/>
          <w:sz w:val="20"/>
          <w:szCs w:val="20"/>
          <w:lang w:eastAsia="de-DE"/>
        </w:rPr>
        <w:t>as Melanin-Formaldehydharz nicht</w:t>
      </w:r>
    </w:p>
    <w:p w:rsidR="00C62F80" w:rsidRDefault="00C62F80" w:rsidP="00B71174">
      <w:pPr>
        <w:spacing w:after="0" w:line="240" w:lineRule="auto"/>
        <w:rPr>
          <w:rFonts w:ascii="Helvetica" w:eastAsia="Times New Roman" w:hAnsi="Helvetica" w:cs="Times New Roman"/>
          <w:sz w:val="20"/>
          <w:szCs w:val="20"/>
          <w:lang w:eastAsia="de-DE"/>
        </w:rPr>
      </w:pPr>
    </w:p>
    <w:p w:rsidR="00C62F80" w:rsidRDefault="00C62F80" w:rsidP="00B71174">
      <w:pPr>
        <w:spacing w:after="0" w:line="240" w:lineRule="auto"/>
        <w:rPr>
          <w:rFonts w:ascii="Helvetica" w:eastAsia="Times New Roman" w:hAnsi="Helvetica" w:cs="Times New Roman"/>
          <w:sz w:val="20"/>
          <w:szCs w:val="20"/>
          <w:lang w:eastAsia="de-DE"/>
        </w:rPr>
      </w:pPr>
      <w:r w:rsidRPr="00C62F80">
        <w:rPr>
          <w:rFonts w:ascii="Helvetica" w:eastAsia="Times New Roman" w:hAnsi="Helvetica" w:cs="Times New Roman"/>
          <w:b/>
          <w:sz w:val="20"/>
          <w:szCs w:val="20"/>
          <w:lang w:eastAsia="de-DE"/>
        </w:rPr>
        <w:t>E</w:t>
      </w:r>
      <w:r>
        <w:rPr>
          <w:rFonts w:ascii="Helvetica" w:eastAsia="Times New Roman" w:hAnsi="Helvetica" w:cs="Times New Roman"/>
          <w:sz w:val="20"/>
          <w:szCs w:val="20"/>
          <w:lang w:eastAsia="de-DE"/>
        </w:rPr>
        <w:t xml:space="preserve">: Kunststoffaufbau von PE </w:t>
      </w:r>
      <w:r w:rsidRPr="00C62F80">
        <w:rPr>
          <w:rFonts w:ascii="Helvetica" w:eastAsia="Times New Roman" w:hAnsi="Helvetica" w:cs="Times New Roman"/>
          <w:sz w:val="20"/>
          <w:szCs w:val="20"/>
          <w:lang w:eastAsia="de-DE"/>
        </w:rPr>
        <w:sym w:font="Wingdings" w:char="F0E0"/>
      </w:r>
      <w:r>
        <w:rPr>
          <w:rFonts w:ascii="Helvetica" w:eastAsia="Times New Roman" w:hAnsi="Helvetica" w:cs="Times New Roman"/>
          <w:sz w:val="20"/>
          <w:szCs w:val="20"/>
          <w:lang w:eastAsia="de-DE"/>
        </w:rPr>
        <w:t xml:space="preserve"> Die Makromoleküle bestehen aus langen </w:t>
      </w:r>
      <w:proofErr w:type="spellStart"/>
      <w:r>
        <w:rPr>
          <w:rFonts w:ascii="Helvetica" w:eastAsia="Times New Roman" w:hAnsi="Helvetica" w:cs="Times New Roman"/>
          <w:sz w:val="20"/>
          <w:szCs w:val="20"/>
          <w:lang w:eastAsia="de-DE"/>
        </w:rPr>
        <w:t>Polymerketten</w:t>
      </w:r>
      <w:proofErr w:type="spellEnd"/>
      <w:r>
        <w:rPr>
          <w:rFonts w:ascii="Helvetica" w:eastAsia="Times New Roman" w:hAnsi="Helvetica" w:cs="Times New Roman"/>
          <w:sz w:val="20"/>
          <w:szCs w:val="20"/>
          <w:lang w:eastAsia="de-DE"/>
        </w:rPr>
        <w:t xml:space="preserve">, zwischen denen zwischenmolekulare Kräfte, hier </w:t>
      </w:r>
      <w:proofErr w:type="spellStart"/>
      <w:r>
        <w:rPr>
          <w:rFonts w:ascii="Helvetica" w:eastAsia="Times New Roman" w:hAnsi="Helvetica" w:cs="Times New Roman"/>
          <w:sz w:val="20"/>
          <w:szCs w:val="20"/>
          <w:lang w:eastAsia="de-DE"/>
        </w:rPr>
        <w:t>vdWaals</w:t>
      </w:r>
      <w:proofErr w:type="spellEnd"/>
      <w:r>
        <w:rPr>
          <w:rFonts w:ascii="Helvetica" w:eastAsia="Times New Roman" w:hAnsi="Helvetica" w:cs="Times New Roman"/>
          <w:sz w:val="20"/>
          <w:szCs w:val="20"/>
          <w:lang w:eastAsia="de-DE"/>
        </w:rPr>
        <w:t>-Kräfte herrschen. Beim Erhitzen bewegen sich die Ketten und die Makromoleküle gleiten aneinander vorbei. Der Kunststoff wird weich und schmilzt</w:t>
      </w:r>
    </w:p>
    <w:p w:rsidR="00C62F80" w:rsidRDefault="00C62F80" w:rsidP="00B71174">
      <w:pPr>
        <w:spacing w:after="0" w:line="240" w:lineRule="auto"/>
        <w:rPr>
          <w:rFonts w:ascii="Helvetica" w:eastAsia="Times New Roman" w:hAnsi="Helvetica" w:cs="Times New Roman"/>
          <w:sz w:val="20"/>
          <w:szCs w:val="20"/>
          <w:lang w:eastAsia="de-DE"/>
        </w:rPr>
      </w:pPr>
    </w:p>
    <w:p w:rsidR="00C62F80" w:rsidRDefault="00C62F80" w:rsidP="00B71174">
      <w:pPr>
        <w:spacing w:after="0" w:line="240" w:lineRule="auto"/>
        <w:rPr>
          <w:rFonts w:ascii="Helvetica" w:eastAsia="Times New Roman" w:hAnsi="Helvetica" w:cs="Times New Roman"/>
          <w:sz w:val="20"/>
          <w:szCs w:val="20"/>
          <w:lang w:eastAsia="de-DE"/>
        </w:rPr>
      </w:pPr>
      <w:r>
        <w:rPr>
          <w:rFonts w:ascii="Helvetica" w:eastAsia="Times New Roman" w:hAnsi="Helvetica" w:cs="Times New Roman"/>
          <w:sz w:val="20"/>
          <w:szCs w:val="20"/>
          <w:lang w:eastAsia="de-DE"/>
        </w:rPr>
        <w:t xml:space="preserve">Unterschied: Melanin-Formaldehydharz – Hier sind die Makromoleküle dreidimensional engmaschig vernetzt durch Querverbindungen zwischen den Ketten. Somit bestehen zwischen den </w:t>
      </w:r>
      <w:proofErr w:type="spellStart"/>
      <w:r>
        <w:rPr>
          <w:rFonts w:ascii="Helvetica" w:eastAsia="Times New Roman" w:hAnsi="Helvetica" w:cs="Times New Roman"/>
          <w:sz w:val="20"/>
          <w:szCs w:val="20"/>
          <w:lang w:eastAsia="de-DE"/>
        </w:rPr>
        <w:t>Polymerketten</w:t>
      </w:r>
      <w:proofErr w:type="spellEnd"/>
      <w:r>
        <w:rPr>
          <w:rFonts w:ascii="Helvetica" w:eastAsia="Times New Roman" w:hAnsi="Helvetica" w:cs="Times New Roman"/>
          <w:sz w:val="20"/>
          <w:szCs w:val="20"/>
          <w:lang w:eastAsia="de-DE"/>
        </w:rPr>
        <w:t xml:space="preserve"> feste Bindungen. Beim Erhitzen können sich die Moleküle kaum bewegen und brechen schließlich auseinander.     </w:t>
      </w:r>
    </w:p>
    <w:p w:rsidR="00C62F80" w:rsidRDefault="00C62F80" w:rsidP="00B71174">
      <w:pPr>
        <w:spacing w:after="0" w:line="240" w:lineRule="auto"/>
        <w:rPr>
          <w:rFonts w:ascii="Helvetica" w:eastAsia="Times New Roman" w:hAnsi="Helvetica" w:cs="Times New Roman"/>
          <w:sz w:val="20"/>
          <w:szCs w:val="20"/>
          <w:lang w:eastAsia="de-DE"/>
        </w:rPr>
      </w:pPr>
    </w:p>
    <w:p w:rsidR="00C62F80" w:rsidRDefault="00C62F80" w:rsidP="00B71174">
      <w:pPr>
        <w:spacing w:after="0" w:line="240" w:lineRule="auto"/>
        <w:rPr>
          <w:rFonts w:ascii="Helvetica" w:eastAsia="Times New Roman" w:hAnsi="Helvetica" w:cs="Times New Roman"/>
          <w:sz w:val="20"/>
          <w:szCs w:val="20"/>
          <w:lang w:eastAsia="de-DE"/>
        </w:rPr>
      </w:pPr>
      <w:r w:rsidRPr="00C62F80">
        <w:rPr>
          <w:rFonts w:ascii="Helvetica" w:eastAsia="Times New Roman" w:hAnsi="Helvetica" w:cs="Times New Roman"/>
          <w:sz w:val="20"/>
          <w:szCs w:val="20"/>
          <w:lang w:eastAsia="de-DE"/>
        </w:rPr>
        <w:sym w:font="Wingdings" w:char="F0E0"/>
      </w:r>
      <w:r>
        <w:rPr>
          <w:rFonts w:ascii="Helvetica" w:eastAsia="Times New Roman" w:hAnsi="Helvetica" w:cs="Times New Roman"/>
          <w:sz w:val="20"/>
          <w:szCs w:val="20"/>
          <w:lang w:eastAsia="de-DE"/>
        </w:rPr>
        <w:t xml:space="preserve"> mit Molekülbaukasten Thermoplast, Duroplast und </w:t>
      </w:r>
      <w:proofErr w:type="spellStart"/>
      <w:r>
        <w:rPr>
          <w:rFonts w:ascii="Helvetica" w:eastAsia="Times New Roman" w:hAnsi="Helvetica" w:cs="Times New Roman"/>
          <w:sz w:val="20"/>
          <w:szCs w:val="20"/>
          <w:lang w:eastAsia="de-DE"/>
        </w:rPr>
        <w:t>Elastomer</w:t>
      </w:r>
      <w:proofErr w:type="spellEnd"/>
      <w:r>
        <w:rPr>
          <w:rFonts w:ascii="Helvetica" w:eastAsia="Times New Roman" w:hAnsi="Helvetica" w:cs="Times New Roman"/>
          <w:sz w:val="20"/>
          <w:szCs w:val="20"/>
          <w:lang w:eastAsia="de-DE"/>
        </w:rPr>
        <w:t xml:space="preserve"> nachbauen.</w:t>
      </w:r>
    </w:p>
    <w:p w:rsidR="00C62F80" w:rsidRDefault="00C62F80" w:rsidP="00B71174">
      <w:pPr>
        <w:spacing w:after="0" w:line="240" w:lineRule="auto"/>
        <w:rPr>
          <w:rFonts w:ascii="Helvetica" w:eastAsia="Times New Roman" w:hAnsi="Helvetica" w:cs="Times New Roman"/>
          <w:sz w:val="20"/>
          <w:szCs w:val="20"/>
          <w:lang w:eastAsia="de-DE"/>
        </w:rPr>
      </w:pPr>
    </w:p>
    <w:p w:rsidR="00C62F80" w:rsidRDefault="00C62F80" w:rsidP="00B71174">
      <w:pPr>
        <w:spacing w:after="0" w:line="240" w:lineRule="auto"/>
        <w:rPr>
          <w:rFonts w:ascii="Helvetica" w:eastAsia="Times New Roman" w:hAnsi="Helvetica" w:cs="Times New Roman"/>
          <w:sz w:val="20"/>
          <w:szCs w:val="20"/>
          <w:lang w:eastAsia="de-DE"/>
        </w:rPr>
      </w:pPr>
    </w:p>
    <w:p w:rsidR="00C62F80" w:rsidRDefault="00C62F80" w:rsidP="00C62F80">
      <w:pPr>
        <w:pBdr>
          <w:top w:val="single" w:sz="4" w:space="1" w:color="auto"/>
          <w:left w:val="single" w:sz="4" w:space="4" w:color="auto"/>
          <w:bottom w:val="single" w:sz="4" w:space="1" w:color="auto"/>
          <w:right w:val="single" w:sz="4" w:space="4" w:color="auto"/>
        </w:pBdr>
        <w:spacing w:after="0" w:line="240" w:lineRule="auto"/>
        <w:rPr>
          <w:rFonts w:ascii="Helvetica" w:eastAsia="Times New Roman" w:hAnsi="Helvetica" w:cs="Times New Roman"/>
          <w:sz w:val="20"/>
          <w:szCs w:val="20"/>
          <w:lang w:eastAsia="de-DE"/>
        </w:rPr>
      </w:pPr>
      <w:r>
        <w:rPr>
          <w:rFonts w:ascii="Helvetica" w:eastAsia="Times New Roman" w:hAnsi="Helvetica" w:cs="Times New Roman"/>
          <w:sz w:val="20"/>
          <w:szCs w:val="20"/>
          <w:lang w:eastAsia="de-DE"/>
        </w:rPr>
        <w:t>Man unterscheidet:</w:t>
      </w:r>
    </w:p>
    <w:p w:rsidR="00C62F80" w:rsidRPr="002408A8" w:rsidRDefault="00C62F80" w:rsidP="00C62F80">
      <w:pPr>
        <w:pBdr>
          <w:top w:val="single" w:sz="4" w:space="1" w:color="auto"/>
          <w:left w:val="single" w:sz="4" w:space="4" w:color="auto"/>
          <w:bottom w:val="single" w:sz="4" w:space="1" w:color="auto"/>
          <w:right w:val="single" w:sz="4" w:space="4" w:color="auto"/>
        </w:pBdr>
        <w:spacing w:after="0" w:line="240" w:lineRule="auto"/>
        <w:rPr>
          <w:rFonts w:ascii="Helvetica" w:eastAsia="Times New Roman" w:hAnsi="Helvetica" w:cs="Times New Roman"/>
          <w:sz w:val="20"/>
          <w:szCs w:val="20"/>
          <w:lang w:eastAsia="de-DE"/>
        </w:rPr>
      </w:pPr>
    </w:p>
    <w:p w:rsidR="002408A8" w:rsidRDefault="002408A8" w:rsidP="00C62F80">
      <w:pPr>
        <w:pBdr>
          <w:top w:val="single" w:sz="4" w:space="1" w:color="auto"/>
          <w:left w:val="single" w:sz="4" w:space="4" w:color="auto"/>
          <w:bottom w:val="single" w:sz="4" w:space="1" w:color="auto"/>
          <w:right w:val="single" w:sz="4" w:space="4" w:color="auto"/>
        </w:pBdr>
        <w:spacing w:after="120" w:line="240" w:lineRule="auto"/>
      </w:pPr>
      <w:r>
        <w:rPr>
          <w:noProof/>
          <w:lang w:eastAsia="de-DE"/>
        </w:rPr>
        <w:drawing>
          <wp:inline distT="0" distB="0" distL="0" distR="0">
            <wp:extent cx="5619750" cy="895350"/>
            <wp:effectExtent l="19050" t="0" r="0" b="0"/>
            <wp:docPr id="6" name="Bild 6" descr="http://www.chemieunterricht.de/dc2/haus/images/bild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hemieunterricht.de/dc2/haus/images/bild19.jpg"/>
                    <pic:cNvPicPr>
                      <a:picLocks noChangeAspect="1" noChangeArrowheads="1"/>
                    </pic:cNvPicPr>
                  </pic:nvPicPr>
                  <pic:blipFill>
                    <a:blip r:embed="rId6" cstate="print"/>
                    <a:srcRect/>
                    <a:stretch>
                      <a:fillRect/>
                    </a:stretch>
                  </pic:blipFill>
                  <pic:spPr bwMode="auto">
                    <a:xfrm>
                      <a:off x="0" y="0"/>
                      <a:ext cx="5619750" cy="895350"/>
                    </a:xfrm>
                    <a:prstGeom prst="rect">
                      <a:avLst/>
                    </a:prstGeom>
                    <a:noFill/>
                    <a:ln w="9525">
                      <a:noFill/>
                      <a:miter lim="800000"/>
                      <a:headEnd/>
                      <a:tailEnd/>
                    </a:ln>
                  </pic:spPr>
                </pic:pic>
              </a:graphicData>
            </a:graphic>
          </wp:inline>
        </w:drawing>
      </w:r>
    </w:p>
    <w:p w:rsidR="002408A8" w:rsidRDefault="002408A8" w:rsidP="00C62F80">
      <w:pPr>
        <w:pStyle w:val="StandardWeb"/>
        <w:pBdr>
          <w:top w:val="single" w:sz="4" w:space="1" w:color="auto"/>
          <w:left w:val="single" w:sz="4" w:space="4" w:color="auto"/>
          <w:bottom w:val="single" w:sz="4" w:space="1" w:color="auto"/>
          <w:right w:val="single" w:sz="4" w:space="4" w:color="auto"/>
        </w:pBdr>
        <w:spacing w:before="0" w:beforeAutospacing="0" w:after="120" w:afterAutospacing="0"/>
        <w:rPr>
          <w:rFonts w:ascii="Helvetica" w:hAnsi="Helvetica"/>
          <w:sz w:val="20"/>
          <w:szCs w:val="20"/>
        </w:rPr>
      </w:pPr>
      <w:r>
        <w:rPr>
          <w:rStyle w:val="Fett"/>
          <w:rFonts w:ascii="Helvetica" w:hAnsi="Helvetica"/>
          <w:color w:val="008000"/>
          <w:sz w:val="20"/>
          <w:szCs w:val="20"/>
        </w:rPr>
        <w:t>Thermoplaste</w:t>
      </w:r>
      <w:r>
        <w:rPr>
          <w:rFonts w:ascii="Helvetica" w:hAnsi="Helvetica"/>
          <w:sz w:val="20"/>
          <w:szCs w:val="20"/>
        </w:rPr>
        <w:t xml:space="preserve"> </w:t>
      </w:r>
      <w:r>
        <w:rPr>
          <w:rFonts w:ascii="Helvetica" w:hAnsi="Helvetica"/>
          <w:sz w:val="20"/>
          <w:szCs w:val="20"/>
        </w:rPr>
        <w:br/>
        <w:t xml:space="preserve">In Thermoplasten liegen die Makromoleküle hauptsächlich nebeneinander vor. Wird ein solcher Kunststoff erwärmt, können die Moleküle aneinander </w:t>
      </w:r>
      <w:proofErr w:type="spellStart"/>
      <w:r>
        <w:rPr>
          <w:rFonts w:ascii="Helvetica" w:hAnsi="Helvetica"/>
          <w:sz w:val="20"/>
          <w:szCs w:val="20"/>
        </w:rPr>
        <w:t>entlanggleiten</w:t>
      </w:r>
      <w:proofErr w:type="spellEnd"/>
      <w:r>
        <w:rPr>
          <w:rFonts w:ascii="Helvetica" w:hAnsi="Helvetica"/>
          <w:sz w:val="20"/>
          <w:szCs w:val="20"/>
        </w:rPr>
        <w:t xml:space="preserve"> und der Gegenstand verformt sich. Beim Abkühlen erhärtet der Kunststoff zu einer neuen Form.</w:t>
      </w:r>
    </w:p>
    <w:p w:rsidR="002408A8" w:rsidRDefault="002408A8" w:rsidP="00C62F80">
      <w:pPr>
        <w:pStyle w:val="StandardWeb"/>
        <w:pBdr>
          <w:top w:val="single" w:sz="4" w:space="1" w:color="auto"/>
          <w:left w:val="single" w:sz="4" w:space="4" w:color="auto"/>
          <w:bottom w:val="single" w:sz="4" w:space="1" w:color="auto"/>
          <w:right w:val="single" w:sz="4" w:space="4" w:color="auto"/>
        </w:pBdr>
        <w:spacing w:before="0" w:beforeAutospacing="0" w:after="120" w:afterAutospacing="0"/>
        <w:rPr>
          <w:rFonts w:ascii="Helvetica" w:hAnsi="Helvetica"/>
          <w:sz w:val="20"/>
          <w:szCs w:val="20"/>
        </w:rPr>
      </w:pPr>
      <w:r>
        <w:rPr>
          <w:rStyle w:val="Fett"/>
          <w:rFonts w:ascii="Helvetica" w:hAnsi="Helvetica"/>
          <w:color w:val="008000"/>
          <w:sz w:val="20"/>
          <w:szCs w:val="20"/>
        </w:rPr>
        <w:t>Duroplaste</w:t>
      </w:r>
      <w:r>
        <w:rPr>
          <w:rFonts w:ascii="Helvetica" w:hAnsi="Helvetica"/>
          <w:sz w:val="20"/>
          <w:szCs w:val="20"/>
        </w:rPr>
        <w:t xml:space="preserve"> </w:t>
      </w:r>
      <w:r>
        <w:rPr>
          <w:rFonts w:ascii="Helvetica" w:hAnsi="Helvetica"/>
          <w:sz w:val="20"/>
          <w:szCs w:val="20"/>
        </w:rPr>
        <w:br/>
        <w:t>Die Duroplaste sind aus Makromolekülen aufgebaut, die engmaschig miteinander vernetzt sind. Dabei entstehen zwischen den Molekülen feste Bindungen, so dass die Moleküle beim Erhitzen nicht aneinander vorbeigleiten können.</w:t>
      </w:r>
    </w:p>
    <w:p w:rsidR="002408A8" w:rsidRDefault="002408A8" w:rsidP="00C62F80">
      <w:pPr>
        <w:pStyle w:val="StandardWeb"/>
        <w:pBdr>
          <w:top w:val="single" w:sz="4" w:space="1" w:color="auto"/>
          <w:left w:val="single" w:sz="4" w:space="4" w:color="auto"/>
          <w:bottom w:val="single" w:sz="4" w:space="1" w:color="auto"/>
          <w:right w:val="single" w:sz="4" w:space="4" w:color="auto"/>
        </w:pBdr>
        <w:spacing w:before="0" w:beforeAutospacing="0" w:after="120" w:afterAutospacing="0"/>
        <w:rPr>
          <w:rFonts w:ascii="Helvetica" w:hAnsi="Helvetica"/>
          <w:sz w:val="20"/>
          <w:szCs w:val="20"/>
        </w:rPr>
      </w:pPr>
      <w:r>
        <w:rPr>
          <w:rStyle w:val="Fett"/>
          <w:rFonts w:ascii="Helvetica" w:hAnsi="Helvetica"/>
          <w:color w:val="008000"/>
          <w:sz w:val="20"/>
          <w:szCs w:val="20"/>
        </w:rPr>
        <w:t>Elastomere</w:t>
      </w:r>
      <w:r>
        <w:rPr>
          <w:rFonts w:ascii="Helvetica" w:hAnsi="Helvetica"/>
          <w:sz w:val="20"/>
          <w:szCs w:val="20"/>
        </w:rPr>
        <w:t xml:space="preserve"> </w:t>
      </w:r>
      <w:r>
        <w:rPr>
          <w:rFonts w:ascii="Helvetica" w:hAnsi="Helvetica"/>
          <w:sz w:val="20"/>
          <w:szCs w:val="20"/>
        </w:rPr>
        <w:br/>
        <w:t>Die Makromoleküle der Elastomere bilden dichte</w:t>
      </w:r>
      <w:r w:rsidR="00C62F80">
        <w:rPr>
          <w:rFonts w:ascii="Helvetica" w:hAnsi="Helvetica"/>
          <w:sz w:val="20"/>
          <w:szCs w:val="20"/>
        </w:rPr>
        <w:t>, weitmaschig vernetzte</w:t>
      </w:r>
      <w:r>
        <w:rPr>
          <w:rFonts w:ascii="Helvetica" w:hAnsi="Helvetica"/>
          <w:sz w:val="20"/>
          <w:szCs w:val="20"/>
        </w:rPr>
        <w:t xml:space="preserve"> "Knäule". Beim Dehnen eines Gegenstandes aus Elastomeren werden die "Knäule" auseinandergezogen. Lässt man den Gegenstand wieder los, "verknäulen" sich die Moleküle erneut.</w:t>
      </w:r>
    </w:p>
    <w:p w:rsidR="002408A8" w:rsidRDefault="002408A8"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p w:rsidR="00C62F80" w:rsidRDefault="00C62F80" w:rsidP="002408A8">
      <w:pPr>
        <w:pStyle w:val="StandardWeb"/>
        <w:spacing w:before="0" w:beforeAutospacing="0" w:after="120" w:afterAutospacing="0"/>
        <w:rPr>
          <w:rFonts w:ascii="Helvetica" w:hAnsi="Helvetica"/>
          <w:sz w:val="20"/>
          <w:szCs w:val="20"/>
        </w:rPr>
      </w:pPr>
    </w:p>
    <w:tbl>
      <w:tblPr>
        <w:tblW w:w="8700" w:type="dxa"/>
        <w:tblCellSpacing w:w="0" w:type="dxa"/>
        <w:tblBorders>
          <w:top w:val="outset" w:sz="6" w:space="0" w:color="auto"/>
          <w:left w:val="outset" w:sz="6" w:space="0" w:color="auto"/>
          <w:bottom w:val="outset" w:sz="6" w:space="0" w:color="auto"/>
          <w:right w:val="outset" w:sz="6" w:space="0" w:color="auto"/>
        </w:tblBorders>
        <w:shd w:val="clear" w:color="auto" w:fill="F0F0F0"/>
        <w:tblCellMar>
          <w:top w:w="75" w:type="dxa"/>
          <w:left w:w="75" w:type="dxa"/>
          <w:bottom w:w="75" w:type="dxa"/>
          <w:right w:w="75" w:type="dxa"/>
        </w:tblCellMar>
        <w:tblLook w:val="04A0"/>
      </w:tblPr>
      <w:tblGrid>
        <w:gridCol w:w="2166"/>
        <w:gridCol w:w="2192"/>
        <w:gridCol w:w="4342"/>
      </w:tblGrid>
      <w:tr w:rsidR="002408A8" w:rsidRPr="002408A8" w:rsidTr="002408A8">
        <w:trPr>
          <w:tblCellSpacing w:w="0" w:type="dxa"/>
        </w:trPr>
        <w:tc>
          <w:tcPr>
            <w:tcW w:w="1250" w:type="pct"/>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b/>
                <w:bCs/>
                <w:sz w:val="24"/>
                <w:szCs w:val="24"/>
                <w:lang w:eastAsia="de-DE"/>
              </w:rPr>
            </w:pPr>
            <w:r w:rsidRPr="002408A8">
              <w:rPr>
                <w:rFonts w:ascii="Helvetica" w:eastAsia="Times New Roman" w:hAnsi="Helvetica" w:cs="Times New Roman"/>
                <w:b/>
                <w:bCs/>
                <w:sz w:val="20"/>
                <w:szCs w:val="20"/>
                <w:lang w:eastAsia="de-DE"/>
              </w:rPr>
              <w:t> </w:t>
            </w:r>
          </w:p>
        </w:tc>
        <w:tc>
          <w:tcPr>
            <w:tcW w:w="1250" w:type="pct"/>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b/>
                <w:bCs/>
                <w:sz w:val="24"/>
                <w:szCs w:val="24"/>
                <w:lang w:eastAsia="de-DE"/>
              </w:rPr>
            </w:pPr>
            <w:r w:rsidRPr="002408A8">
              <w:rPr>
                <w:rFonts w:ascii="Helvetica" w:eastAsia="Times New Roman" w:hAnsi="Helvetica" w:cs="Times New Roman"/>
                <w:b/>
                <w:bCs/>
                <w:sz w:val="20"/>
                <w:szCs w:val="20"/>
                <w:lang w:eastAsia="de-DE"/>
              </w:rPr>
              <w:t>Kunststoff</w:t>
            </w:r>
          </w:p>
        </w:tc>
        <w:tc>
          <w:tcPr>
            <w:tcW w:w="750" w:type="dxa"/>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b/>
                <w:bCs/>
                <w:sz w:val="24"/>
                <w:szCs w:val="24"/>
                <w:lang w:eastAsia="de-DE"/>
              </w:rPr>
            </w:pPr>
            <w:r w:rsidRPr="002408A8">
              <w:rPr>
                <w:rFonts w:ascii="Helvetica" w:eastAsia="Times New Roman" w:hAnsi="Helvetica" w:cs="Times New Roman"/>
                <w:b/>
                <w:bCs/>
                <w:sz w:val="20"/>
                <w:szCs w:val="20"/>
                <w:lang w:eastAsia="de-DE"/>
              </w:rPr>
              <w:t>Verwendung</w:t>
            </w:r>
          </w:p>
        </w:tc>
      </w:tr>
      <w:tr w:rsidR="002408A8" w:rsidRPr="002408A8" w:rsidTr="002408A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Thermoplaste</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PE</w:t>
            </w:r>
            <w:r w:rsidRPr="002408A8">
              <w:rPr>
                <w:rFonts w:ascii="Helvetica" w:eastAsia="Times New Roman" w:hAnsi="Helvetica" w:cs="Times New Roman"/>
                <w:sz w:val="20"/>
                <w:szCs w:val="20"/>
                <w:lang w:eastAsia="de-DE"/>
              </w:rPr>
              <w:br/>
            </w:r>
            <w:proofErr w:type="spellStart"/>
            <w:r w:rsidRPr="002408A8">
              <w:rPr>
                <w:rFonts w:ascii="Helvetica" w:eastAsia="Times New Roman" w:hAnsi="Helvetica" w:cs="Times New Roman"/>
                <w:sz w:val="20"/>
                <w:szCs w:val="20"/>
                <w:lang w:eastAsia="de-DE"/>
              </w:rPr>
              <w:t>Polyethen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 xml:space="preserve">Plastikbeutel, Eimer, Frischhalte-Folie, Bierkästen, Schläuche, Flaschen von Reinigungsmitteln </w:t>
            </w:r>
          </w:p>
        </w:tc>
      </w:tr>
      <w:tr w:rsidR="002408A8" w:rsidRPr="002408A8" w:rsidTr="002408A8">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PP</w:t>
            </w:r>
            <w:r w:rsidRPr="002408A8">
              <w:rPr>
                <w:rFonts w:ascii="Helvetica" w:eastAsia="Times New Roman" w:hAnsi="Helvetica" w:cs="Times New Roman"/>
                <w:sz w:val="20"/>
                <w:szCs w:val="20"/>
                <w:lang w:eastAsia="de-DE"/>
              </w:rPr>
              <w:br/>
            </w:r>
            <w:proofErr w:type="spellStart"/>
            <w:r w:rsidRPr="002408A8">
              <w:rPr>
                <w:rFonts w:ascii="Helvetica" w:eastAsia="Times New Roman" w:hAnsi="Helvetica" w:cs="Times New Roman"/>
                <w:sz w:val="20"/>
                <w:szCs w:val="20"/>
                <w:lang w:eastAsia="de-DE"/>
              </w:rPr>
              <w:t>Polypropen</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Einwegbecher, Joghurt-Becher, Batteriekästen, Schuhabsätze</w:t>
            </w:r>
          </w:p>
        </w:tc>
      </w:tr>
      <w:tr w:rsidR="002408A8" w:rsidRPr="002408A8" w:rsidTr="002408A8">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PS</w:t>
            </w:r>
            <w:r w:rsidRPr="002408A8">
              <w:rPr>
                <w:rFonts w:ascii="Helvetica" w:eastAsia="Times New Roman" w:hAnsi="Helvetica" w:cs="Times New Roman"/>
                <w:sz w:val="20"/>
                <w:szCs w:val="20"/>
                <w:lang w:eastAsia="de-DE"/>
              </w:rPr>
              <w:br/>
              <w:t>Polystyrol</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Einwegbecher, Joghurt-Becher, Kugelschreiber, Dia-Rahmen, Tonbandkassetten, Beschichtung von Blumendraht, Styropor ®</w:t>
            </w:r>
          </w:p>
        </w:tc>
      </w:tr>
      <w:tr w:rsidR="002408A8" w:rsidRPr="002408A8" w:rsidTr="002408A8">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PVC</w:t>
            </w:r>
            <w:r w:rsidRPr="002408A8">
              <w:rPr>
                <w:rFonts w:ascii="Helvetica" w:eastAsia="Times New Roman" w:hAnsi="Helvetica" w:cs="Times New Roman"/>
                <w:sz w:val="20"/>
                <w:szCs w:val="20"/>
                <w:lang w:eastAsia="de-DE"/>
              </w:rPr>
              <w:br/>
              <w:t>Polyvinylchlorid</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Fußbodenbeläge, Kabelummantelungen, Abflussrohre, Schallplatten, Duschvorhänge, Lüsterklemmen, Schläuche</w:t>
            </w:r>
          </w:p>
        </w:tc>
      </w:tr>
      <w:tr w:rsidR="002408A8" w:rsidRPr="002408A8" w:rsidTr="002408A8">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PA</w:t>
            </w:r>
            <w:r w:rsidRPr="002408A8">
              <w:rPr>
                <w:rFonts w:ascii="Helvetica" w:eastAsia="Times New Roman" w:hAnsi="Helvetica" w:cs="Times New Roman"/>
                <w:sz w:val="20"/>
                <w:szCs w:val="20"/>
                <w:lang w:eastAsia="de-DE"/>
              </w:rPr>
              <w:br/>
              <w:t>Polyamid</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 xml:space="preserve">Dübel, Angelschnur, Brillengestelle, </w:t>
            </w:r>
            <w:r w:rsidRPr="002408A8">
              <w:rPr>
                <w:rFonts w:ascii="Helvetica" w:eastAsia="Times New Roman" w:hAnsi="Helvetica" w:cs="Times New Roman"/>
                <w:i/>
                <w:iCs/>
                <w:sz w:val="20"/>
                <w:lang w:eastAsia="de-DE"/>
              </w:rPr>
              <w:t>Nylon</w:t>
            </w:r>
            <w:r w:rsidRPr="002408A8">
              <w:rPr>
                <w:rFonts w:ascii="Helvetica" w:eastAsia="Times New Roman" w:hAnsi="Helvetica" w:cs="Times New Roman"/>
                <w:sz w:val="20"/>
                <w:szCs w:val="20"/>
                <w:lang w:eastAsia="de-DE"/>
              </w:rPr>
              <w:t xml:space="preserve">, </w:t>
            </w:r>
            <w:proofErr w:type="spellStart"/>
            <w:r w:rsidRPr="002408A8">
              <w:rPr>
                <w:rFonts w:ascii="Helvetica" w:eastAsia="Times New Roman" w:hAnsi="Helvetica" w:cs="Times New Roman"/>
                <w:i/>
                <w:iCs/>
                <w:sz w:val="20"/>
                <w:lang w:eastAsia="de-DE"/>
              </w:rPr>
              <w:t>Perlon</w:t>
            </w:r>
            <w:proofErr w:type="spellEnd"/>
          </w:p>
        </w:tc>
      </w:tr>
      <w:tr w:rsidR="002408A8" w:rsidRPr="002408A8" w:rsidTr="002408A8">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PMMA</w:t>
            </w:r>
            <w:r w:rsidRPr="002408A8">
              <w:rPr>
                <w:rFonts w:ascii="Helvetica" w:eastAsia="Times New Roman" w:hAnsi="Helvetica" w:cs="Times New Roman"/>
                <w:sz w:val="20"/>
                <w:szCs w:val="20"/>
                <w:lang w:eastAsia="de-DE"/>
              </w:rPr>
              <w:br/>
            </w:r>
            <w:proofErr w:type="spellStart"/>
            <w:r w:rsidRPr="002408A8">
              <w:rPr>
                <w:rFonts w:ascii="Helvetica" w:eastAsia="Times New Roman" w:hAnsi="Helvetica" w:cs="Times New Roman"/>
                <w:sz w:val="20"/>
                <w:szCs w:val="20"/>
                <w:lang w:eastAsia="de-DE"/>
              </w:rPr>
              <w:t>Polymethylmethacrylat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 xml:space="preserve">Autorücklichter, Lineale, bruchfeste Verglasungen, </w:t>
            </w:r>
            <w:r w:rsidRPr="002408A8">
              <w:rPr>
                <w:rFonts w:ascii="Helvetica" w:eastAsia="Times New Roman" w:hAnsi="Helvetica" w:cs="Times New Roman"/>
                <w:i/>
                <w:iCs/>
                <w:sz w:val="20"/>
                <w:lang w:eastAsia="de-DE"/>
              </w:rPr>
              <w:t>Plexiglas</w:t>
            </w:r>
          </w:p>
        </w:tc>
      </w:tr>
      <w:tr w:rsidR="002408A8" w:rsidRPr="002408A8" w:rsidTr="002408A8">
        <w:trPr>
          <w:tblCellSpacing w:w="0" w:type="dxa"/>
        </w:trPr>
        <w:tc>
          <w:tcPr>
            <w:tcW w:w="0" w:type="auto"/>
            <w:vMerge w:val="restart"/>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Duroplaste</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MF</w:t>
            </w:r>
            <w:r w:rsidRPr="002408A8">
              <w:rPr>
                <w:rFonts w:ascii="Helvetica" w:eastAsia="Times New Roman" w:hAnsi="Helvetica" w:cs="Times New Roman"/>
                <w:sz w:val="20"/>
                <w:szCs w:val="20"/>
                <w:lang w:eastAsia="de-DE"/>
              </w:rPr>
              <w:br/>
              <w:t>Melamin-Formaldehyd-Harz</w:t>
            </w:r>
            <w:r w:rsidRPr="002408A8">
              <w:rPr>
                <w:rFonts w:ascii="Helvetica" w:eastAsia="Times New Roman" w:hAnsi="Helvetica" w:cs="Times New Roman"/>
                <w:sz w:val="20"/>
                <w:szCs w:val="20"/>
                <w:lang w:eastAsia="de-DE"/>
              </w:rPr>
              <w:br/>
              <w:t>(Phenoplaste)</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Kochlöffel, Oberfläche von Küchenmöbeln, elektr. Isoliermaterial, Bakelit ®</w:t>
            </w:r>
          </w:p>
        </w:tc>
      </w:tr>
      <w:tr w:rsidR="002408A8" w:rsidRPr="002408A8" w:rsidTr="002408A8">
        <w:trPr>
          <w:tblCellSpacing w:w="0" w:type="dxa"/>
        </w:trPr>
        <w:tc>
          <w:tcPr>
            <w:tcW w:w="0" w:type="auto"/>
            <w:vMerge/>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UF</w:t>
            </w:r>
            <w:r w:rsidRPr="002408A8">
              <w:rPr>
                <w:rFonts w:ascii="Helvetica" w:eastAsia="Times New Roman" w:hAnsi="Helvetica" w:cs="Times New Roman"/>
                <w:sz w:val="20"/>
                <w:szCs w:val="20"/>
                <w:lang w:eastAsia="de-DE"/>
              </w:rPr>
              <w:br/>
            </w:r>
            <w:proofErr w:type="spellStart"/>
            <w:r w:rsidRPr="002408A8">
              <w:rPr>
                <w:rFonts w:ascii="Helvetica" w:eastAsia="Times New Roman" w:hAnsi="Helvetica" w:cs="Times New Roman"/>
                <w:sz w:val="20"/>
                <w:szCs w:val="20"/>
                <w:lang w:eastAsia="de-DE"/>
              </w:rPr>
              <w:t>Aminoplaste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Steckdosen, elektr. Isoliermaterial, Eierbecher, Tabletts, Lichtschalter, Becher</w:t>
            </w:r>
          </w:p>
        </w:tc>
      </w:tr>
      <w:tr w:rsidR="002408A8" w:rsidRPr="002408A8" w:rsidTr="002408A8">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Elastomere</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jc w:val="center"/>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PUR</w:t>
            </w:r>
            <w:r w:rsidRPr="002408A8">
              <w:rPr>
                <w:rFonts w:ascii="Helvetica" w:eastAsia="Times New Roman" w:hAnsi="Helvetica" w:cs="Times New Roman"/>
                <w:sz w:val="20"/>
                <w:szCs w:val="20"/>
                <w:lang w:eastAsia="de-DE"/>
              </w:rPr>
              <w:br/>
              <w:t>Polyurethan</w:t>
            </w:r>
          </w:p>
        </w:tc>
        <w:tc>
          <w:tcPr>
            <w:tcW w:w="0" w:type="auto"/>
            <w:tcBorders>
              <w:top w:val="outset" w:sz="6" w:space="0" w:color="auto"/>
              <w:left w:val="outset" w:sz="6" w:space="0" w:color="auto"/>
              <w:bottom w:val="outset" w:sz="6" w:space="0" w:color="auto"/>
              <w:right w:val="outset" w:sz="6" w:space="0" w:color="auto"/>
            </w:tcBorders>
            <w:shd w:val="clear" w:color="auto" w:fill="F0F0F0"/>
            <w:vAlign w:val="center"/>
            <w:hideMark/>
          </w:tcPr>
          <w:p w:rsidR="002408A8" w:rsidRPr="002408A8" w:rsidRDefault="002408A8" w:rsidP="002408A8">
            <w:pPr>
              <w:spacing w:after="120" w:line="240" w:lineRule="auto"/>
              <w:rPr>
                <w:rFonts w:ascii="Times New Roman" w:eastAsia="Times New Roman" w:hAnsi="Times New Roman" w:cs="Times New Roman"/>
                <w:sz w:val="24"/>
                <w:szCs w:val="24"/>
                <w:lang w:eastAsia="de-DE"/>
              </w:rPr>
            </w:pPr>
            <w:r w:rsidRPr="002408A8">
              <w:rPr>
                <w:rFonts w:ascii="Helvetica" w:eastAsia="Times New Roman" w:hAnsi="Helvetica" w:cs="Times New Roman"/>
                <w:sz w:val="20"/>
                <w:szCs w:val="20"/>
                <w:lang w:eastAsia="de-DE"/>
              </w:rPr>
              <w:t xml:space="preserve">Matratzen, Fugendichtung, Wärmedämmung, Schaumstoffe, </w:t>
            </w:r>
            <w:proofErr w:type="spellStart"/>
            <w:r w:rsidRPr="002408A8">
              <w:rPr>
                <w:rFonts w:ascii="Helvetica" w:eastAsia="Times New Roman" w:hAnsi="Helvetica" w:cs="Times New Roman"/>
                <w:sz w:val="20"/>
                <w:szCs w:val="20"/>
                <w:lang w:eastAsia="de-DE"/>
              </w:rPr>
              <w:t>Moltopren</w:t>
            </w:r>
            <w:proofErr w:type="spellEnd"/>
            <w:r w:rsidRPr="002408A8">
              <w:rPr>
                <w:rFonts w:ascii="Helvetica" w:eastAsia="Times New Roman" w:hAnsi="Helvetica" w:cs="Times New Roman"/>
                <w:sz w:val="20"/>
                <w:szCs w:val="20"/>
                <w:lang w:eastAsia="de-DE"/>
              </w:rPr>
              <w:t xml:space="preserve"> ®</w:t>
            </w:r>
          </w:p>
        </w:tc>
      </w:tr>
    </w:tbl>
    <w:p w:rsidR="002408A8" w:rsidRDefault="002408A8"/>
    <w:sectPr w:rsidR="002408A8" w:rsidSect="00C62F80">
      <w:pgSz w:w="11906" w:h="16838"/>
      <w:pgMar w:top="1417" w:right="1417" w:bottom="851"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C22C82"/>
    <w:multiLevelType w:val="multilevel"/>
    <w:tmpl w:val="AF8E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408A8"/>
    <w:rsid w:val="000033EC"/>
    <w:rsid w:val="002408A8"/>
    <w:rsid w:val="003F0D8E"/>
    <w:rsid w:val="00494F66"/>
    <w:rsid w:val="006E08FE"/>
    <w:rsid w:val="00B71174"/>
    <w:rsid w:val="00C62F8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94F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2408A8"/>
    <w:rPr>
      <w:i/>
      <w:iCs/>
    </w:rPr>
  </w:style>
  <w:style w:type="paragraph" w:styleId="StandardWeb">
    <w:name w:val="Normal (Web)"/>
    <w:basedOn w:val="Standard"/>
    <w:uiPriority w:val="99"/>
    <w:semiHidden/>
    <w:unhideWhenUsed/>
    <w:rsid w:val="002408A8"/>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2408A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408A8"/>
    <w:rPr>
      <w:rFonts w:ascii="Tahoma" w:hAnsi="Tahoma" w:cs="Tahoma"/>
      <w:sz w:val="16"/>
      <w:szCs w:val="16"/>
    </w:rPr>
  </w:style>
  <w:style w:type="character" w:styleId="Fett">
    <w:name w:val="Strong"/>
    <w:basedOn w:val="Absatz-Standardschriftart"/>
    <w:uiPriority w:val="22"/>
    <w:qFormat/>
    <w:rsid w:val="002408A8"/>
    <w:rPr>
      <w:b/>
      <w:bCs/>
    </w:rPr>
  </w:style>
</w:styles>
</file>

<file path=word/webSettings.xml><?xml version="1.0" encoding="utf-8"?>
<w:webSettings xmlns:r="http://schemas.openxmlformats.org/officeDocument/2006/relationships" xmlns:w="http://schemas.openxmlformats.org/wordprocessingml/2006/main">
  <w:divs>
    <w:div w:id="664892084">
      <w:bodyDiv w:val="1"/>
      <w:marLeft w:val="0"/>
      <w:marRight w:val="0"/>
      <w:marTop w:val="0"/>
      <w:marBottom w:val="0"/>
      <w:divBdr>
        <w:top w:val="none" w:sz="0" w:space="0" w:color="auto"/>
        <w:left w:val="none" w:sz="0" w:space="0" w:color="auto"/>
        <w:bottom w:val="none" w:sz="0" w:space="0" w:color="auto"/>
        <w:right w:val="none" w:sz="0" w:space="0" w:color="auto"/>
      </w:divBdr>
    </w:div>
    <w:div w:id="680813580">
      <w:bodyDiv w:val="1"/>
      <w:marLeft w:val="0"/>
      <w:marRight w:val="0"/>
      <w:marTop w:val="0"/>
      <w:marBottom w:val="0"/>
      <w:divBdr>
        <w:top w:val="none" w:sz="0" w:space="0" w:color="auto"/>
        <w:left w:val="none" w:sz="0" w:space="0" w:color="auto"/>
        <w:bottom w:val="none" w:sz="0" w:space="0" w:color="auto"/>
        <w:right w:val="none" w:sz="0" w:space="0" w:color="auto"/>
      </w:divBdr>
    </w:div>
    <w:div w:id="759638639">
      <w:bodyDiv w:val="1"/>
      <w:marLeft w:val="0"/>
      <w:marRight w:val="0"/>
      <w:marTop w:val="0"/>
      <w:marBottom w:val="0"/>
      <w:divBdr>
        <w:top w:val="none" w:sz="0" w:space="0" w:color="auto"/>
        <w:left w:val="none" w:sz="0" w:space="0" w:color="auto"/>
        <w:bottom w:val="none" w:sz="0" w:space="0" w:color="auto"/>
        <w:right w:val="none" w:sz="0" w:space="0" w:color="auto"/>
      </w:divBdr>
    </w:div>
    <w:div w:id="177671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644</Words>
  <Characters>4064</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dc:creator>
  <cp:lastModifiedBy>Claudia</cp:lastModifiedBy>
  <cp:revision>1</cp:revision>
  <dcterms:created xsi:type="dcterms:W3CDTF">2016-11-21T17:31:00Z</dcterms:created>
  <dcterms:modified xsi:type="dcterms:W3CDTF">2016-11-21T18:06:00Z</dcterms:modified>
</cp:coreProperties>
</file>