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E89A" w14:textId="77777777" w:rsidR="0048217E" w:rsidRDefault="0048217E" w:rsidP="0048217E">
      <w:pPr>
        <w:jc w:val="center"/>
        <w:rPr>
          <w:rFonts w:ascii="Arial" w:hAnsi="Arial" w:cs="Arial"/>
          <w:b/>
          <w:sz w:val="28"/>
        </w:rPr>
      </w:pPr>
      <w:r>
        <w:rPr>
          <w:rFonts w:ascii="Arial" w:hAnsi="Arial" w:cs="Arial"/>
          <w:b/>
          <w:bCs/>
          <w:sz w:val="28"/>
        </w:rPr>
        <w:t>Lösung Station 3:</w:t>
      </w:r>
      <w:r>
        <w:rPr>
          <w:rFonts w:ascii="Arial" w:hAnsi="Arial" w:cs="Arial"/>
          <w:b/>
          <w:bCs/>
          <w:caps/>
          <w:sz w:val="28"/>
        </w:rPr>
        <w:t xml:space="preserve"> </w:t>
      </w:r>
      <w:r>
        <w:rPr>
          <w:rFonts w:ascii="Arial" w:hAnsi="Arial" w:cs="Arial"/>
          <w:b/>
          <w:sz w:val="28"/>
        </w:rPr>
        <w:t>Glykol in Frostschutzmittel</w:t>
      </w:r>
    </w:p>
    <w:p w14:paraId="71C424B3" w14:textId="77777777" w:rsidR="0048217E" w:rsidRDefault="0048217E" w:rsidP="0048217E">
      <w:pPr>
        <w:rPr>
          <w:rFonts w:ascii="Arial" w:hAnsi="Arial" w:cs="Arial"/>
          <w:bCs/>
        </w:rPr>
      </w:pPr>
    </w:p>
    <w:p w14:paraId="0CC0CF2E" w14:textId="77777777" w:rsidR="0048217E" w:rsidRDefault="0048217E" w:rsidP="0048217E">
      <w:pPr>
        <w:rPr>
          <w:rFonts w:ascii="Arial" w:hAnsi="Arial" w:cs="Arial"/>
          <w:bCs/>
        </w:rPr>
      </w:pPr>
      <w:r>
        <w:rPr>
          <w:rFonts w:ascii="Arial" w:hAnsi="Arial" w:cs="Arial"/>
          <w:bCs/>
          <w:u w:val="single"/>
        </w:rPr>
        <w:t>Beobachtungen</w:t>
      </w:r>
      <w:r>
        <w:rPr>
          <w:rFonts w:ascii="Arial" w:hAnsi="Arial" w:cs="Arial"/>
          <w:bCs/>
        </w:rPr>
        <w:t>:</w:t>
      </w:r>
    </w:p>
    <w:p w14:paraId="5BD8DDC4" w14:textId="77777777" w:rsidR="0048217E" w:rsidRDefault="0048217E" w:rsidP="0048217E">
      <w:pPr>
        <w:rPr>
          <w:rFonts w:ascii="Arial" w:hAnsi="Arial" w:cs="Arial"/>
          <w:bCs/>
        </w:rPr>
      </w:pPr>
      <w:r>
        <w:rPr>
          <w:rFonts w:ascii="Arial" w:hAnsi="Arial" w:cs="Arial"/>
          <w:bCs/>
        </w:rPr>
        <w:t>Während reines Wasser bei 0°C anfängt zu gefrieren, bleiben die Wasser-Frostschutzmittel- und Wasser-Spiritus (Ethanol)-Mischungen weiter flüssig</w:t>
      </w:r>
    </w:p>
    <w:p w14:paraId="29C0A20A" w14:textId="77777777" w:rsidR="0048217E" w:rsidRDefault="0048217E" w:rsidP="0048217E">
      <w:pPr>
        <w:rPr>
          <w:rFonts w:ascii="Arial" w:hAnsi="Arial" w:cs="Arial"/>
          <w:bCs/>
        </w:rPr>
      </w:pPr>
    </w:p>
    <w:p w14:paraId="5E151A72" w14:textId="77777777" w:rsidR="0048217E" w:rsidRDefault="0048217E" w:rsidP="0048217E">
      <w:pPr>
        <w:rPr>
          <w:rFonts w:ascii="Arial" w:hAnsi="Arial" w:cs="Arial"/>
          <w:bCs/>
        </w:rPr>
      </w:pPr>
      <w:r>
        <w:rPr>
          <w:rFonts w:ascii="Arial" w:hAnsi="Arial" w:cs="Arial"/>
          <w:bCs/>
        </w:rPr>
        <w:t xml:space="preserve">Frostschutzmittel enthalten Alkohole wie Ethanol, </w:t>
      </w:r>
      <w:proofErr w:type="spellStart"/>
      <w:r>
        <w:rPr>
          <w:rFonts w:ascii="Arial" w:hAnsi="Arial" w:cs="Arial"/>
          <w:bCs/>
        </w:rPr>
        <w:t>Glycol</w:t>
      </w:r>
      <w:proofErr w:type="spellEnd"/>
      <w:r>
        <w:rPr>
          <w:rFonts w:ascii="Arial" w:hAnsi="Arial" w:cs="Arial"/>
          <w:bCs/>
        </w:rPr>
        <w:t xml:space="preserve"> oder Glycerin.</w:t>
      </w:r>
    </w:p>
    <w:p w14:paraId="6AA465D2" w14:textId="77777777" w:rsidR="0048217E" w:rsidRDefault="0048217E" w:rsidP="0048217E">
      <w:pPr>
        <w:rPr>
          <w:rFonts w:ascii="Arial" w:hAnsi="Arial" w:cs="Arial"/>
          <w:bCs/>
        </w:rPr>
      </w:pPr>
    </w:p>
    <w:p w14:paraId="3FE32466" w14:textId="77777777" w:rsidR="0048217E" w:rsidRDefault="0048217E" w:rsidP="0048217E">
      <w:pPr>
        <w:spacing w:after="120"/>
        <w:rPr>
          <w:rFonts w:ascii="Arial" w:hAnsi="Arial" w:cs="Arial"/>
          <w:bCs/>
        </w:rPr>
      </w:pPr>
      <w:r>
        <w:rPr>
          <w:rFonts w:ascii="Arial" w:hAnsi="Arial" w:cs="Arial"/>
          <w:bCs/>
          <w:u w:val="single"/>
        </w:rPr>
        <w:t>Erklärungen</w:t>
      </w:r>
      <w:r>
        <w:rPr>
          <w:rFonts w:ascii="Arial" w:hAnsi="Arial" w:cs="Arial"/>
          <w:bCs/>
        </w:rPr>
        <w:t>:</w:t>
      </w:r>
    </w:p>
    <w:p w14:paraId="07F8213E" w14:textId="77777777" w:rsidR="0048217E" w:rsidRDefault="0048217E" w:rsidP="0048217E">
      <w:pPr>
        <w:rPr>
          <w:rFonts w:ascii="Arial" w:hAnsi="Arial" w:cs="Arial"/>
          <w:bCs/>
        </w:rPr>
      </w:pPr>
      <w:r>
        <w:rPr>
          <w:rFonts w:ascii="Arial" w:hAnsi="Arial" w:cs="Arial"/>
          <w:bCs/>
        </w:rPr>
        <w:t xml:space="preserve">Aufgrund der höheren Anzahl von OH-Gruppen im Molekül kann </w:t>
      </w:r>
      <w:proofErr w:type="spellStart"/>
      <w:r>
        <w:rPr>
          <w:rFonts w:ascii="Arial" w:hAnsi="Arial" w:cs="Arial"/>
          <w:bCs/>
        </w:rPr>
        <w:t>Glycol</w:t>
      </w:r>
      <w:proofErr w:type="spellEnd"/>
      <w:r>
        <w:rPr>
          <w:rFonts w:ascii="Arial" w:hAnsi="Arial" w:cs="Arial"/>
          <w:bCs/>
        </w:rPr>
        <w:t xml:space="preserve"> </w:t>
      </w:r>
      <w:r w:rsidRPr="005A3FF0">
        <w:rPr>
          <w:rFonts w:ascii="Arial" w:hAnsi="Arial" w:cs="Arial"/>
          <w:b/>
          <w:bCs/>
        </w:rPr>
        <w:t>zweimal</w:t>
      </w:r>
      <w:r>
        <w:rPr>
          <w:rFonts w:ascii="Arial" w:hAnsi="Arial" w:cs="Arial"/>
          <w:bCs/>
        </w:rPr>
        <w:t xml:space="preserve"> Wasserstoffbrücken zu den Wassermolekülen ausbilden. Glycerin kann sogar </w:t>
      </w:r>
      <w:r w:rsidRPr="005A3FF0">
        <w:rPr>
          <w:rFonts w:ascii="Arial" w:hAnsi="Arial" w:cs="Arial"/>
          <w:b/>
          <w:bCs/>
        </w:rPr>
        <w:t>dreimal</w:t>
      </w:r>
      <w:r>
        <w:rPr>
          <w:rFonts w:ascii="Arial" w:hAnsi="Arial" w:cs="Arial"/>
          <w:bCs/>
        </w:rPr>
        <w:t xml:space="preserve"> Wasserstoffbrücken zu den Wassermolekülen ausbilden. Dies verursacht die sehr gute Löslichkeit in Wasser.</w:t>
      </w:r>
    </w:p>
    <w:p w14:paraId="5520063D" w14:textId="77777777" w:rsidR="0048217E" w:rsidRDefault="0048217E" w:rsidP="0048217E">
      <w:pPr>
        <w:rPr>
          <w:rFonts w:ascii="Arial" w:hAnsi="Arial" w:cs="Arial"/>
          <w:bCs/>
        </w:rPr>
      </w:pPr>
    </w:p>
    <w:p w14:paraId="489C2D46" w14:textId="77777777" w:rsidR="0048217E" w:rsidRDefault="0048217E" w:rsidP="0048217E">
      <w:pPr>
        <w:rPr>
          <w:rFonts w:ascii="Arial" w:hAnsi="Arial" w:cs="Arial"/>
          <w:bCs/>
        </w:rPr>
      </w:pPr>
      <w:r>
        <w:rPr>
          <w:rFonts w:ascii="Arial" w:hAnsi="Arial" w:cs="Arial"/>
          <w:bCs/>
        </w:rPr>
        <w:t xml:space="preserve">Ein Wasser-Alkohol-Gemisch setzt im Vergleich zum reinen Wasser den Gefrierpunkt (Schmelzpunkt) herab: das Gemisch gefriert erst bei tieferen Temperaturen. </w:t>
      </w:r>
    </w:p>
    <w:p w14:paraId="2A81AB7A" w14:textId="77777777" w:rsidR="0048217E" w:rsidRDefault="0048217E" w:rsidP="0048217E">
      <w:pPr>
        <w:rPr>
          <w:rFonts w:ascii="Arial" w:hAnsi="Arial" w:cs="Arial"/>
          <w:bCs/>
        </w:rPr>
      </w:pPr>
    </w:p>
    <w:p w14:paraId="4B9C2104" w14:textId="77777777" w:rsidR="0048217E" w:rsidRDefault="0048217E" w:rsidP="0048217E">
      <w:pPr>
        <w:rPr>
          <w:rFonts w:ascii="Arial" w:hAnsi="Arial" w:cs="Arial"/>
          <w:bCs/>
        </w:rPr>
      </w:pPr>
      <w:r>
        <w:rPr>
          <w:rFonts w:ascii="Arial" w:hAnsi="Arial" w:cs="Arial"/>
          <w:bCs/>
        </w:rPr>
        <w:t>Aufgrund der Möglichkeit, Wasserstoffbrücken auszubilden und sich gut in Wasser zu lösen, „stören“ die größeren Alkoholmoleküle beim Ausbilden eines Eiskristalls. Sie drängen sich zwischen die Wassermoleküle und verhindern somit die Ausbildung eines regelmäßigen Kristallgitters. Der Gefrierpunkt wird so herabgesetzt (Gefrierpunkterniedrigung).</w:t>
      </w:r>
    </w:p>
    <w:p w14:paraId="3FAB6B0C" w14:textId="77777777" w:rsidR="0048217E" w:rsidRDefault="0048217E" w:rsidP="0048217E">
      <w:pPr>
        <w:rPr>
          <w:rFonts w:ascii="Arial" w:hAnsi="Arial" w:cs="Arial"/>
          <w:bCs/>
        </w:rPr>
      </w:pPr>
    </w:p>
    <w:p w14:paraId="2E3687F9" w14:textId="77777777" w:rsidR="0048217E" w:rsidRDefault="0048217E" w:rsidP="0048217E">
      <w:pPr>
        <w:rPr>
          <w:rFonts w:ascii="Arial" w:hAnsi="Arial" w:cs="Arial"/>
          <w:bCs/>
        </w:rPr>
      </w:pPr>
      <w:r>
        <w:rPr>
          <w:rFonts w:ascii="Arial" w:hAnsi="Arial" w:cs="Arial"/>
          <w:bCs/>
        </w:rPr>
        <w:t>Auch die Natur macht sich diese Eigenschaft zu Nutze: manche Insekten haben Glycerin im Blut und überleben so tiefe Temperaturen im Winter.</w:t>
      </w:r>
    </w:p>
    <w:p w14:paraId="7D0B2269" w14:textId="77777777" w:rsidR="0048217E" w:rsidRDefault="0048217E" w:rsidP="0048217E">
      <w:pPr>
        <w:rPr>
          <w:rFonts w:ascii="Arial" w:hAnsi="Arial" w:cs="Arial"/>
          <w:bCs/>
        </w:rPr>
      </w:pPr>
    </w:p>
    <w:p w14:paraId="70A3815D" w14:textId="77777777" w:rsidR="00E53377" w:rsidRDefault="00E53377"/>
    <w:sectPr w:rsidR="00E533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7E"/>
    <w:rsid w:val="0048217E"/>
    <w:rsid w:val="00E53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659F"/>
  <w15:chartTrackingRefBased/>
  <w15:docId w15:val="{EF6AA7D7-89C6-40EE-9B88-B0293633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217E"/>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1040</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2021-01-27T14:04:00Z</dcterms:created>
  <dcterms:modified xsi:type="dcterms:W3CDTF">2021-01-27T14:05:00Z</dcterms:modified>
</cp:coreProperties>
</file>