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900" w:rsidRPr="009A126F" w:rsidRDefault="00B70900" w:rsidP="005837F4">
      <w:pPr>
        <w:pStyle w:val="Default"/>
        <w:spacing w:after="120"/>
        <w:rPr>
          <w:rFonts w:asciiTheme="minorHAnsi" w:hAnsiTheme="minorHAnsi" w:cstheme="minorHAnsi"/>
          <w:sz w:val="36"/>
          <w:szCs w:val="36"/>
        </w:rPr>
      </w:pPr>
      <w:r w:rsidRPr="009A126F">
        <w:rPr>
          <w:rFonts w:asciiTheme="minorHAnsi" w:hAnsiTheme="minorHAnsi" w:cstheme="minorHAnsi"/>
          <w:sz w:val="36"/>
          <w:szCs w:val="36"/>
        </w:rPr>
        <w:t xml:space="preserve"> </w:t>
      </w:r>
      <w:r w:rsidR="005837F4" w:rsidRPr="009A126F">
        <w:rPr>
          <w:rFonts w:asciiTheme="minorHAnsi" w:hAnsiTheme="minorHAnsi" w:cstheme="minorHAnsi"/>
          <w:b/>
          <w:sz w:val="36"/>
          <w:szCs w:val="36"/>
        </w:rPr>
        <w:t>Kompetenzcheck:</w:t>
      </w:r>
      <w:r w:rsidR="005837F4" w:rsidRPr="009A126F">
        <w:rPr>
          <w:rFonts w:asciiTheme="minorHAnsi" w:hAnsiTheme="minorHAnsi" w:cstheme="minorHAnsi"/>
          <w:sz w:val="36"/>
          <w:szCs w:val="36"/>
        </w:rPr>
        <w:t xml:space="preserve">  </w:t>
      </w:r>
      <w:r w:rsidR="009A261B" w:rsidRPr="009A126F">
        <w:rPr>
          <w:rFonts w:asciiTheme="minorHAnsi" w:hAnsiTheme="minorHAnsi" w:cstheme="minorHAnsi"/>
          <w:sz w:val="36"/>
          <w:szCs w:val="36"/>
        </w:rPr>
        <w:t>Stoffeigenschaften, Stoffgemische, Trennung von Stoffgemischen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Mach</w:t>
      </w:r>
      <w:r w:rsidR="006E3332">
        <w:rPr>
          <w:rFonts w:ascii="Calibri" w:hAnsi="Calibri" w:cs="Calibri"/>
          <w:sz w:val="22"/>
          <w:szCs w:val="22"/>
        </w:rPr>
        <w:t xml:space="preserve"> dir</w:t>
      </w:r>
      <w:r>
        <w:rPr>
          <w:rFonts w:ascii="Calibri" w:hAnsi="Calibri" w:cs="Calibri"/>
          <w:sz w:val="22"/>
          <w:szCs w:val="22"/>
        </w:rPr>
        <w:t xml:space="preserve"> zunächst alleine Gedanken über </w:t>
      </w:r>
      <w:r w:rsidR="006E3332">
        <w:rPr>
          <w:rFonts w:ascii="Calibri" w:hAnsi="Calibri" w:cs="Calibri"/>
          <w:sz w:val="22"/>
          <w:szCs w:val="22"/>
        </w:rPr>
        <w:t>deine</w:t>
      </w:r>
      <w:r>
        <w:rPr>
          <w:rFonts w:ascii="Calibri" w:hAnsi="Calibri" w:cs="Calibri"/>
          <w:sz w:val="22"/>
          <w:szCs w:val="22"/>
        </w:rPr>
        <w:t xml:space="preserve"> Fähigkeiten und kreuze</w:t>
      </w:r>
      <w:r w:rsidR="006E33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an. </w:t>
      </w:r>
    </w:p>
    <w:p w:rsidR="00B70900" w:rsidRDefault="00B70900" w:rsidP="006E3332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</w:t>
      </w:r>
      <w:r w:rsidR="006E3332">
        <w:rPr>
          <w:rFonts w:ascii="Calibri" w:hAnsi="Calibri" w:cs="Calibri"/>
          <w:sz w:val="22"/>
          <w:szCs w:val="22"/>
        </w:rPr>
        <w:t xml:space="preserve">du </w:t>
      </w:r>
      <w:r>
        <w:rPr>
          <w:rFonts w:ascii="Calibri" w:hAnsi="Calibri" w:cs="Calibri"/>
          <w:sz w:val="22"/>
          <w:szCs w:val="22"/>
        </w:rPr>
        <w:t xml:space="preserve">nur mit (sehr) unsicher eingeschätzt </w:t>
      </w:r>
      <w:r w:rsidR="006E3332">
        <w:rPr>
          <w:rFonts w:ascii="Calibri" w:hAnsi="Calibri" w:cs="Calibri"/>
          <w:sz w:val="22"/>
          <w:szCs w:val="22"/>
        </w:rPr>
        <w:t>hast</w:t>
      </w:r>
      <w:r>
        <w:rPr>
          <w:rFonts w:ascii="Calibri" w:hAnsi="Calibri" w:cs="Calibri"/>
          <w:sz w:val="22"/>
          <w:szCs w:val="22"/>
        </w:rPr>
        <w:t>, sollte</w:t>
      </w:r>
      <w:r w:rsidR="006E3332">
        <w:rPr>
          <w:rFonts w:ascii="Calibri" w:hAnsi="Calibri" w:cs="Calibri"/>
          <w:sz w:val="22"/>
          <w:szCs w:val="22"/>
        </w:rPr>
        <w:t>st du</w:t>
      </w:r>
      <w:r>
        <w:rPr>
          <w:rFonts w:ascii="Calibri" w:hAnsi="Calibri" w:cs="Calibri"/>
          <w:sz w:val="22"/>
          <w:szCs w:val="22"/>
        </w:rPr>
        <w:t xml:space="preserve"> mit Hilfe der Fördermaßnahmen in der Spalte „</w:t>
      </w:r>
      <w:r w:rsidR="006E3332">
        <w:rPr>
          <w:rFonts w:ascii="Calibri" w:hAnsi="Calibri" w:cs="Calibri"/>
          <w:sz w:val="22"/>
          <w:szCs w:val="22"/>
        </w:rPr>
        <w:t>Schau</w:t>
      </w:r>
      <w:r>
        <w:rPr>
          <w:rFonts w:ascii="Calibri" w:hAnsi="Calibri" w:cs="Calibri"/>
          <w:sz w:val="22"/>
          <w:szCs w:val="22"/>
        </w:rPr>
        <w:t xml:space="preserve"> nach“ aufarbeiten. </w:t>
      </w:r>
    </w:p>
    <w:p w:rsidR="00B70900" w:rsidRDefault="00B70900" w:rsidP="00B70900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 w:rsidR="00913B53">
        <w:rPr>
          <w:rFonts w:ascii="Calibri" w:hAnsi="Calibri" w:cs="Calibri"/>
          <w:sz w:val="22"/>
          <w:szCs w:val="22"/>
        </w:rPr>
        <w:t>Aufgaben aus dem Unterricht / aus dem Buch schriftlich bearbeiten.</w:t>
      </w:r>
    </w:p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A07AE8" w:rsidRPr="00AF709A" w:rsidTr="00A07AE8">
        <w:trPr>
          <w:trHeight w:val="784"/>
        </w:trPr>
        <w:tc>
          <w:tcPr>
            <w:tcW w:w="5778" w:type="dxa"/>
            <w:vMerge w:val="restart"/>
            <w:vAlign w:val="center"/>
          </w:tcPr>
          <w:p w:rsidR="00A07AE8" w:rsidRPr="00A07AE8" w:rsidRDefault="00A07AE8" w:rsidP="00B63295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13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4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15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A07AE8" w:rsidRPr="00AF709A" w:rsidRDefault="00A07AE8" w:rsidP="00B63295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6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A07AE8" w:rsidRPr="00764D16" w:rsidRDefault="00A07AE8" w:rsidP="00B63295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 w:rsidR="009A126F">
              <w:rPr>
                <w:b/>
                <w:sz w:val="18"/>
                <w:szCs w:val="18"/>
              </w:rPr>
              <w:t xml:space="preserve"> auf</w:t>
            </w:r>
          </w:p>
        </w:tc>
      </w:tr>
      <w:tr w:rsidR="00A07AE8" w:rsidRPr="00AF709A" w:rsidTr="009A261B">
        <w:trPr>
          <w:trHeight w:val="558"/>
        </w:trPr>
        <w:tc>
          <w:tcPr>
            <w:tcW w:w="5778" w:type="dxa"/>
            <w:vMerge/>
            <w:vAlign w:val="center"/>
          </w:tcPr>
          <w:p w:rsidR="00A07AE8" w:rsidRPr="00AF709A" w:rsidRDefault="00A07AE8" w:rsidP="00AF709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A07AE8" w:rsidRDefault="00A07AE8" w:rsidP="00B63295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A07AE8" w:rsidRPr="00AF709A" w:rsidRDefault="00A07AE8" w:rsidP="00B63295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A07AE8" w:rsidRPr="00764D16" w:rsidRDefault="00A07AE8" w:rsidP="00AF709A">
            <w:pPr>
              <w:rPr>
                <w:b/>
                <w:sz w:val="18"/>
                <w:szCs w:val="18"/>
              </w:rPr>
            </w:pPr>
          </w:p>
        </w:tc>
      </w:tr>
      <w:tr w:rsidR="00946132" w:rsidTr="00A07AE8">
        <w:trPr>
          <w:trHeight w:val="451"/>
        </w:trPr>
        <w:tc>
          <w:tcPr>
            <w:tcW w:w="5778" w:type="dxa"/>
            <w:vAlign w:val="center"/>
          </w:tcPr>
          <w:p w:rsidR="00946132" w:rsidRPr="009A126F" w:rsidRDefault="00913B53" w:rsidP="001529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</w:t>
            </w:r>
            <w:r w:rsidR="0095689B" w:rsidRPr="009A126F">
              <w:rPr>
                <w:rFonts w:asciiTheme="minorHAnsi" w:hAnsiTheme="minorHAnsi" w:cstheme="minorHAnsi"/>
              </w:rPr>
              <w:t xml:space="preserve">verschiedene </w:t>
            </w:r>
            <w:r w:rsidR="00CF72CA" w:rsidRPr="009A126F">
              <w:rPr>
                <w:rFonts w:asciiTheme="minorHAnsi" w:hAnsiTheme="minorHAnsi" w:cstheme="minorHAnsi"/>
              </w:rPr>
              <w:t>Stoffeigenschaften nennen.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9A126F" w:rsidRDefault="008039AA" w:rsidP="00946132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18/19</w:t>
            </w:r>
          </w:p>
        </w:tc>
      </w:tr>
      <w:tr w:rsidR="0095689B" w:rsidTr="00A07AE8">
        <w:trPr>
          <w:trHeight w:val="413"/>
        </w:trPr>
        <w:tc>
          <w:tcPr>
            <w:tcW w:w="5778" w:type="dxa"/>
            <w:vAlign w:val="center"/>
          </w:tcPr>
          <w:p w:rsidR="0095689B" w:rsidRPr="009A126F" w:rsidRDefault="0095689B" w:rsidP="00CF72C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einen Stoff anhand seiner Stoffeigenschaften beschreiben</w:t>
            </w:r>
            <w:r w:rsidR="009A126F" w:rsidRPr="009A12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8" w:type="dxa"/>
            <w:vAlign w:val="center"/>
          </w:tcPr>
          <w:p w:rsidR="0095689B" w:rsidRDefault="0095689B" w:rsidP="00AF709A"/>
        </w:tc>
        <w:tc>
          <w:tcPr>
            <w:tcW w:w="1134" w:type="dxa"/>
            <w:vAlign w:val="center"/>
          </w:tcPr>
          <w:p w:rsidR="0095689B" w:rsidRPr="009A126F" w:rsidRDefault="0095689B" w:rsidP="00764D16">
            <w:pPr>
              <w:rPr>
                <w:rFonts w:asciiTheme="minorHAnsi" w:hAnsiTheme="minorHAnsi" w:cstheme="minorHAnsi"/>
              </w:rPr>
            </w:pPr>
          </w:p>
        </w:tc>
      </w:tr>
      <w:tr w:rsidR="00B70900" w:rsidTr="00A07AE8">
        <w:trPr>
          <w:trHeight w:val="413"/>
        </w:trPr>
        <w:tc>
          <w:tcPr>
            <w:tcW w:w="5778" w:type="dxa"/>
            <w:vAlign w:val="center"/>
          </w:tcPr>
          <w:p w:rsidR="00B70900" w:rsidRPr="009A126F" w:rsidRDefault="0095689B" w:rsidP="0095689B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den Verlauf einer Siede- oder Schmelztemperaturkurve skizzieren und auswerten</w:t>
            </w:r>
            <w:r w:rsidR="009A126F" w:rsidRPr="009A12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9A126F" w:rsidRDefault="0095689B" w:rsidP="00764D16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Praktikum, S. 24</w:t>
            </w:r>
          </w:p>
        </w:tc>
      </w:tr>
      <w:tr w:rsidR="0095689B" w:rsidTr="00DB3D2E">
        <w:trPr>
          <w:trHeight w:val="454"/>
        </w:trPr>
        <w:tc>
          <w:tcPr>
            <w:tcW w:w="5778" w:type="dxa"/>
            <w:vAlign w:val="center"/>
          </w:tcPr>
          <w:p w:rsidR="0095689B" w:rsidRPr="009A126F" w:rsidRDefault="0095689B" w:rsidP="00DB3D2E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Eigenschaften der kleinsten Teilchen im Kugelteilchenmodell aufzählen.</w:t>
            </w:r>
          </w:p>
        </w:tc>
        <w:tc>
          <w:tcPr>
            <w:tcW w:w="709" w:type="dxa"/>
            <w:vAlign w:val="center"/>
          </w:tcPr>
          <w:p w:rsidR="0095689B" w:rsidRDefault="0095689B" w:rsidP="00DB3D2E"/>
        </w:tc>
        <w:tc>
          <w:tcPr>
            <w:tcW w:w="709" w:type="dxa"/>
            <w:vAlign w:val="center"/>
          </w:tcPr>
          <w:p w:rsidR="0095689B" w:rsidRDefault="0095689B" w:rsidP="00DB3D2E"/>
        </w:tc>
        <w:tc>
          <w:tcPr>
            <w:tcW w:w="709" w:type="dxa"/>
            <w:vAlign w:val="center"/>
          </w:tcPr>
          <w:p w:rsidR="0095689B" w:rsidRDefault="0095689B" w:rsidP="00DB3D2E"/>
        </w:tc>
        <w:tc>
          <w:tcPr>
            <w:tcW w:w="708" w:type="dxa"/>
            <w:vAlign w:val="center"/>
          </w:tcPr>
          <w:p w:rsidR="0095689B" w:rsidRDefault="0095689B" w:rsidP="00DB3D2E"/>
        </w:tc>
        <w:tc>
          <w:tcPr>
            <w:tcW w:w="1134" w:type="dxa"/>
            <w:vAlign w:val="center"/>
          </w:tcPr>
          <w:p w:rsidR="0095689B" w:rsidRPr="009A126F" w:rsidRDefault="0095689B" w:rsidP="00DB3D2E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20</w:t>
            </w:r>
          </w:p>
        </w:tc>
      </w:tr>
      <w:tr w:rsidR="009A126F" w:rsidTr="007B2F2D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9A126F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Angaben auf der Stoffebene von solchen auf </w:t>
            </w:r>
            <w:proofErr w:type="spellStart"/>
            <w:r w:rsidRPr="009A126F">
              <w:rPr>
                <w:rFonts w:asciiTheme="minorHAnsi" w:hAnsiTheme="minorHAnsi" w:cstheme="minorHAnsi"/>
              </w:rPr>
              <w:t>derTeilchenebene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unterscheiden.</w:t>
            </w:r>
          </w:p>
        </w:tc>
        <w:tc>
          <w:tcPr>
            <w:tcW w:w="709" w:type="dxa"/>
            <w:vAlign w:val="center"/>
          </w:tcPr>
          <w:p w:rsidR="009A126F" w:rsidRDefault="009A126F" w:rsidP="007B2F2D"/>
        </w:tc>
        <w:tc>
          <w:tcPr>
            <w:tcW w:w="709" w:type="dxa"/>
            <w:vAlign w:val="center"/>
          </w:tcPr>
          <w:p w:rsidR="009A126F" w:rsidRDefault="009A126F" w:rsidP="007B2F2D"/>
        </w:tc>
        <w:tc>
          <w:tcPr>
            <w:tcW w:w="709" w:type="dxa"/>
            <w:vAlign w:val="center"/>
          </w:tcPr>
          <w:p w:rsidR="009A126F" w:rsidRDefault="009A126F" w:rsidP="007B2F2D"/>
        </w:tc>
        <w:tc>
          <w:tcPr>
            <w:tcW w:w="708" w:type="dxa"/>
            <w:vAlign w:val="center"/>
          </w:tcPr>
          <w:p w:rsidR="009A126F" w:rsidRDefault="009A126F" w:rsidP="007B2F2D"/>
        </w:tc>
        <w:tc>
          <w:tcPr>
            <w:tcW w:w="1134" w:type="dxa"/>
            <w:vAlign w:val="center"/>
          </w:tcPr>
          <w:p w:rsidR="009A126F" w:rsidRPr="009A126F" w:rsidRDefault="009A126F" w:rsidP="007B2F2D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Heft</w:t>
            </w:r>
          </w:p>
        </w:tc>
      </w:tr>
      <w:tr w:rsidR="0095689B" w:rsidTr="007B2F2D">
        <w:trPr>
          <w:trHeight w:val="454"/>
        </w:trPr>
        <w:tc>
          <w:tcPr>
            <w:tcW w:w="5778" w:type="dxa"/>
            <w:vAlign w:val="center"/>
          </w:tcPr>
          <w:p w:rsidR="0095689B" w:rsidRPr="009A126F" w:rsidRDefault="0095689B" w:rsidP="007B2F2D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Aggregatzustände und ihre Übergänge benennen.</w:t>
            </w:r>
          </w:p>
        </w:tc>
        <w:tc>
          <w:tcPr>
            <w:tcW w:w="709" w:type="dxa"/>
            <w:vAlign w:val="center"/>
          </w:tcPr>
          <w:p w:rsidR="0095689B" w:rsidRDefault="0095689B" w:rsidP="007B2F2D"/>
        </w:tc>
        <w:tc>
          <w:tcPr>
            <w:tcW w:w="709" w:type="dxa"/>
            <w:vAlign w:val="center"/>
          </w:tcPr>
          <w:p w:rsidR="0095689B" w:rsidRDefault="0095689B" w:rsidP="007B2F2D"/>
        </w:tc>
        <w:tc>
          <w:tcPr>
            <w:tcW w:w="709" w:type="dxa"/>
            <w:vAlign w:val="center"/>
          </w:tcPr>
          <w:p w:rsidR="0095689B" w:rsidRDefault="0095689B" w:rsidP="007B2F2D"/>
        </w:tc>
        <w:tc>
          <w:tcPr>
            <w:tcW w:w="708" w:type="dxa"/>
            <w:vAlign w:val="center"/>
          </w:tcPr>
          <w:p w:rsidR="0095689B" w:rsidRDefault="0095689B" w:rsidP="007B2F2D"/>
        </w:tc>
        <w:tc>
          <w:tcPr>
            <w:tcW w:w="1134" w:type="dxa"/>
            <w:vAlign w:val="center"/>
          </w:tcPr>
          <w:p w:rsidR="0095689B" w:rsidRPr="009A126F" w:rsidRDefault="0095689B" w:rsidP="007B2F2D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22</w:t>
            </w:r>
          </w:p>
        </w:tc>
      </w:tr>
      <w:tr w:rsidR="0095689B" w:rsidTr="00752ECB">
        <w:trPr>
          <w:trHeight w:val="454"/>
        </w:trPr>
        <w:tc>
          <w:tcPr>
            <w:tcW w:w="5778" w:type="dxa"/>
            <w:vAlign w:val="center"/>
          </w:tcPr>
          <w:p w:rsidR="0095689B" w:rsidRPr="009A126F" w:rsidRDefault="0095689B" w:rsidP="00752ECB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Aggregat</w:t>
            </w:r>
            <w:r w:rsidRPr="009A126F">
              <w:rPr>
                <w:rFonts w:asciiTheme="minorHAnsi" w:hAnsiTheme="minorHAnsi" w:cstheme="minorHAnsi"/>
              </w:rPr>
              <w:t>zustände und ihre Übergänge im Kugelt</w:t>
            </w:r>
            <w:r w:rsidRPr="009A126F">
              <w:rPr>
                <w:rFonts w:asciiTheme="minorHAnsi" w:hAnsiTheme="minorHAnsi" w:cstheme="minorHAnsi"/>
              </w:rPr>
              <w:t>eilchenmodell beschreiben</w:t>
            </w:r>
            <w:r w:rsidRPr="009A126F">
              <w:rPr>
                <w:rFonts w:asciiTheme="minorHAnsi" w:hAnsiTheme="minorHAnsi" w:cstheme="minorHAnsi"/>
              </w:rPr>
              <w:t xml:space="preserve"> und zeichnen</w:t>
            </w:r>
            <w:r w:rsidRPr="009A12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  <w:vAlign w:val="center"/>
          </w:tcPr>
          <w:p w:rsidR="0095689B" w:rsidRDefault="0095689B" w:rsidP="00752ECB"/>
        </w:tc>
        <w:tc>
          <w:tcPr>
            <w:tcW w:w="709" w:type="dxa"/>
            <w:vAlign w:val="center"/>
          </w:tcPr>
          <w:p w:rsidR="0095689B" w:rsidRDefault="0095689B" w:rsidP="00752ECB"/>
        </w:tc>
        <w:tc>
          <w:tcPr>
            <w:tcW w:w="709" w:type="dxa"/>
            <w:vAlign w:val="center"/>
          </w:tcPr>
          <w:p w:rsidR="0095689B" w:rsidRDefault="0095689B" w:rsidP="00752ECB"/>
        </w:tc>
        <w:tc>
          <w:tcPr>
            <w:tcW w:w="708" w:type="dxa"/>
            <w:vAlign w:val="center"/>
          </w:tcPr>
          <w:p w:rsidR="0095689B" w:rsidRDefault="0095689B" w:rsidP="00752ECB"/>
        </w:tc>
        <w:tc>
          <w:tcPr>
            <w:tcW w:w="1134" w:type="dxa"/>
            <w:vAlign w:val="center"/>
          </w:tcPr>
          <w:p w:rsidR="0095689B" w:rsidRPr="009A126F" w:rsidRDefault="0095689B" w:rsidP="00752ECB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22/23</w:t>
            </w:r>
          </w:p>
        </w:tc>
      </w:tr>
      <w:tr w:rsidR="00946132" w:rsidTr="00CF72CA">
        <w:trPr>
          <w:trHeight w:val="454"/>
        </w:trPr>
        <w:tc>
          <w:tcPr>
            <w:tcW w:w="5778" w:type="dxa"/>
            <w:vAlign w:val="center"/>
          </w:tcPr>
          <w:p w:rsidR="00946132" w:rsidRPr="009A126F" w:rsidRDefault="00913B53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</w:t>
            </w:r>
            <w:r w:rsidR="00CF72CA" w:rsidRPr="009A126F">
              <w:rPr>
                <w:rFonts w:asciiTheme="minorHAnsi" w:hAnsiTheme="minorHAnsi" w:cstheme="minorHAnsi"/>
              </w:rPr>
              <w:t xml:space="preserve">en Begriff </w:t>
            </w:r>
            <w:proofErr w:type="spellStart"/>
            <w:r w:rsidR="00CF72CA" w:rsidRPr="009A126F">
              <w:rPr>
                <w:rFonts w:asciiTheme="minorHAnsi" w:hAnsiTheme="minorHAnsi" w:cstheme="minorHAnsi"/>
              </w:rPr>
              <w:t>Reinstoff</w:t>
            </w:r>
            <w:proofErr w:type="spellEnd"/>
            <w:r w:rsidR="00CF72CA" w:rsidRPr="009A126F">
              <w:rPr>
                <w:rFonts w:asciiTheme="minorHAnsi" w:hAnsiTheme="minorHAnsi" w:cstheme="minorHAnsi"/>
              </w:rPr>
              <w:t xml:space="preserve"> definieren.</w:t>
            </w:r>
          </w:p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9" w:type="dxa"/>
            <w:vAlign w:val="center"/>
          </w:tcPr>
          <w:p w:rsidR="00946132" w:rsidRDefault="00946132" w:rsidP="00AF709A"/>
        </w:tc>
        <w:tc>
          <w:tcPr>
            <w:tcW w:w="708" w:type="dxa"/>
            <w:vAlign w:val="center"/>
          </w:tcPr>
          <w:p w:rsidR="00946132" w:rsidRDefault="00946132" w:rsidP="00AF709A"/>
        </w:tc>
        <w:tc>
          <w:tcPr>
            <w:tcW w:w="1134" w:type="dxa"/>
            <w:vAlign w:val="center"/>
          </w:tcPr>
          <w:p w:rsidR="00946132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34, 42</w:t>
            </w:r>
          </w:p>
        </w:tc>
      </w:tr>
      <w:tr w:rsidR="00CF72CA" w:rsidTr="00065FD0">
        <w:trPr>
          <w:trHeight w:val="454"/>
        </w:trPr>
        <w:tc>
          <w:tcPr>
            <w:tcW w:w="5778" w:type="dxa"/>
            <w:vAlign w:val="center"/>
          </w:tcPr>
          <w:p w:rsidR="00CF72CA" w:rsidRPr="009A126F" w:rsidRDefault="00913B53" w:rsidP="00065FD0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</w:t>
            </w:r>
            <w:r w:rsidR="00CF72CA" w:rsidRPr="009A126F">
              <w:rPr>
                <w:rFonts w:asciiTheme="minorHAnsi" w:hAnsiTheme="minorHAnsi" w:cstheme="minorHAnsi"/>
              </w:rPr>
              <w:t>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9" w:type="dxa"/>
            <w:vAlign w:val="center"/>
          </w:tcPr>
          <w:p w:rsidR="00CF72CA" w:rsidRDefault="00CF72CA" w:rsidP="00065FD0"/>
        </w:tc>
        <w:tc>
          <w:tcPr>
            <w:tcW w:w="708" w:type="dxa"/>
            <w:vAlign w:val="center"/>
          </w:tcPr>
          <w:p w:rsidR="00CF72CA" w:rsidRDefault="00CF72CA" w:rsidP="00065FD0"/>
        </w:tc>
        <w:tc>
          <w:tcPr>
            <w:tcW w:w="1134" w:type="dxa"/>
            <w:vAlign w:val="center"/>
          </w:tcPr>
          <w:p w:rsidR="00CF72CA" w:rsidRPr="009A126F" w:rsidRDefault="008039AA" w:rsidP="00065FD0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31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Pr="009A126F" w:rsidRDefault="00913B53" w:rsidP="00CF72C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</w:t>
            </w:r>
            <w:r w:rsidR="00CF72CA" w:rsidRPr="009A126F">
              <w:rPr>
                <w:rFonts w:asciiTheme="minorHAnsi" w:hAnsiTheme="minorHAnsi" w:cstheme="minorHAnsi"/>
              </w:rPr>
              <w:t>en Lösungsvorgang eines Feststoffes auf der Stoffebene beschreiben und auf der Teilchenebene erklären</w:t>
            </w:r>
            <w:r w:rsidR="009A126F" w:rsidRPr="009A12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30/31</w:t>
            </w:r>
          </w:p>
        </w:tc>
      </w:tr>
      <w:tr w:rsidR="009A126F" w:rsidTr="00CF72C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erklären, was eine gesättigte Lösung ist. </w:t>
            </w:r>
          </w:p>
        </w:tc>
        <w:tc>
          <w:tcPr>
            <w:tcW w:w="709" w:type="dxa"/>
            <w:vAlign w:val="center"/>
          </w:tcPr>
          <w:p w:rsidR="009A126F" w:rsidRDefault="009A126F" w:rsidP="00AF709A"/>
        </w:tc>
        <w:tc>
          <w:tcPr>
            <w:tcW w:w="709" w:type="dxa"/>
            <w:vAlign w:val="center"/>
          </w:tcPr>
          <w:p w:rsidR="009A126F" w:rsidRDefault="009A126F" w:rsidP="00AF709A"/>
        </w:tc>
        <w:tc>
          <w:tcPr>
            <w:tcW w:w="709" w:type="dxa"/>
            <w:vAlign w:val="center"/>
          </w:tcPr>
          <w:p w:rsidR="009A126F" w:rsidRDefault="009A126F" w:rsidP="00AF709A"/>
        </w:tc>
        <w:tc>
          <w:tcPr>
            <w:tcW w:w="708" w:type="dxa"/>
            <w:vAlign w:val="center"/>
          </w:tcPr>
          <w:p w:rsidR="009A126F" w:rsidRDefault="009A126F" w:rsidP="00AF709A"/>
        </w:tc>
        <w:tc>
          <w:tcPr>
            <w:tcW w:w="1134" w:type="dxa"/>
            <w:vAlign w:val="center"/>
          </w:tcPr>
          <w:p w:rsidR="009A126F" w:rsidRPr="009A126F" w:rsidRDefault="009A126F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30</w:t>
            </w:r>
          </w:p>
        </w:tc>
      </w:tr>
      <w:tr w:rsidR="0095689B" w:rsidTr="00CF72CA">
        <w:trPr>
          <w:trHeight w:val="454"/>
        </w:trPr>
        <w:tc>
          <w:tcPr>
            <w:tcW w:w="5778" w:type="dxa"/>
            <w:vAlign w:val="center"/>
          </w:tcPr>
          <w:p w:rsidR="0095689B" w:rsidRPr="009A126F" w:rsidRDefault="0095689B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</w:t>
            </w:r>
            <w:r w:rsidR="009A126F" w:rsidRPr="009A126F">
              <w:rPr>
                <w:rFonts w:asciiTheme="minorHAnsi" w:hAnsiTheme="minorHAnsi" w:cstheme="minorHAnsi"/>
              </w:rPr>
              <w:t xml:space="preserve"> den Einfluss der Temperatur auf die Löslichkeit von Feststoffen oder Gasen mit dem Teilchenmodell erklären</w:t>
            </w:r>
          </w:p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9" w:type="dxa"/>
            <w:vAlign w:val="center"/>
          </w:tcPr>
          <w:p w:rsidR="0095689B" w:rsidRDefault="0095689B" w:rsidP="00AF709A"/>
        </w:tc>
        <w:tc>
          <w:tcPr>
            <w:tcW w:w="708" w:type="dxa"/>
            <w:vAlign w:val="center"/>
          </w:tcPr>
          <w:p w:rsidR="0095689B" w:rsidRDefault="0095689B" w:rsidP="00AF709A"/>
        </w:tc>
        <w:tc>
          <w:tcPr>
            <w:tcW w:w="1134" w:type="dxa"/>
            <w:vAlign w:val="center"/>
          </w:tcPr>
          <w:p w:rsidR="0095689B" w:rsidRPr="009A126F" w:rsidRDefault="0095689B" w:rsidP="00AF709A">
            <w:pPr>
              <w:rPr>
                <w:rFonts w:asciiTheme="minorHAnsi" w:hAnsiTheme="minorHAnsi" w:cstheme="minorHAnsi"/>
              </w:rPr>
            </w:pP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Pr="009A126F" w:rsidRDefault="00913B53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</w:t>
            </w:r>
            <w:proofErr w:type="spellStart"/>
            <w:r w:rsidR="00CF72CA" w:rsidRPr="009A126F">
              <w:rPr>
                <w:rFonts w:asciiTheme="minorHAnsi" w:hAnsiTheme="minorHAnsi" w:cstheme="minorHAnsi"/>
              </w:rPr>
              <w:t>Reinstoffe</w:t>
            </w:r>
            <w:proofErr w:type="spellEnd"/>
            <w:r w:rsidR="00CF72CA" w:rsidRPr="009A126F">
              <w:rPr>
                <w:rFonts w:asciiTheme="minorHAnsi" w:hAnsiTheme="minorHAnsi" w:cstheme="minorHAnsi"/>
              </w:rPr>
              <w:t xml:space="preserve"> von Stoffgemischen unterscheiden.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42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Pr="009A126F" w:rsidRDefault="00913B53" w:rsidP="00946132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h</w:t>
            </w:r>
            <w:r w:rsidR="00CF72CA" w:rsidRPr="009A126F">
              <w:rPr>
                <w:rFonts w:asciiTheme="minorHAnsi" w:hAnsiTheme="minorHAnsi" w:cstheme="minorHAnsi"/>
              </w:rPr>
              <w:t>eterogene und homogene Stoffgemische unterscheiden.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43</w:t>
            </w:r>
          </w:p>
        </w:tc>
      </w:tr>
      <w:tr w:rsidR="00B70900" w:rsidTr="00CF72CA">
        <w:trPr>
          <w:trHeight w:val="454"/>
        </w:trPr>
        <w:tc>
          <w:tcPr>
            <w:tcW w:w="5778" w:type="dxa"/>
            <w:vAlign w:val="center"/>
          </w:tcPr>
          <w:p w:rsidR="00B70900" w:rsidRPr="009A126F" w:rsidRDefault="00913B53" w:rsidP="00CF72C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</w:t>
            </w:r>
            <w:r w:rsidR="00CF72CA" w:rsidRPr="009A126F">
              <w:rPr>
                <w:rFonts w:asciiTheme="minorHAnsi" w:hAnsiTheme="minorHAnsi" w:cstheme="minorHAnsi"/>
              </w:rPr>
              <w:t xml:space="preserve">ie verschiedenen </w:t>
            </w:r>
            <w:proofErr w:type="spellStart"/>
            <w:r w:rsidR="00CF72CA" w:rsidRPr="009A126F">
              <w:rPr>
                <w:rFonts w:asciiTheme="minorHAnsi" w:hAnsiTheme="minorHAnsi" w:cstheme="minorHAnsi"/>
              </w:rPr>
              <w:t>Gemischarten</w:t>
            </w:r>
            <w:proofErr w:type="spellEnd"/>
            <w:r w:rsidR="00CF72CA" w:rsidRPr="009A126F">
              <w:rPr>
                <w:rFonts w:asciiTheme="minorHAnsi" w:hAnsiTheme="minorHAnsi" w:cstheme="minorHAnsi"/>
              </w:rPr>
              <w:t xml:space="preserve"> erkennen und benennen.</w:t>
            </w:r>
          </w:p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9" w:type="dxa"/>
            <w:vAlign w:val="center"/>
          </w:tcPr>
          <w:p w:rsidR="00B70900" w:rsidRDefault="00B70900" w:rsidP="00AF709A"/>
        </w:tc>
        <w:tc>
          <w:tcPr>
            <w:tcW w:w="708" w:type="dxa"/>
            <w:vAlign w:val="center"/>
          </w:tcPr>
          <w:p w:rsidR="00B70900" w:rsidRDefault="00B70900" w:rsidP="00AF709A"/>
        </w:tc>
        <w:tc>
          <w:tcPr>
            <w:tcW w:w="1134" w:type="dxa"/>
            <w:vAlign w:val="center"/>
          </w:tcPr>
          <w:p w:rsidR="00B70900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42/43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Pr="009A126F" w:rsidRDefault="00913B53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</w:t>
            </w:r>
            <w:r w:rsidR="00CF72CA" w:rsidRPr="009A126F">
              <w:rPr>
                <w:rFonts w:asciiTheme="minorHAnsi" w:hAnsiTheme="minorHAnsi" w:cstheme="minorHAnsi"/>
              </w:rPr>
              <w:t xml:space="preserve">ie </w:t>
            </w:r>
            <w:proofErr w:type="spellStart"/>
            <w:r w:rsidR="00CF72CA" w:rsidRPr="009A126F">
              <w:rPr>
                <w:rFonts w:asciiTheme="minorHAnsi" w:hAnsiTheme="minorHAnsi" w:cstheme="minorHAnsi"/>
              </w:rPr>
              <w:t>Gemischarten</w:t>
            </w:r>
            <w:proofErr w:type="spellEnd"/>
            <w:r w:rsidR="00CF72CA" w:rsidRPr="009A126F">
              <w:rPr>
                <w:rFonts w:asciiTheme="minorHAnsi" w:hAnsiTheme="minorHAnsi" w:cstheme="minorHAnsi"/>
              </w:rPr>
              <w:t xml:space="preserve"> im Teilchenmodell eindeutig darstellen</w:t>
            </w:r>
            <w:r w:rsidR="009A126F" w:rsidRPr="009A126F">
              <w:rPr>
                <w:rFonts w:asciiTheme="minorHAnsi" w:hAnsiTheme="minorHAnsi" w:cstheme="minorHAnsi"/>
              </w:rPr>
              <w:t xml:space="preserve"> und beschreiben.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AB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Pr="009A126F" w:rsidRDefault="00913B53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Verfahren zur Trennung von Stoffgemischen beschreiben und benennen.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44, 46/47, 48/49</w:t>
            </w:r>
          </w:p>
        </w:tc>
      </w:tr>
      <w:tr w:rsidR="00CF72CA" w:rsidTr="00CF72CA">
        <w:trPr>
          <w:trHeight w:val="454"/>
        </w:trPr>
        <w:tc>
          <w:tcPr>
            <w:tcW w:w="5778" w:type="dxa"/>
            <w:vAlign w:val="center"/>
          </w:tcPr>
          <w:p w:rsidR="00CF72CA" w:rsidRPr="009A126F" w:rsidRDefault="00913B53" w:rsidP="00913B53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in einzelnen, logischen Schritten beschreiben, wie ein vorgegebenes Stoffgemisch mit geeigneten Trennverfahren in die einzelnen Komponenten aufgetrennt wird.</w:t>
            </w:r>
          </w:p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9" w:type="dxa"/>
            <w:vAlign w:val="center"/>
          </w:tcPr>
          <w:p w:rsidR="00CF72CA" w:rsidRDefault="00CF72CA" w:rsidP="00AF709A"/>
        </w:tc>
        <w:tc>
          <w:tcPr>
            <w:tcW w:w="708" w:type="dxa"/>
            <w:vAlign w:val="center"/>
          </w:tcPr>
          <w:p w:rsidR="00CF72CA" w:rsidRDefault="00CF72CA" w:rsidP="00AF709A"/>
        </w:tc>
        <w:tc>
          <w:tcPr>
            <w:tcW w:w="1134" w:type="dxa"/>
            <w:vAlign w:val="center"/>
          </w:tcPr>
          <w:p w:rsidR="00CF72CA" w:rsidRPr="009A126F" w:rsidRDefault="008039AA" w:rsidP="00AF709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44, 46/47, 48/49</w:t>
            </w:r>
          </w:p>
        </w:tc>
      </w:tr>
    </w:tbl>
    <w:p w:rsidR="00B70900" w:rsidRDefault="0024408B" w:rsidP="00B7090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.55pt;margin-top:8.45pt;width:418.95pt;height:121.9pt;z-index:251660288;mso-position-horizontal-relative:text;mso-position-vertical-relative:text;mso-width-relative:margin;mso-height-relative:margin" stroked="f">
            <v:textbox>
              <w:txbxContent>
                <w:p w:rsidR="00AF432E" w:rsidRPr="009A126F" w:rsidRDefault="00AF432E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  <w:u w:val="single"/>
                    </w:rPr>
                    <w:t>WICHTIG:</w:t>
                  </w:r>
                  <w:r w:rsidRPr="009A126F">
                    <w:rPr>
                      <w:i/>
                      <w:sz w:val="20"/>
                      <w:szCs w:val="20"/>
                      <w:u w:val="single"/>
                    </w:rPr>
                    <w:t xml:space="preserve"> Auf die Aufgabenstellung achten!</w:t>
                  </w:r>
                </w:p>
                <w:p w:rsidR="00913B53" w:rsidRPr="009A126F" w:rsidRDefault="00913B53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Nennen, benennen, aufzählen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einzelne (Fach-)begriffe aufschreiben</w:t>
                  </w:r>
                </w:p>
                <w:p w:rsidR="00913B53" w:rsidRPr="009A126F" w:rsidRDefault="00913B53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Definieren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Erklärung/Definition eines Begriffes aus dem Heft/Buch aufschreiben</w:t>
                  </w:r>
                </w:p>
                <w:p w:rsidR="00913B53" w:rsidRPr="009A126F" w:rsidRDefault="00913B53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Beschreiben, darstellen, darlegen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das, was man sieht und tut  in einem gegliederten Text aufschreiben.</w:t>
                  </w:r>
                </w:p>
                <w:p w:rsidR="00913B53" w:rsidRPr="009A126F" w:rsidRDefault="00913B53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Erklären, erläutern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eine Erklärung für ein Phänomen / einen Vorgang mit der richtigen Verwendung von Fachbegriffen  </w:t>
                  </w:r>
                  <w:r w:rsidR="00AF432E" w:rsidRPr="009A126F">
                    <w:rPr>
                      <w:i/>
                      <w:sz w:val="20"/>
                      <w:szCs w:val="20"/>
                    </w:rPr>
                    <w:t>in einem gegliederten Text abgeben.</w:t>
                  </w:r>
                </w:p>
                <w:p w:rsidR="00913B53" w:rsidRDefault="00913B53">
                  <w:r>
                    <w:t xml:space="preserve"> </w:t>
                  </w:r>
                </w:p>
                <w:p w:rsidR="00913B53" w:rsidRDefault="00913B53"/>
              </w:txbxContent>
            </v:textbox>
          </v:shape>
        </w:pict>
      </w:r>
    </w:p>
    <w:p w:rsidR="003801B3" w:rsidRDefault="0024408B" w:rsidP="00B70900">
      <w:r w:rsidRPr="0024408B">
        <w:rPr>
          <w:rFonts w:ascii="Wingdings" w:hAnsi="Wingdings" w:cs="Wingdings"/>
          <w:noProof/>
          <w:sz w:val="22"/>
          <w:lang w:eastAsia="de-DE"/>
        </w:rPr>
        <w:pict>
          <v:shape id="_x0000_s1028" type="#_x0000_t202" style="position:absolute;margin-left:404.7pt;margin-top:1.8pt;width:91.95pt;height:95.3pt;z-index:251661312;mso-height-percent:200;mso-height-percent:200;mso-width-relative:margin;mso-height-relative:margin" stroked="f">
            <v:textbox style="mso-fit-shape-to-text:t">
              <w:txbxContent>
                <w:p w:rsidR="00AF432E" w:rsidRDefault="00AF432E" w:rsidP="00AF432E">
                  <w:r w:rsidRPr="00AF432E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895350" cy="1042821"/>
                        <wp:effectExtent l="19050" t="0" r="0" b="0"/>
                        <wp:docPr id="5" name="Bild 1" descr="http://www.dragonfly-productions.de/uploads/images/fotos%20blog/idea_lightbu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ragonfly-productions.de/uploads/images/fotos%20blog/idea_lightbu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87" cy="1047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801B3" w:rsidRDefault="003801B3" w:rsidP="003801B3">
      <w:pPr>
        <w:jc w:val="center"/>
      </w:pPr>
    </w:p>
    <w:p w:rsidR="00371C27" w:rsidRDefault="00371C27" w:rsidP="003801B3">
      <w:pPr>
        <w:jc w:val="center"/>
      </w:pPr>
    </w:p>
    <w:p w:rsidR="00371C27" w:rsidRDefault="00371C27" w:rsidP="003801B3">
      <w:pPr>
        <w:jc w:val="center"/>
      </w:pPr>
    </w:p>
    <w:p w:rsidR="009A126F" w:rsidRPr="009A126F" w:rsidRDefault="009A126F" w:rsidP="009A126F">
      <w:pPr>
        <w:pStyle w:val="Default"/>
        <w:spacing w:after="120"/>
        <w:rPr>
          <w:rFonts w:asciiTheme="minorHAnsi" w:hAnsiTheme="minorHAnsi" w:cstheme="minorHAnsi"/>
          <w:sz w:val="36"/>
          <w:szCs w:val="36"/>
        </w:rPr>
      </w:pPr>
      <w:r w:rsidRPr="009A126F">
        <w:rPr>
          <w:rFonts w:asciiTheme="minorHAnsi" w:hAnsiTheme="minorHAnsi" w:cstheme="minorHAnsi"/>
          <w:b/>
          <w:sz w:val="36"/>
          <w:szCs w:val="36"/>
        </w:rPr>
        <w:lastRenderedPageBreak/>
        <w:t>Kompetenzcheck:</w:t>
      </w:r>
      <w:r w:rsidRPr="009A126F">
        <w:rPr>
          <w:rFonts w:asciiTheme="minorHAnsi" w:hAnsiTheme="minorHAnsi" w:cstheme="minorHAnsi"/>
          <w:sz w:val="36"/>
          <w:szCs w:val="36"/>
        </w:rPr>
        <w:t xml:space="preserve">  Stoffeigenschaften, Stoffgemische, Trennung von Stoffgemischen</w:t>
      </w:r>
    </w:p>
    <w:p w:rsidR="009A126F" w:rsidRDefault="009A126F" w:rsidP="009A126F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Mach dir zunächst alleine Gedanken über deine Fähigkeiten und kreuze an. </w:t>
      </w:r>
    </w:p>
    <w:p w:rsidR="009A126F" w:rsidRDefault="009A126F" w:rsidP="009A126F">
      <w:pPr>
        <w:pStyle w:val="Default"/>
        <w:spacing w:after="13"/>
        <w:ind w:left="426" w:hanging="426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 xml:space="preserve">Die Punkte, die du nur mit (sehr) unsicher eingeschätzt hast, solltest du mit Hilfe der Fördermaßnahmen in der Spalte „Schau nach“ aufarbeiten. </w:t>
      </w:r>
    </w:p>
    <w:p w:rsidR="009A126F" w:rsidRDefault="009A126F" w:rsidP="009A126F">
      <w:pPr>
        <w:pStyle w:val="Default"/>
        <w:spacing w:after="13"/>
        <w:rPr>
          <w:rFonts w:ascii="Calibri" w:hAnsi="Calibri" w:cs="Calibri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Calibri" w:hAnsi="Calibri" w:cs="Calibri"/>
          <w:sz w:val="22"/>
          <w:szCs w:val="22"/>
        </w:rPr>
        <w:t>Aufgaben aus dem Unterricht / aus dem Buch schriftlich bearbeiten.</w:t>
      </w:r>
    </w:p>
    <w:tbl>
      <w:tblPr>
        <w:tblStyle w:val="Tabellengitternetz"/>
        <w:tblW w:w="9747" w:type="dxa"/>
        <w:tblLayout w:type="fixed"/>
        <w:tblLook w:val="04A0"/>
      </w:tblPr>
      <w:tblGrid>
        <w:gridCol w:w="5778"/>
        <w:gridCol w:w="709"/>
        <w:gridCol w:w="709"/>
        <w:gridCol w:w="709"/>
        <w:gridCol w:w="708"/>
        <w:gridCol w:w="1134"/>
      </w:tblGrid>
      <w:tr w:rsidR="009A126F" w:rsidRPr="00AF709A" w:rsidTr="002D4E8A">
        <w:trPr>
          <w:trHeight w:val="784"/>
        </w:trPr>
        <w:tc>
          <w:tcPr>
            <w:tcW w:w="5778" w:type="dxa"/>
            <w:vMerge w:val="restart"/>
            <w:vAlign w:val="center"/>
          </w:tcPr>
          <w:p w:rsidR="009A126F" w:rsidRPr="00A07AE8" w:rsidRDefault="009A126F" w:rsidP="002D4E8A">
            <w:pPr>
              <w:rPr>
                <w:b/>
                <w:sz w:val="28"/>
                <w:szCs w:val="28"/>
              </w:rPr>
            </w:pPr>
            <w:r w:rsidRPr="00A07AE8">
              <w:rPr>
                <w:b/>
                <w:sz w:val="28"/>
                <w:szCs w:val="28"/>
              </w:rPr>
              <w:t>Ich kann…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9A126F" w:rsidRPr="00AF709A" w:rsidRDefault="009A126F" w:rsidP="002D4E8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304800" cy="304800"/>
                  <wp:effectExtent l="19050" t="0" r="0" b="0"/>
                  <wp:docPr id="2" name="Bild 1" descr="smilygifs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ygifs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9A126F" w:rsidRPr="00AF709A" w:rsidRDefault="009A126F" w:rsidP="002D4E8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3" name="Bild 4" descr="smilygifs0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ygifs0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9A126F" w:rsidRPr="00AF709A" w:rsidRDefault="009A126F" w:rsidP="002D4E8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85750" cy="285750"/>
                  <wp:effectExtent l="19050" t="0" r="0" b="0"/>
                  <wp:docPr id="4" name="Bild 7" descr="smilygifs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milygifs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bottom w:val="nil"/>
            </w:tcBorders>
            <w:vAlign w:val="center"/>
          </w:tcPr>
          <w:p w:rsidR="009A126F" w:rsidRPr="00AF709A" w:rsidRDefault="009A126F" w:rsidP="002D4E8A">
            <w:pPr>
              <w:rPr>
                <w:b/>
                <w:sz w:val="16"/>
                <w:szCs w:val="16"/>
              </w:rPr>
            </w:pPr>
            <w:r>
              <w:rPr>
                <w:b/>
                <w:bCs/>
                <w:noProof/>
                <w:lang w:eastAsia="de-DE"/>
              </w:rPr>
              <w:drawing>
                <wp:inline distT="0" distB="0" distL="0" distR="0">
                  <wp:extent cx="276225" cy="276225"/>
                  <wp:effectExtent l="19050" t="0" r="9525" b="0"/>
                  <wp:docPr id="11" name="Bild 10" descr="smilygifs0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milygifs0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Merge w:val="restart"/>
            <w:vAlign w:val="center"/>
          </w:tcPr>
          <w:p w:rsidR="009A126F" w:rsidRPr="00764D16" w:rsidRDefault="009A126F" w:rsidP="002D4E8A">
            <w:pPr>
              <w:rPr>
                <w:b/>
                <w:sz w:val="18"/>
                <w:szCs w:val="18"/>
              </w:rPr>
            </w:pPr>
            <w:r w:rsidRPr="00764D16">
              <w:rPr>
                <w:b/>
                <w:sz w:val="18"/>
                <w:szCs w:val="18"/>
              </w:rPr>
              <w:t>Schau nach im Heft und im Buch</w:t>
            </w:r>
            <w:r>
              <w:rPr>
                <w:b/>
                <w:sz w:val="18"/>
                <w:szCs w:val="18"/>
              </w:rPr>
              <w:t xml:space="preserve"> auf</w:t>
            </w:r>
          </w:p>
        </w:tc>
      </w:tr>
      <w:tr w:rsidR="009A126F" w:rsidRPr="00AF709A" w:rsidTr="002D4E8A">
        <w:trPr>
          <w:trHeight w:val="558"/>
        </w:trPr>
        <w:tc>
          <w:tcPr>
            <w:tcW w:w="5778" w:type="dxa"/>
            <w:vMerge/>
            <w:vAlign w:val="center"/>
          </w:tcPr>
          <w:p w:rsidR="009A126F" w:rsidRPr="00AF709A" w:rsidRDefault="009A126F" w:rsidP="002D4E8A">
            <w:pPr>
              <w:rPr>
                <w:b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9A126F" w:rsidRDefault="009A126F" w:rsidP="002D4E8A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Sicher</w:t>
            </w:r>
          </w:p>
          <w:p w:rsidR="009A126F" w:rsidRPr="00AF709A" w:rsidRDefault="009A126F" w:rsidP="002D4E8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9A126F" w:rsidRDefault="009A126F" w:rsidP="002D4E8A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>Ziem-</w:t>
            </w:r>
            <w:proofErr w:type="spellStart"/>
            <w:r w:rsidRPr="00AF709A">
              <w:rPr>
                <w:b/>
                <w:sz w:val="16"/>
                <w:szCs w:val="16"/>
              </w:rPr>
              <w:t>lich</w:t>
            </w:r>
            <w:proofErr w:type="spellEnd"/>
            <w:r w:rsidRPr="00AF709A">
              <w:rPr>
                <w:b/>
                <w:sz w:val="16"/>
                <w:szCs w:val="16"/>
              </w:rPr>
              <w:t xml:space="preserve"> sicher</w:t>
            </w:r>
          </w:p>
          <w:p w:rsidR="009A126F" w:rsidRPr="00AF709A" w:rsidRDefault="009A126F" w:rsidP="002D4E8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9A126F" w:rsidRDefault="009A126F" w:rsidP="002D4E8A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9A126F" w:rsidRPr="00AF709A" w:rsidRDefault="009A126F" w:rsidP="002D4E8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nil"/>
            </w:tcBorders>
            <w:vAlign w:val="center"/>
          </w:tcPr>
          <w:p w:rsidR="009A126F" w:rsidRDefault="009A126F" w:rsidP="002D4E8A">
            <w:pPr>
              <w:jc w:val="center"/>
              <w:rPr>
                <w:b/>
                <w:sz w:val="16"/>
                <w:szCs w:val="16"/>
              </w:rPr>
            </w:pPr>
            <w:r w:rsidRPr="00AF709A">
              <w:rPr>
                <w:b/>
                <w:sz w:val="16"/>
                <w:szCs w:val="16"/>
              </w:rPr>
              <w:t xml:space="preserve">Sehr </w:t>
            </w:r>
            <w:proofErr w:type="spellStart"/>
            <w:r w:rsidRPr="00AF709A">
              <w:rPr>
                <w:b/>
                <w:sz w:val="16"/>
                <w:szCs w:val="16"/>
              </w:rPr>
              <w:t>un</w:t>
            </w:r>
            <w:proofErr w:type="spellEnd"/>
            <w:r w:rsidRPr="00AF709A">
              <w:rPr>
                <w:b/>
                <w:sz w:val="16"/>
                <w:szCs w:val="16"/>
              </w:rPr>
              <w:t>-sicher</w:t>
            </w:r>
          </w:p>
          <w:p w:rsidR="009A126F" w:rsidRPr="00AF709A" w:rsidRDefault="009A126F" w:rsidP="002D4E8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A126F" w:rsidRPr="00764D16" w:rsidRDefault="009A126F" w:rsidP="002D4E8A">
            <w:pPr>
              <w:rPr>
                <w:b/>
                <w:sz w:val="18"/>
                <w:szCs w:val="18"/>
              </w:rPr>
            </w:pPr>
          </w:p>
        </w:tc>
      </w:tr>
      <w:tr w:rsidR="009A126F" w:rsidTr="002D4E8A">
        <w:trPr>
          <w:trHeight w:val="451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verschiedene Stoffeigenschaften nennen.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18/19</w:t>
            </w:r>
          </w:p>
        </w:tc>
      </w:tr>
      <w:tr w:rsidR="009A126F" w:rsidTr="002D4E8A">
        <w:trPr>
          <w:trHeight w:val="413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einen Stoff anhand seiner Stoffeigenschaften beschreiben.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</w:p>
        </w:tc>
      </w:tr>
      <w:tr w:rsidR="009A126F" w:rsidTr="002D4E8A">
        <w:trPr>
          <w:trHeight w:val="413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den Verlauf einer Siede- oder Schmelztemperaturkurve skizzieren und auswerten.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24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Eigenschaften der kleinsten Teilchen im Kugelteilchenmodell aufzählen.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20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Angaben auf der Stoffebene von solchen auf </w:t>
            </w:r>
            <w:proofErr w:type="spellStart"/>
            <w:r w:rsidRPr="009A126F">
              <w:rPr>
                <w:rFonts w:asciiTheme="minorHAnsi" w:hAnsiTheme="minorHAnsi" w:cstheme="minorHAnsi"/>
              </w:rPr>
              <w:t>derTeilchenebene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unterscheiden.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Heft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Aggregatzustände und ihre Übergänge benennen.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22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die Aggregat</w:t>
            </w:r>
            <w:r w:rsidRPr="009A126F">
              <w:rPr>
                <w:rFonts w:asciiTheme="minorHAnsi" w:hAnsiTheme="minorHAnsi" w:cstheme="minorHAnsi"/>
              </w:rPr>
              <w:t>zustände und ihre Übergänge im Kugelt</w:t>
            </w:r>
            <w:r w:rsidRPr="009A126F">
              <w:rPr>
                <w:rFonts w:asciiTheme="minorHAnsi" w:hAnsiTheme="minorHAnsi" w:cstheme="minorHAnsi"/>
              </w:rPr>
              <w:t>eilchenmodell beschreiben</w:t>
            </w:r>
            <w:r w:rsidRPr="009A126F">
              <w:rPr>
                <w:rFonts w:asciiTheme="minorHAnsi" w:hAnsiTheme="minorHAnsi" w:cstheme="minorHAnsi"/>
              </w:rPr>
              <w:t xml:space="preserve"> und zeichnen</w:t>
            </w:r>
            <w:r w:rsidRPr="009A126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22/23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den Begriff </w:t>
            </w:r>
            <w:proofErr w:type="spellStart"/>
            <w:r w:rsidRPr="009A126F">
              <w:rPr>
                <w:rFonts w:asciiTheme="minorHAnsi" w:hAnsiTheme="minorHAnsi" w:cstheme="minorHAnsi"/>
              </w:rPr>
              <w:t>Reinstoff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definieren.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34, 42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den Begriff Diffusion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31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den Lösungsvorgang eines Feststoffes auf der Stoffebene beschreiben und auf der Teilchenebene erklären.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30/31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erklären, was eine gesättigte Lösung ist. 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30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den Einfluss der Temperatur auf die Löslichkeit von Feststoffen oder Gasen mit dem Teilchenmodell erklären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</w:t>
            </w:r>
            <w:proofErr w:type="spellStart"/>
            <w:r w:rsidRPr="009A126F">
              <w:rPr>
                <w:rFonts w:asciiTheme="minorHAnsi" w:hAnsiTheme="minorHAnsi" w:cstheme="minorHAnsi"/>
              </w:rPr>
              <w:t>Reinstoffe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von Stoffgemischen unterscheiden.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42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heterogene und homogene Stoffgemische unterscheiden.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43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die verschiedenen </w:t>
            </w:r>
            <w:proofErr w:type="spellStart"/>
            <w:r w:rsidRPr="009A126F">
              <w:rPr>
                <w:rFonts w:asciiTheme="minorHAnsi" w:hAnsiTheme="minorHAnsi" w:cstheme="minorHAnsi"/>
              </w:rPr>
              <w:t>Gemischarten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erkennen und benennen.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42/43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 xml:space="preserve">… die </w:t>
            </w:r>
            <w:proofErr w:type="spellStart"/>
            <w:r w:rsidRPr="009A126F">
              <w:rPr>
                <w:rFonts w:asciiTheme="minorHAnsi" w:hAnsiTheme="minorHAnsi" w:cstheme="minorHAnsi"/>
              </w:rPr>
              <w:t>Gemischarten</w:t>
            </w:r>
            <w:proofErr w:type="spellEnd"/>
            <w:r w:rsidRPr="009A126F">
              <w:rPr>
                <w:rFonts w:asciiTheme="minorHAnsi" w:hAnsiTheme="minorHAnsi" w:cstheme="minorHAnsi"/>
              </w:rPr>
              <w:t xml:space="preserve"> im Teilchenmodell eindeutig darstellen und beschreiben.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AB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Verfahren zur Trennung von Stoffgemischen beschreiben und benennen.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44, 46/47, 48/49</w:t>
            </w:r>
          </w:p>
        </w:tc>
      </w:tr>
      <w:tr w:rsidR="009A126F" w:rsidTr="002D4E8A">
        <w:trPr>
          <w:trHeight w:val="454"/>
        </w:trPr>
        <w:tc>
          <w:tcPr>
            <w:tcW w:w="5778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… in einzelnen, logischen Schritten beschreiben, wie ein vorgegebenes Stoffgemisch mit geeigneten Trennverfahren in die einzelnen Komponenten aufgetrennt wird.</w:t>
            </w:r>
          </w:p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9" w:type="dxa"/>
            <w:vAlign w:val="center"/>
          </w:tcPr>
          <w:p w:rsidR="009A126F" w:rsidRDefault="009A126F" w:rsidP="002D4E8A"/>
        </w:tc>
        <w:tc>
          <w:tcPr>
            <w:tcW w:w="708" w:type="dxa"/>
            <w:vAlign w:val="center"/>
          </w:tcPr>
          <w:p w:rsidR="009A126F" w:rsidRDefault="009A126F" w:rsidP="002D4E8A"/>
        </w:tc>
        <w:tc>
          <w:tcPr>
            <w:tcW w:w="1134" w:type="dxa"/>
            <w:vAlign w:val="center"/>
          </w:tcPr>
          <w:p w:rsidR="009A126F" w:rsidRPr="009A126F" w:rsidRDefault="009A126F" w:rsidP="002D4E8A">
            <w:pPr>
              <w:rPr>
                <w:rFonts w:asciiTheme="minorHAnsi" w:hAnsiTheme="minorHAnsi" w:cstheme="minorHAnsi"/>
              </w:rPr>
            </w:pPr>
            <w:r w:rsidRPr="009A126F">
              <w:rPr>
                <w:rFonts w:asciiTheme="minorHAnsi" w:hAnsiTheme="minorHAnsi" w:cstheme="minorHAnsi"/>
              </w:rPr>
              <w:t>S. 44, 46/47, 48/49</w:t>
            </w:r>
          </w:p>
        </w:tc>
      </w:tr>
    </w:tbl>
    <w:p w:rsidR="009A126F" w:rsidRDefault="009A126F" w:rsidP="009A126F">
      <w:r>
        <w:rPr>
          <w:noProof/>
        </w:rPr>
        <w:pict>
          <v:shape id="_x0000_s1032" type="#_x0000_t202" style="position:absolute;margin-left:-7.55pt;margin-top:8.45pt;width:418.95pt;height:121.9pt;z-index:251663360;mso-position-horizontal-relative:text;mso-position-vertical-relative:text;mso-width-relative:margin;mso-height-relative:margin" stroked="f">
            <v:textbox>
              <w:txbxContent>
                <w:p w:rsidR="009A126F" w:rsidRPr="009A126F" w:rsidRDefault="009A126F" w:rsidP="009A126F">
                  <w:pPr>
                    <w:rPr>
                      <w:i/>
                      <w:sz w:val="20"/>
                      <w:szCs w:val="20"/>
                      <w:u w:val="single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  <w:u w:val="single"/>
                    </w:rPr>
                    <w:t>WICHTIG:</w:t>
                  </w:r>
                  <w:r w:rsidRPr="009A126F">
                    <w:rPr>
                      <w:i/>
                      <w:sz w:val="20"/>
                      <w:szCs w:val="20"/>
                      <w:u w:val="single"/>
                    </w:rPr>
                    <w:t xml:space="preserve"> Auf die Aufgabenstellung achten!</w:t>
                  </w:r>
                </w:p>
                <w:p w:rsidR="009A126F" w:rsidRPr="009A126F" w:rsidRDefault="009A126F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Nennen, benennen, aufzählen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einzelne (Fach-)begriffe aufschreiben</w:t>
                  </w:r>
                </w:p>
                <w:p w:rsidR="009A126F" w:rsidRPr="009A126F" w:rsidRDefault="009A126F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Definieren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Erklärung/Definition eines Begriffes aus dem Heft/Buch aufschreiben</w:t>
                  </w:r>
                </w:p>
                <w:p w:rsidR="009A126F" w:rsidRPr="009A126F" w:rsidRDefault="009A126F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Beschreiben, darstellen, darlegen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das, was man sieht und tut  in einem gegliederten Text aufschreiben.</w:t>
                  </w:r>
                </w:p>
                <w:p w:rsidR="009A126F" w:rsidRPr="009A126F" w:rsidRDefault="009A126F" w:rsidP="009A126F">
                  <w:pPr>
                    <w:spacing w:after="60"/>
                    <w:rPr>
                      <w:i/>
                      <w:sz w:val="20"/>
                      <w:szCs w:val="20"/>
                    </w:rPr>
                  </w:pPr>
                  <w:r w:rsidRPr="009A126F">
                    <w:rPr>
                      <w:b/>
                      <w:i/>
                      <w:sz w:val="20"/>
                      <w:szCs w:val="20"/>
                    </w:rPr>
                    <w:t>Erklären, erläutern</w:t>
                  </w:r>
                  <w:r w:rsidRPr="009A126F">
                    <w:rPr>
                      <w:i/>
                      <w:sz w:val="20"/>
                      <w:szCs w:val="20"/>
                    </w:rPr>
                    <w:t xml:space="preserve"> = eine Erklärung für ein Phänomen / einen Vorgang mit der richtigen Verwendung von Fachbegriffen  in einem gegliederten Text abgeben.</w:t>
                  </w:r>
                </w:p>
                <w:p w:rsidR="009A126F" w:rsidRDefault="009A126F" w:rsidP="009A126F">
                  <w:r>
                    <w:t xml:space="preserve"> </w:t>
                  </w:r>
                </w:p>
                <w:p w:rsidR="009A126F" w:rsidRDefault="009A126F" w:rsidP="009A126F"/>
              </w:txbxContent>
            </v:textbox>
          </v:shape>
        </w:pict>
      </w:r>
    </w:p>
    <w:p w:rsidR="009A126F" w:rsidRDefault="009A126F" w:rsidP="009A126F">
      <w:r w:rsidRPr="0024408B">
        <w:rPr>
          <w:rFonts w:ascii="Wingdings" w:hAnsi="Wingdings" w:cs="Wingdings"/>
          <w:noProof/>
          <w:sz w:val="22"/>
          <w:lang w:eastAsia="de-DE"/>
        </w:rPr>
        <w:pict>
          <v:shape id="_x0000_s1033" type="#_x0000_t202" style="position:absolute;margin-left:404.7pt;margin-top:1.8pt;width:91.95pt;height:95.3pt;z-index:251664384;mso-height-percent:200;mso-height-percent:200;mso-width-relative:margin;mso-height-relative:margin" stroked="f">
            <v:textbox style="mso-fit-shape-to-text:t">
              <w:txbxContent>
                <w:p w:rsidR="009A126F" w:rsidRDefault="009A126F" w:rsidP="009A126F">
                  <w:r w:rsidRPr="00AF432E"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895350" cy="1042821"/>
                        <wp:effectExtent l="19050" t="0" r="0" b="0"/>
                        <wp:docPr id="1" name="Bild 1" descr="http://www.dragonfly-productions.de/uploads/images/fotos%20blog/idea_lightbul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dragonfly-productions.de/uploads/images/fotos%20blog/idea_lightbulb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9787" cy="10479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71C27" w:rsidRDefault="00371C27" w:rsidP="009A126F">
      <w:pPr>
        <w:pStyle w:val="Default"/>
        <w:spacing w:after="120"/>
      </w:pPr>
    </w:p>
    <w:sectPr w:rsidR="00371C27" w:rsidSect="009A126F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70900"/>
    <w:rsid w:val="00021E4B"/>
    <w:rsid w:val="0003494E"/>
    <w:rsid w:val="00087DCF"/>
    <w:rsid w:val="000A538F"/>
    <w:rsid w:val="000C7F1D"/>
    <w:rsid w:val="000D57C5"/>
    <w:rsid w:val="0010143F"/>
    <w:rsid w:val="001405AA"/>
    <w:rsid w:val="0015186A"/>
    <w:rsid w:val="0015298A"/>
    <w:rsid w:val="001D1643"/>
    <w:rsid w:val="00207622"/>
    <w:rsid w:val="0024408B"/>
    <w:rsid w:val="00246302"/>
    <w:rsid w:val="00291D35"/>
    <w:rsid w:val="002D5025"/>
    <w:rsid w:val="002F1D27"/>
    <w:rsid w:val="00365B3F"/>
    <w:rsid w:val="00371C27"/>
    <w:rsid w:val="003801B3"/>
    <w:rsid w:val="00385475"/>
    <w:rsid w:val="003B17DE"/>
    <w:rsid w:val="00452B15"/>
    <w:rsid w:val="00481E7F"/>
    <w:rsid w:val="004A429A"/>
    <w:rsid w:val="004A7794"/>
    <w:rsid w:val="004D1F62"/>
    <w:rsid w:val="004E245D"/>
    <w:rsid w:val="005318BC"/>
    <w:rsid w:val="005377A3"/>
    <w:rsid w:val="005837F4"/>
    <w:rsid w:val="005C5A79"/>
    <w:rsid w:val="005F760A"/>
    <w:rsid w:val="006003A1"/>
    <w:rsid w:val="00643841"/>
    <w:rsid w:val="006972BB"/>
    <w:rsid w:val="006A16A8"/>
    <w:rsid w:val="006B2C65"/>
    <w:rsid w:val="006E3332"/>
    <w:rsid w:val="006E38B6"/>
    <w:rsid w:val="006F6018"/>
    <w:rsid w:val="00722397"/>
    <w:rsid w:val="007416AA"/>
    <w:rsid w:val="00764D16"/>
    <w:rsid w:val="007833D4"/>
    <w:rsid w:val="00786964"/>
    <w:rsid w:val="007E5E3B"/>
    <w:rsid w:val="008039AA"/>
    <w:rsid w:val="00821219"/>
    <w:rsid w:val="008C6EE6"/>
    <w:rsid w:val="00913B53"/>
    <w:rsid w:val="009210E7"/>
    <w:rsid w:val="00946132"/>
    <w:rsid w:val="0095689B"/>
    <w:rsid w:val="009920F2"/>
    <w:rsid w:val="009A126F"/>
    <w:rsid w:val="009A261B"/>
    <w:rsid w:val="009A43FB"/>
    <w:rsid w:val="009A6535"/>
    <w:rsid w:val="009B25D3"/>
    <w:rsid w:val="009B4431"/>
    <w:rsid w:val="009D7551"/>
    <w:rsid w:val="009E2778"/>
    <w:rsid w:val="00A07AE8"/>
    <w:rsid w:val="00AE58C4"/>
    <w:rsid w:val="00AF432E"/>
    <w:rsid w:val="00AF709A"/>
    <w:rsid w:val="00AF7CA0"/>
    <w:rsid w:val="00B232BE"/>
    <w:rsid w:val="00B63295"/>
    <w:rsid w:val="00B63A36"/>
    <w:rsid w:val="00B70900"/>
    <w:rsid w:val="00BB664E"/>
    <w:rsid w:val="00C01BC2"/>
    <w:rsid w:val="00C03B93"/>
    <w:rsid w:val="00C14013"/>
    <w:rsid w:val="00CE24F1"/>
    <w:rsid w:val="00CF72CA"/>
    <w:rsid w:val="00D17742"/>
    <w:rsid w:val="00D27793"/>
    <w:rsid w:val="00D34E69"/>
    <w:rsid w:val="00D51FF2"/>
    <w:rsid w:val="00DA20DE"/>
    <w:rsid w:val="00DA5EAA"/>
    <w:rsid w:val="00DF68DA"/>
    <w:rsid w:val="00E556C8"/>
    <w:rsid w:val="00E71C1A"/>
    <w:rsid w:val="00E71EBE"/>
    <w:rsid w:val="00E85DC4"/>
    <w:rsid w:val="00EA72E8"/>
    <w:rsid w:val="00F31292"/>
    <w:rsid w:val="00F974A4"/>
    <w:rsid w:val="00FD7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7794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70900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table" w:styleId="Tabellengitternetz">
    <w:name w:val="Table Grid"/>
    <w:basedOn w:val="NormaleTabelle"/>
    <w:uiPriority w:val="59"/>
    <w:rsid w:val="00B70900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89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68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Häsi</dc:creator>
  <cp:lastModifiedBy>Claudia</cp:lastModifiedBy>
  <cp:revision>9</cp:revision>
  <cp:lastPrinted>2013-11-18T12:41:00Z</cp:lastPrinted>
  <dcterms:created xsi:type="dcterms:W3CDTF">2013-11-17T18:18:00Z</dcterms:created>
  <dcterms:modified xsi:type="dcterms:W3CDTF">2016-11-30T17:52:00Z</dcterms:modified>
</cp:coreProperties>
</file>