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0900" w:rsidRPr="0051361A" w:rsidRDefault="00B70900" w:rsidP="0051361A">
      <w:pPr>
        <w:pStyle w:val="Default"/>
        <w:spacing w:after="120"/>
        <w:rPr>
          <w:sz w:val="36"/>
          <w:szCs w:val="36"/>
        </w:rPr>
      </w:pPr>
      <w:r w:rsidRPr="005837F4">
        <w:rPr>
          <w:sz w:val="36"/>
          <w:szCs w:val="36"/>
        </w:rPr>
        <w:t xml:space="preserve"> </w:t>
      </w:r>
      <w:r w:rsidR="005837F4" w:rsidRPr="005837F4">
        <w:rPr>
          <w:b/>
          <w:sz w:val="36"/>
          <w:szCs w:val="36"/>
        </w:rPr>
        <w:t>Kompetenzcheck:</w:t>
      </w:r>
      <w:r w:rsidR="005837F4">
        <w:rPr>
          <w:sz w:val="36"/>
          <w:szCs w:val="36"/>
        </w:rPr>
        <w:t xml:space="preserve">  </w:t>
      </w:r>
      <w:r w:rsidR="00F074C8">
        <w:rPr>
          <w:sz w:val="36"/>
          <w:szCs w:val="36"/>
        </w:rPr>
        <w:t xml:space="preserve">Chemische Reaktionen </w:t>
      </w:r>
    </w:p>
    <w:tbl>
      <w:tblPr>
        <w:tblStyle w:val="Tabellenraster"/>
        <w:tblW w:w="9781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34"/>
        <w:gridCol w:w="5778"/>
        <w:gridCol w:w="709"/>
        <w:gridCol w:w="709"/>
        <w:gridCol w:w="709"/>
        <w:gridCol w:w="708"/>
        <w:gridCol w:w="1134"/>
      </w:tblGrid>
      <w:tr w:rsidR="00A07AE8" w:rsidRPr="00AF709A" w:rsidTr="0051361A">
        <w:trPr>
          <w:gridBefore w:val="1"/>
          <w:wBefore w:w="34" w:type="dxa"/>
          <w:trHeight w:val="784"/>
        </w:trPr>
        <w:tc>
          <w:tcPr>
            <w:tcW w:w="5778" w:type="dxa"/>
            <w:vMerge w:val="restart"/>
            <w:vAlign w:val="center"/>
          </w:tcPr>
          <w:p w:rsidR="00A07AE8" w:rsidRPr="00A07AE8" w:rsidRDefault="00A07AE8" w:rsidP="00B63295">
            <w:pPr>
              <w:rPr>
                <w:b/>
                <w:sz w:val="28"/>
                <w:szCs w:val="28"/>
              </w:rPr>
            </w:pPr>
            <w:r w:rsidRPr="00A07AE8">
              <w:rPr>
                <w:b/>
                <w:sz w:val="28"/>
                <w:szCs w:val="28"/>
              </w:rPr>
              <w:t>Ich kann…</w:t>
            </w:r>
          </w:p>
        </w:tc>
        <w:tc>
          <w:tcPr>
            <w:tcW w:w="709" w:type="dxa"/>
            <w:tcBorders>
              <w:bottom w:val="nil"/>
            </w:tcBorders>
            <w:vAlign w:val="center"/>
          </w:tcPr>
          <w:p w:rsidR="00A07AE8" w:rsidRPr="00AF709A" w:rsidRDefault="00A07AE8" w:rsidP="00B63295">
            <w:pPr>
              <w:rPr>
                <w:b/>
                <w:sz w:val="16"/>
                <w:szCs w:val="16"/>
              </w:rPr>
            </w:pPr>
            <w:r>
              <w:rPr>
                <w:b/>
                <w:bCs/>
                <w:noProof/>
                <w:lang w:eastAsia="de-DE"/>
              </w:rPr>
              <w:drawing>
                <wp:inline distT="0" distB="0" distL="0" distR="0">
                  <wp:extent cx="304800" cy="304800"/>
                  <wp:effectExtent l="19050" t="0" r="0" b="0"/>
                  <wp:docPr id="13" name="Bild 1" descr="smilygifs03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milygifs03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  <w:tcBorders>
              <w:bottom w:val="nil"/>
            </w:tcBorders>
            <w:vAlign w:val="center"/>
          </w:tcPr>
          <w:p w:rsidR="00A07AE8" w:rsidRPr="00AF709A" w:rsidRDefault="00A07AE8" w:rsidP="00B63295">
            <w:pPr>
              <w:rPr>
                <w:b/>
                <w:sz w:val="16"/>
                <w:szCs w:val="16"/>
              </w:rPr>
            </w:pPr>
            <w:r>
              <w:rPr>
                <w:b/>
                <w:bCs/>
                <w:noProof/>
                <w:lang w:eastAsia="de-DE"/>
              </w:rPr>
              <w:drawing>
                <wp:inline distT="0" distB="0" distL="0" distR="0">
                  <wp:extent cx="285750" cy="285750"/>
                  <wp:effectExtent l="19050" t="0" r="0" b="0"/>
                  <wp:docPr id="14" name="Bild 4" descr="smilygifs04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milygifs04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  <w:tcBorders>
              <w:bottom w:val="nil"/>
            </w:tcBorders>
            <w:vAlign w:val="center"/>
          </w:tcPr>
          <w:p w:rsidR="00A07AE8" w:rsidRPr="00AF709A" w:rsidRDefault="00A07AE8" w:rsidP="00B63295">
            <w:pPr>
              <w:rPr>
                <w:b/>
                <w:sz w:val="16"/>
                <w:szCs w:val="16"/>
              </w:rPr>
            </w:pPr>
            <w:r>
              <w:rPr>
                <w:b/>
                <w:bCs/>
                <w:noProof/>
                <w:lang w:eastAsia="de-DE"/>
              </w:rPr>
              <w:drawing>
                <wp:inline distT="0" distB="0" distL="0" distR="0">
                  <wp:extent cx="285750" cy="285750"/>
                  <wp:effectExtent l="19050" t="0" r="0" b="0"/>
                  <wp:docPr id="15" name="Bild 7" descr="smilygifs04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smilygifs04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  <w:tcBorders>
              <w:bottom w:val="nil"/>
            </w:tcBorders>
            <w:vAlign w:val="center"/>
          </w:tcPr>
          <w:p w:rsidR="00A07AE8" w:rsidRPr="00AF709A" w:rsidRDefault="00A07AE8" w:rsidP="00B63295">
            <w:pPr>
              <w:rPr>
                <w:b/>
                <w:sz w:val="16"/>
                <w:szCs w:val="16"/>
              </w:rPr>
            </w:pPr>
            <w:r>
              <w:rPr>
                <w:b/>
                <w:bCs/>
                <w:noProof/>
                <w:lang w:eastAsia="de-DE"/>
              </w:rPr>
              <w:drawing>
                <wp:inline distT="0" distB="0" distL="0" distR="0">
                  <wp:extent cx="276225" cy="276225"/>
                  <wp:effectExtent l="19050" t="0" r="9525" b="0"/>
                  <wp:docPr id="16" name="Bild 10" descr="smilygifs03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smilygifs03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vMerge w:val="restart"/>
            <w:vAlign w:val="center"/>
          </w:tcPr>
          <w:p w:rsidR="00A07AE8" w:rsidRPr="00764D16" w:rsidRDefault="00A07AE8" w:rsidP="00B63295">
            <w:pPr>
              <w:rPr>
                <w:b/>
                <w:sz w:val="18"/>
                <w:szCs w:val="18"/>
              </w:rPr>
            </w:pPr>
            <w:r w:rsidRPr="00764D16">
              <w:rPr>
                <w:b/>
                <w:sz w:val="18"/>
                <w:szCs w:val="18"/>
              </w:rPr>
              <w:t>Schau nach im Heft und im Buch</w:t>
            </w:r>
          </w:p>
        </w:tc>
      </w:tr>
      <w:tr w:rsidR="00A07AE8" w:rsidRPr="00AF709A" w:rsidTr="0051361A">
        <w:trPr>
          <w:gridBefore w:val="1"/>
          <w:wBefore w:w="34" w:type="dxa"/>
          <w:trHeight w:val="547"/>
        </w:trPr>
        <w:tc>
          <w:tcPr>
            <w:tcW w:w="5778" w:type="dxa"/>
            <w:vMerge/>
            <w:vAlign w:val="center"/>
          </w:tcPr>
          <w:p w:rsidR="00A07AE8" w:rsidRPr="00AF709A" w:rsidRDefault="00A07AE8" w:rsidP="00AF709A">
            <w:pPr>
              <w:rPr>
                <w:b/>
              </w:rPr>
            </w:pP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A07AE8" w:rsidRDefault="00A07AE8" w:rsidP="00B63295">
            <w:pPr>
              <w:jc w:val="center"/>
              <w:rPr>
                <w:b/>
                <w:sz w:val="16"/>
                <w:szCs w:val="16"/>
              </w:rPr>
            </w:pPr>
            <w:r w:rsidRPr="00AF709A">
              <w:rPr>
                <w:b/>
                <w:sz w:val="16"/>
                <w:szCs w:val="16"/>
              </w:rPr>
              <w:t>Sicher</w:t>
            </w:r>
          </w:p>
          <w:p w:rsidR="00A07AE8" w:rsidRPr="00AF709A" w:rsidRDefault="00A07AE8" w:rsidP="00B63295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A07AE8" w:rsidRDefault="00A07AE8" w:rsidP="00B63295">
            <w:pPr>
              <w:jc w:val="center"/>
              <w:rPr>
                <w:b/>
                <w:sz w:val="16"/>
                <w:szCs w:val="16"/>
              </w:rPr>
            </w:pPr>
            <w:r w:rsidRPr="00AF709A">
              <w:rPr>
                <w:b/>
                <w:sz w:val="16"/>
                <w:szCs w:val="16"/>
              </w:rPr>
              <w:t>Ziem-lich sicher</w:t>
            </w:r>
          </w:p>
          <w:p w:rsidR="00A07AE8" w:rsidRPr="00AF709A" w:rsidRDefault="00A07AE8" w:rsidP="00B63295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A07AE8" w:rsidRDefault="00A07AE8" w:rsidP="00B63295">
            <w:pPr>
              <w:jc w:val="center"/>
              <w:rPr>
                <w:b/>
                <w:sz w:val="16"/>
                <w:szCs w:val="16"/>
              </w:rPr>
            </w:pPr>
            <w:r w:rsidRPr="00AF709A">
              <w:rPr>
                <w:b/>
                <w:sz w:val="16"/>
                <w:szCs w:val="16"/>
              </w:rPr>
              <w:t>Un-sicher</w:t>
            </w:r>
          </w:p>
          <w:p w:rsidR="00A07AE8" w:rsidRPr="00AF709A" w:rsidRDefault="00A07AE8" w:rsidP="00B63295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nil"/>
            </w:tcBorders>
            <w:vAlign w:val="center"/>
          </w:tcPr>
          <w:p w:rsidR="00A07AE8" w:rsidRDefault="00A07AE8" w:rsidP="00B63295">
            <w:pPr>
              <w:jc w:val="center"/>
              <w:rPr>
                <w:b/>
                <w:sz w:val="16"/>
                <w:szCs w:val="16"/>
              </w:rPr>
            </w:pPr>
            <w:r w:rsidRPr="00AF709A">
              <w:rPr>
                <w:b/>
                <w:sz w:val="16"/>
                <w:szCs w:val="16"/>
              </w:rPr>
              <w:t>Sehr un-sicher</w:t>
            </w:r>
          </w:p>
          <w:p w:rsidR="00A07AE8" w:rsidRPr="00AF709A" w:rsidRDefault="00A07AE8" w:rsidP="00B63295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34" w:type="dxa"/>
            <w:vMerge/>
            <w:vAlign w:val="center"/>
          </w:tcPr>
          <w:p w:rsidR="00A07AE8" w:rsidRPr="00764D16" w:rsidRDefault="00A07AE8" w:rsidP="00AF709A">
            <w:pPr>
              <w:rPr>
                <w:b/>
                <w:sz w:val="18"/>
                <w:szCs w:val="18"/>
              </w:rPr>
            </w:pPr>
          </w:p>
        </w:tc>
      </w:tr>
      <w:tr w:rsidR="005974CE" w:rsidRPr="006E03FC" w:rsidTr="0051361A">
        <w:trPr>
          <w:gridBefore w:val="1"/>
          <w:wBefore w:w="34" w:type="dxa"/>
          <w:trHeight w:val="454"/>
        </w:trPr>
        <w:tc>
          <w:tcPr>
            <w:tcW w:w="5778" w:type="dxa"/>
            <w:vAlign w:val="center"/>
          </w:tcPr>
          <w:p w:rsidR="005974CE" w:rsidRPr="006E03FC" w:rsidRDefault="005974CE" w:rsidP="009338E2">
            <w:pPr>
              <w:rPr>
                <w:sz w:val="24"/>
                <w:szCs w:val="24"/>
              </w:rPr>
            </w:pPr>
            <w:r w:rsidRPr="006E03FC">
              <w:rPr>
                <w:sz w:val="24"/>
                <w:szCs w:val="24"/>
              </w:rPr>
              <w:t>... den Unterschied zwischen Elementen und Verbindungen auf der Teilchenebene erklären</w:t>
            </w:r>
          </w:p>
        </w:tc>
        <w:tc>
          <w:tcPr>
            <w:tcW w:w="709" w:type="dxa"/>
            <w:vAlign w:val="center"/>
          </w:tcPr>
          <w:p w:rsidR="005974CE" w:rsidRPr="006E03FC" w:rsidRDefault="005974CE" w:rsidP="009338E2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5974CE" w:rsidRPr="006E03FC" w:rsidRDefault="005974CE" w:rsidP="009338E2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5974CE" w:rsidRPr="006E03FC" w:rsidRDefault="005974CE" w:rsidP="009338E2">
            <w:pPr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5974CE" w:rsidRPr="006E03FC" w:rsidRDefault="005974CE" w:rsidP="009338E2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5974CE" w:rsidRPr="00F03B37" w:rsidRDefault="001E23C0" w:rsidP="009338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S. 86/87</w:t>
            </w:r>
          </w:p>
        </w:tc>
      </w:tr>
      <w:tr w:rsidR="009920F2" w:rsidRPr="006E03FC" w:rsidTr="0051361A">
        <w:trPr>
          <w:gridBefore w:val="1"/>
          <w:wBefore w:w="34" w:type="dxa"/>
          <w:trHeight w:val="542"/>
        </w:trPr>
        <w:tc>
          <w:tcPr>
            <w:tcW w:w="5778" w:type="dxa"/>
            <w:vAlign w:val="center"/>
          </w:tcPr>
          <w:p w:rsidR="009920F2" w:rsidRPr="006E03FC" w:rsidRDefault="00F074C8" w:rsidP="00743814">
            <w:pPr>
              <w:rPr>
                <w:sz w:val="24"/>
                <w:szCs w:val="24"/>
              </w:rPr>
            </w:pPr>
            <w:r w:rsidRPr="006E03FC">
              <w:rPr>
                <w:sz w:val="24"/>
                <w:szCs w:val="24"/>
              </w:rPr>
              <w:t>…eine chemische Reaktion auf der Stoffebene definieren</w:t>
            </w:r>
          </w:p>
        </w:tc>
        <w:tc>
          <w:tcPr>
            <w:tcW w:w="709" w:type="dxa"/>
            <w:vAlign w:val="center"/>
          </w:tcPr>
          <w:p w:rsidR="009920F2" w:rsidRPr="006E03FC" w:rsidRDefault="009920F2" w:rsidP="00743814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9920F2" w:rsidRPr="006E03FC" w:rsidRDefault="009920F2" w:rsidP="00743814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9920F2" w:rsidRPr="006E03FC" w:rsidRDefault="009920F2" w:rsidP="00743814">
            <w:pPr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9920F2" w:rsidRPr="006E03FC" w:rsidRDefault="009920F2" w:rsidP="00743814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9920F2" w:rsidRPr="00F03B37" w:rsidRDefault="001E23C0" w:rsidP="007438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S. 64/65</w:t>
            </w:r>
          </w:p>
        </w:tc>
      </w:tr>
      <w:tr w:rsidR="00946132" w:rsidRPr="006E03FC" w:rsidTr="0051361A">
        <w:trPr>
          <w:gridBefore w:val="1"/>
          <w:wBefore w:w="34" w:type="dxa"/>
          <w:trHeight w:val="814"/>
        </w:trPr>
        <w:tc>
          <w:tcPr>
            <w:tcW w:w="5778" w:type="dxa"/>
            <w:vAlign w:val="center"/>
          </w:tcPr>
          <w:p w:rsidR="00F074C8" w:rsidRPr="006E03FC" w:rsidRDefault="00F074C8" w:rsidP="0015298A">
            <w:pPr>
              <w:rPr>
                <w:sz w:val="24"/>
                <w:szCs w:val="24"/>
              </w:rPr>
            </w:pPr>
            <w:r w:rsidRPr="006E03FC">
              <w:rPr>
                <w:sz w:val="24"/>
                <w:szCs w:val="24"/>
              </w:rPr>
              <w:t>…</w:t>
            </w:r>
            <w:r w:rsidR="006E03FC" w:rsidRPr="006E03FC">
              <w:rPr>
                <w:sz w:val="24"/>
                <w:szCs w:val="24"/>
              </w:rPr>
              <w:t>erkennen, ob es sich bei einem Vorgang um eine</w:t>
            </w:r>
            <w:r w:rsidRPr="006E03FC">
              <w:rPr>
                <w:sz w:val="24"/>
                <w:szCs w:val="24"/>
              </w:rPr>
              <w:t xml:space="preserve"> chemische Reaktion</w:t>
            </w:r>
            <w:r w:rsidR="006E03FC" w:rsidRPr="006E03FC">
              <w:rPr>
                <w:sz w:val="24"/>
                <w:szCs w:val="24"/>
              </w:rPr>
              <w:t xml:space="preserve"> handelt.</w:t>
            </w:r>
          </w:p>
        </w:tc>
        <w:tc>
          <w:tcPr>
            <w:tcW w:w="709" w:type="dxa"/>
            <w:vAlign w:val="center"/>
          </w:tcPr>
          <w:p w:rsidR="00946132" w:rsidRPr="006E03FC" w:rsidRDefault="00946132" w:rsidP="00AF709A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946132" w:rsidRPr="006E03FC" w:rsidRDefault="00946132" w:rsidP="00AF709A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946132" w:rsidRPr="006E03FC" w:rsidRDefault="00946132" w:rsidP="00AF709A">
            <w:pPr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946132" w:rsidRPr="006E03FC" w:rsidRDefault="00946132" w:rsidP="00AF709A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946132" w:rsidRPr="00F03B37" w:rsidRDefault="0051361A" w:rsidP="009461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</w:t>
            </w:r>
          </w:p>
        </w:tc>
      </w:tr>
      <w:tr w:rsidR="00B70900" w:rsidRPr="006E03FC" w:rsidTr="0051361A">
        <w:trPr>
          <w:gridBefore w:val="1"/>
          <w:wBefore w:w="34" w:type="dxa"/>
          <w:trHeight w:val="413"/>
        </w:trPr>
        <w:tc>
          <w:tcPr>
            <w:tcW w:w="5778" w:type="dxa"/>
            <w:vAlign w:val="center"/>
          </w:tcPr>
          <w:p w:rsidR="00B70900" w:rsidRPr="006E03FC" w:rsidRDefault="00F074C8" w:rsidP="00CF72CA">
            <w:pPr>
              <w:rPr>
                <w:sz w:val="24"/>
                <w:szCs w:val="24"/>
              </w:rPr>
            </w:pPr>
            <w:r w:rsidRPr="006E03FC">
              <w:rPr>
                <w:sz w:val="24"/>
                <w:szCs w:val="24"/>
              </w:rPr>
              <w:t>…eine chemische Reaktion auf der Teilchenebene erklären</w:t>
            </w:r>
          </w:p>
        </w:tc>
        <w:tc>
          <w:tcPr>
            <w:tcW w:w="709" w:type="dxa"/>
            <w:vAlign w:val="center"/>
          </w:tcPr>
          <w:p w:rsidR="00B70900" w:rsidRPr="006E03FC" w:rsidRDefault="00B70900" w:rsidP="00AF709A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B70900" w:rsidRPr="006E03FC" w:rsidRDefault="00B70900" w:rsidP="00AF709A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B70900" w:rsidRPr="006E03FC" w:rsidRDefault="00B70900" w:rsidP="00AF709A">
            <w:pPr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B70900" w:rsidRPr="006E03FC" w:rsidRDefault="00B70900" w:rsidP="00AF709A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B70900" w:rsidRPr="00F03B37" w:rsidRDefault="001E23C0" w:rsidP="00764D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S. 89, Abb2</w:t>
            </w:r>
          </w:p>
        </w:tc>
      </w:tr>
      <w:tr w:rsidR="00B70900" w:rsidRPr="006E03FC" w:rsidTr="0051361A">
        <w:trPr>
          <w:gridBefore w:val="1"/>
          <w:wBefore w:w="34" w:type="dxa"/>
          <w:trHeight w:val="454"/>
        </w:trPr>
        <w:tc>
          <w:tcPr>
            <w:tcW w:w="5778" w:type="dxa"/>
            <w:vAlign w:val="center"/>
          </w:tcPr>
          <w:p w:rsidR="00B70900" w:rsidRPr="006E03FC" w:rsidRDefault="005974CE" w:rsidP="00AF709A">
            <w:pPr>
              <w:rPr>
                <w:sz w:val="24"/>
                <w:szCs w:val="24"/>
              </w:rPr>
            </w:pPr>
            <w:r w:rsidRPr="006E03FC">
              <w:rPr>
                <w:sz w:val="24"/>
                <w:szCs w:val="24"/>
              </w:rPr>
              <w:t>…exotherme und endotherme Reaktionen definieren</w:t>
            </w:r>
          </w:p>
        </w:tc>
        <w:tc>
          <w:tcPr>
            <w:tcW w:w="709" w:type="dxa"/>
            <w:vAlign w:val="center"/>
          </w:tcPr>
          <w:p w:rsidR="00B70900" w:rsidRPr="006E03FC" w:rsidRDefault="00B70900" w:rsidP="00AF709A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B70900" w:rsidRPr="006E03FC" w:rsidRDefault="00B70900" w:rsidP="00AF709A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B70900" w:rsidRPr="006E03FC" w:rsidRDefault="00B70900" w:rsidP="00AF709A">
            <w:pPr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B70900" w:rsidRPr="006E03FC" w:rsidRDefault="00B70900" w:rsidP="00AF709A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B70900" w:rsidRPr="00F03B37" w:rsidRDefault="001E23C0" w:rsidP="00AF70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S. 68/69</w:t>
            </w:r>
          </w:p>
        </w:tc>
      </w:tr>
      <w:tr w:rsidR="00CF72CA" w:rsidRPr="006E03FC" w:rsidTr="0051361A">
        <w:trPr>
          <w:gridBefore w:val="1"/>
          <w:wBefore w:w="34" w:type="dxa"/>
          <w:trHeight w:val="454"/>
        </w:trPr>
        <w:tc>
          <w:tcPr>
            <w:tcW w:w="5778" w:type="dxa"/>
            <w:vAlign w:val="center"/>
          </w:tcPr>
          <w:p w:rsidR="00CF72CA" w:rsidRPr="006E03FC" w:rsidRDefault="005974CE" w:rsidP="005974CE">
            <w:pPr>
              <w:rPr>
                <w:sz w:val="24"/>
                <w:szCs w:val="24"/>
              </w:rPr>
            </w:pPr>
            <w:r w:rsidRPr="006E03FC">
              <w:rPr>
                <w:sz w:val="24"/>
                <w:szCs w:val="24"/>
              </w:rPr>
              <w:t>…das Energieschema für exotherme und endotherme Reaktionen aufzeichnen und beschriften</w:t>
            </w:r>
          </w:p>
        </w:tc>
        <w:tc>
          <w:tcPr>
            <w:tcW w:w="709" w:type="dxa"/>
            <w:vAlign w:val="center"/>
          </w:tcPr>
          <w:p w:rsidR="00CF72CA" w:rsidRPr="006E03FC" w:rsidRDefault="00CF72CA" w:rsidP="00065FD0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CF72CA" w:rsidRPr="006E03FC" w:rsidRDefault="00CF72CA" w:rsidP="00065FD0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CF72CA" w:rsidRPr="006E03FC" w:rsidRDefault="00CF72CA" w:rsidP="00065FD0">
            <w:pPr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CF72CA" w:rsidRPr="006E03FC" w:rsidRDefault="00CF72CA" w:rsidP="00065FD0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CF72CA" w:rsidRPr="00F03B37" w:rsidRDefault="001E23C0" w:rsidP="00065F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S. 68/69</w:t>
            </w:r>
          </w:p>
        </w:tc>
      </w:tr>
      <w:tr w:rsidR="00B70900" w:rsidRPr="006E03FC" w:rsidTr="0051361A">
        <w:trPr>
          <w:gridBefore w:val="1"/>
          <w:wBefore w:w="34" w:type="dxa"/>
          <w:trHeight w:val="454"/>
        </w:trPr>
        <w:tc>
          <w:tcPr>
            <w:tcW w:w="5778" w:type="dxa"/>
            <w:vAlign w:val="center"/>
          </w:tcPr>
          <w:p w:rsidR="00B70900" w:rsidRPr="006E03FC" w:rsidRDefault="005974CE" w:rsidP="00CF72CA">
            <w:pPr>
              <w:rPr>
                <w:sz w:val="24"/>
                <w:szCs w:val="24"/>
              </w:rPr>
            </w:pPr>
            <w:r w:rsidRPr="006E03FC">
              <w:rPr>
                <w:sz w:val="24"/>
                <w:szCs w:val="24"/>
              </w:rPr>
              <w:t>… das Reaktionsschema zur Herstellung verschiedener Metallsulfide aufstellen</w:t>
            </w:r>
          </w:p>
        </w:tc>
        <w:tc>
          <w:tcPr>
            <w:tcW w:w="709" w:type="dxa"/>
            <w:vAlign w:val="center"/>
          </w:tcPr>
          <w:p w:rsidR="00B70900" w:rsidRPr="006E03FC" w:rsidRDefault="00B70900" w:rsidP="00AF709A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B70900" w:rsidRPr="006E03FC" w:rsidRDefault="00B70900" w:rsidP="00AF709A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B70900" w:rsidRPr="006E03FC" w:rsidRDefault="00B70900" w:rsidP="00AF709A">
            <w:pPr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B70900" w:rsidRPr="006E03FC" w:rsidRDefault="00B70900" w:rsidP="00AF709A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B70900" w:rsidRPr="00F03B37" w:rsidRDefault="001E23C0" w:rsidP="00AF70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S. 65</w:t>
            </w:r>
          </w:p>
        </w:tc>
      </w:tr>
      <w:tr w:rsidR="00B70900" w:rsidRPr="006E03FC" w:rsidTr="0051361A">
        <w:trPr>
          <w:gridBefore w:val="1"/>
          <w:wBefore w:w="34" w:type="dxa"/>
          <w:trHeight w:val="454"/>
        </w:trPr>
        <w:tc>
          <w:tcPr>
            <w:tcW w:w="5778" w:type="dxa"/>
            <w:vAlign w:val="center"/>
          </w:tcPr>
          <w:p w:rsidR="00B70900" w:rsidRPr="006E03FC" w:rsidRDefault="005974CE" w:rsidP="00AF709A">
            <w:pPr>
              <w:rPr>
                <w:sz w:val="24"/>
                <w:szCs w:val="24"/>
              </w:rPr>
            </w:pPr>
            <w:r w:rsidRPr="006E03FC">
              <w:rPr>
                <w:sz w:val="24"/>
                <w:szCs w:val="24"/>
              </w:rPr>
              <w:t>… die Eigenschaften von Metallsulfiden im Vergleich zu ihren Ausgangsstoffen benennen</w:t>
            </w:r>
          </w:p>
        </w:tc>
        <w:tc>
          <w:tcPr>
            <w:tcW w:w="709" w:type="dxa"/>
            <w:vAlign w:val="center"/>
          </w:tcPr>
          <w:p w:rsidR="00B70900" w:rsidRPr="006E03FC" w:rsidRDefault="00B70900" w:rsidP="00AF709A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B70900" w:rsidRPr="006E03FC" w:rsidRDefault="00B70900" w:rsidP="00AF709A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B70900" w:rsidRPr="006E03FC" w:rsidRDefault="00B70900" w:rsidP="00AF709A">
            <w:pPr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B70900" w:rsidRPr="006E03FC" w:rsidRDefault="00B70900" w:rsidP="00AF709A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B70900" w:rsidRPr="00F03B37" w:rsidRDefault="0051361A" w:rsidP="00AF70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Heft</w:t>
            </w:r>
          </w:p>
        </w:tc>
      </w:tr>
      <w:tr w:rsidR="00B70900" w:rsidRPr="006E03FC" w:rsidTr="0051361A">
        <w:trPr>
          <w:gridBefore w:val="1"/>
          <w:wBefore w:w="34" w:type="dxa"/>
          <w:trHeight w:val="454"/>
        </w:trPr>
        <w:tc>
          <w:tcPr>
            <w:tcW w:w="5778" w:type="dxa"/>
            <w:vAlign w:val="center"/>
          </w:tcPr>
          <w:p w:rsidR="00B70900" w:rsidRPr="006E03FC" w:rsidRDefault="005974CE" w:rsidP="00CF72CA">
            <w:pPr>
              <w:rPr>
                <w:sz w:val="24"/>
                <w:szCs w:val="24"/>
              </w:rPr>
            </w:pPr>
            <w:r w:rsidRPr="006E03FC">
              <w:rPr>
                <w:sz w:val="24"/>
                <w:szCs w:val="24"/>
              </w:rPr>
              <w:t>... den Begriff Oxidation definieren</w:t>
            </w:r>
          </w:p>
        </w:tc>
        <w:tc>
          <w:tcPr>
            <w:tcW w:w="709" w:type="dxa"/>
            <w:vAlign w:val="center"/>
          </w:tcPr>
          <w:p w:rsidR="00B70900" w:rsidRPr="006E03FC" w:rsidRDefault="00B70900" w:rsidP="00AF709A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B70900" w:rsidRPr="006E03FC" w:rsidRDefault="00B70900" w:rsidP="00AF709A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B70900" w:rsidRPr="006E03FC" w:rsidRDefault="00B70900" w:rsidP="00AF709A">
            <w:pPr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B70900" w:rsidRPr="006E03FC" w:rsidRDefault="00B70900" w:rsidP="00AF709A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B70900" w:rsidRPr="00F03B37" w:rsidRDefault="001E23C0" w:rsidP="00AF70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S. 71, S. 114/115</w:t>
            </w:r>
          </w:p>
        </w:tc>
      </w:tr>
      <w:tr w:rsidR="006E03FC" w:rsidRPr="006E03FC" w:rsidTr="0051361A">
        <w:trPr>
          <w:gridBefore w:val="1"/>
          <w:wBefore w:w="34" w:type="dxa"/>
          <w:trHeight w:val="454"/>
        </w:trPr>
        <w:tc>
          <w:tcPr>
            <w:tcW w:w="5778" w:type="dxa"/>
            <w:vAlign w:val="center"/>
          </w:tcPr>
          <w:p w:rsidR="006E03FC" w:rsidRPr="006E03FC" w:rsidRDefault="006E03FC" w:rsidP="008E002A">
            <w:pPr>
              <w:rPr>
                <w:sz w:val="24"/>
                <w:szCs w:val="24"/>
              </w:rPr>
            </w:pPr>
            <w:r w:rsidRPr="006E03FC">
              <w:rPr>
                <w:sz w:val="24"/>
                <w:szCs w:val="24"/>
              </w:rPr>
              <w:t>… den Begriff Reduktion definieren</w:t>
            </w:r>
          </w:p>
        </w:tc>
        <w:tc>
          <w:tcPr>
            <w:tcW w:w="709" w:type="dxa"/>
            <w:vAlign w:val="center"/>
          </w:tcPr>
          <w:p w:rsidR="006E03FC" w:rsidRPr="006E03FC" w:rsidRDefault="006E03FC" w:rsidP="008E002A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6E03FC" w:rsidRPr="006E03FC" w:rsidRDefault="006E03FC" w:rsidP="008E002A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6E03FC" w:rsidRPr="006E03FC" w:rsidRDefault="006E03FC" w:rsidP="008E002A">
            <w:pPr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6E03FC" w:rsidRPr="006E03FC" w:rsidRDefault="006E03FC" w:rsidP="008E002A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6E03FC" w:rsidRPr="00F03B37" w:rsidRDefault="001E23C0" w:rsidP="008E00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S. 114/115</w:t>
            </w:r>
          </w:p>
        </w:tc>
      </w:tr>
      <w:tr w:rsidR="005974CE" w:rsidRPr="006E03FC" w:rsidTr="0051361A">
        <w:trPr>
          <w:gridBefore w:val="1"/>
          <w:wBefore w:w="34" w:type="dxa"/>
          <w:trHeight w:val="454"/>
        </w:trPr>
        <w:tc>
          <w:tcPr>
            <w:tcW w:w="5778" w:type="dxa"/>
            <w:vAlign w:val="center"/>
          </w:tcPr>
          <w:p w:rsidR="005974CE" w:rsidRPr="006E03FC" w:rsidRDefault="005974CE" w:rsidP="006C1FA3">
            <w:pPr>
              <w:rPr>
                <w:sz w:val="24"/>
                <w:szCs w:val="24"/>
              </w:rPr>
            </w:pPr>
            <w:r w:rsidRPr="006E03FC">
              <w:rPr>
                <w:sz w:val="24"/>
                <w:szCs w:val="24"/>
              </w:rPr>
              <w:t>… das Reaktionsschema zur Herstellung verschiedener Metalloxide aufstellen</w:t>
            </w:r>
          </w:p>
        </w:tc>
        <w:tc>
          <w:tcPr>
            <w:tcW w:w="709" w:type="dxa"/>
            <w:vAlign w:val="center"/>
          </w:tcPr>
          <w:p w:rsidR="005974CE" w:rsidRPr="006E03FC" w:rsidRDefault="005974CE" w:rsidP="006C1FA3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5974CE" w:rsidRPr="006E03FC" w:rsidRDefault="005974CE" w:rsidP="006C1FA3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5974CE" w:rsidRPr="006E03FC" w:rsidRDefault="005974CE" w:rsidP="006C1FA3">
            <w:pPr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5974CE" w:rsidRPr="006E03FC" w:rsidRDefault="005974CE" w:rsidP="006C1FA3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5974CE" w:rsidRPr="00F03B37" w:rsidRDefault="001E23C0" w:rsidP="006C1F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S. 71</w:t>
            </w:r>
          </w:p>
        </w:tc>
      </w:tr>
      <w:tr w:rsidR="00CF72CA" w:rsidRPr="006E03FC" w:rsidTr="0051361A">
        <w:trPr>
          <w:gridBefore w:val="1"/>
          <w:wBefore w:w="34" w:type="dxa"/>
          <w:trHeight w:val="454"/>
        </w:trPr>
        <w:tc>
          <w:tcPr>
            <w:tcW w:w="5778" w:type="dxa"/>
            <w:vAlign w:val="center"/>
          </w:tcPr>
          <w:p w:rsidR="00CF72CA" w:rsidRPr="006E03FC" w:rsidRDefault="005974CE" w:rsidP="00AF709A">
            <w:pPr>
              <w:rPr>
                <w:sz w:val="24"/>
                <w:szCs w:val="24"/>
              </w:rPr>
            </w:pPr>
            <w:r w:rsidRPr="006E03FC">
              <w:rPr>
                <w:sz w:val="24"/>
                <w:szCs w:val="24"/>
              </w:rPr>
              <w:t>… edle und unedle Metalle anhand ihrer Reaktionsfähigkeit unterscheiden</w:t>
            </w:r>
          </w:p>
        </w:tc>
        <w:tc>
          <w:tcPr>
            <w:tcW w:w="709" w:type="dxa"/>
            <w:vAlign w:val="center"/>
          </w:tcPr>
          <w:p w:rsidR="00CF72CA" w:rsidRPr="006E03FC" w:rsidRDefault="00CF72CA" w:rsidP="00AF709A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CF72CA" w:rsidRPr="006E03FC" w:rsidRDefault="00CF72CA" w:rsidP="00AF709A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CF72CA" w:rsidRPr="006E03FC" w:rsidRDefault="00CF72CA" w:rsidP="00AF709A">
            <w:pPr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CF72CA" w:rsidRPr="006E03FC" w:rsidRDefault="00CF72CA" w:rsidP="00AF709A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CF72CA" w:rsidRPr="00F03B37" w:rsidRDefault="001E23C0" w:rsidP="00AF70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S. 115</w:t>
            </w:r>
          </w:p>
        </w:tc>
      </w:tr>
      <w:tr w:rsidR="006E03FC" w:rsidRPr="006E03FC" w:rsidTr="0051361A">
        <w:trPr>
          <w:gridBefore w:val="1"/>
          <w:wBefore w:w="34" w:type="dxa"/>
          <w:trHeight w:val="454"/>
        </w:trPr>
        <w:tc>
          <w:tcPr>
            <w:tcW w:w="5778" w:type="dxa"/>
            <w:vAlign w:val="center"/>
          </w:tcPr>
          <w:p w:rsidR="006E03FC" w:rsidRPr="006E03FC" w:rsidRDefault="006E03FC" w:rsidP="00051A56">
            <w:pPr>
              <w:rPr>
                <w:sz w:val="24"/>
                <w:szCs w:val="24"/>
              </w:rPr>
            </w:pPr>
            <w:r w:rsidRPr="006E03FC">
              <w:rPr>
                <w:sz w:val="24"/>
                <w:szCs w:val="24"/>
              </w:rPr>
              <w:t>… die Gewinnung von Metallen durch Reduktion beschreiben</w:t>
            </w:r>
          </w:p>
        </w:tc>
        <w:tc>
          <w:tcPr>
            <w:tcW w:w="709" w:type="dxa"/>
            <w:vAlign w:val="center"/>
          </w:tcPr>
          <w:p w:rsidR="006E03FC" w:rsidRPr="006E03FC" w:rsidRDefault="006E03FC" w:rsidP="00051A56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6E03FC" w:rsidRPr="006E03FC" w:rsidRDefault="006E03FC" w:rsidP="00051A56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6E03FC" w:rsidRPr="006E03FC" w:rsidRDefault="006E03FC" w:rsidP="00051A56">
            <w:pPr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6E03FC" w:rsidRPr="006E03FC" w:rsidRDefault="006E03FC" w:rsidP="00051A56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6E03FC" w:rsidRPr="00F03B37" w:rsidRDefault="001E23C0" w:rsidP="00051A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S. 114/115</w:t>
            </w:r>
          </w:p>
        </w:tc>
      </w:tr>
      <w:tr w:rsidR="001E23C0" w:rsidRPr="006E03FC" w:rsidTr="0051361A">
        <w:trPr>
          <w:gridBefore w:val="1"/>
          <w:wBefore w:w="34" w:type="dxa"/>
          <w:trHeight w:val="454"/>
        </w:trPr>
        <w:tc>
          <w:tcPr>
            <w:tcW w:w="5778" w:type="dxa"/>
            <w:vAlign w:val="center"/>
          </w:tcPr>
          <w:p w:rsidR="001E23C0" w:rsidRPr="006E03FC" w:rsidRDefault="001E23C0" w:rsidP="00931617">
            <w:pPr>
              <w:rPr>
                <w:sz w:val="24"/>
                <w:szCs w:val="24"/>
              </w:rPr>
            </w:pPr>
            <w:r w:rsidRPr="006E03FC">
              <w:rPr>
                <w:sz w:val="24"/>
                <w:szCs w:val="24"/>
              </w:rPr>
              <w:t>… das Reaktionsschema für Reduktionsreaktionen von Metalloxiden aufstellen</w:t>
            </w:r>
          </w:p>
        </w:tc>
        <w:tc>
          <w:tcPr>
            <w:tcW w:w="709" w:type="dxa"/>
            <w:vAlign w:val="center"/>
          </w:tcPr>
          <w:p w:rsidR="001E23C0" w:rsidRPr="006E03FC" w:rsidRDefault="001E23C0" w:rsidP="00931617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1E23C0" w:rsidRPr="006E03FC" w:rsidRDefault="001E23C0" w:rsidP="00931617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1E23C0" w:rsidRPr="006E03FC" w:rsidRDefault="001E23C0" w:rsidP="00931617">
            <w:pPr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1E23C0" w:rsidRPr="006E03FC" w:rsidRDefault="001E23C0" w:rsidP="00931617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1E23C0" w:rsidRPr="00F03B37" w:rsidRDefault="0051361A" w:rsidP="009316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Heft</w:t>
            </w:r>
          </w:p>
        </w:tc>
      </w:tr>
      <w:tr w:rsidR="00CF72CA" w:rsidRPr="006E03FC" w:rsidTr="0051361A">
        <w:trPr>
          <w:gridBefore w:val="1"/>
          <w:wBefore w:w="34" w:type="dxa"/>
          <w:trHeight w:val="454"/>
        </w:trPr>
        <w:tc>
          <w:tcPr>
            <w:tcW w:w="5778" w:type="dxa"/>
            <w:vAlign w:val="center"/>
          </w:tcPr>
          <w:p w:rsidR="00CF72CA" w:rsidRPr="006E03FC" w:rsidRDefault="005974CE" w:rsidP="00AF709A">
            <w:pPr>
              <w:rPr>
                <w:sz w:val="24"/>
                <w:szCs w:val="24"/>
              </w:rPr>
            </w:pPr>
            <w:r w:rsidRPr="006E03FC">
              <w:rPr>
                <w:sz w:val="24"/>
                <w:szCs w:val="24"/>
              </w:rPr>
              <w:t>… das Reaktionsschema zur Herstellung verschiedener Nichtmetalloxide aufstellen</w:t>
            </w:r>
          </w:p>
        </w:tc>
        <w:tc>
          <w:tcPr>
            <w:tcW w:w="709" w:type="dxa"/>
            <w:vAlign w:val="center"/>
          </w:tcPr>
          <w:p w:rsidR="00CF72CA" w:rsidRPr="006E03FC" w:rsidRDefault="00CF72CA" w:rsidP="00AF709A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CF72CA" w:rsidRPr="006E03FC" w:rsidRDefault="00CF72CA" w:rsidP="00AF709A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CF72CA" w:rsidRPr="006E03FC" w:rsidRDefault="00CF72CA" w:rsidP="00AF709A">
            <w:pPr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CF72CA" w:rsidRPr="006E03FC" w:rsidRDefault="00CF72CA" w:rsidP="00AF709A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CF72CA" w:rsidRPr="00F03B37" w:rsidRDefault="0051361A" w:rsidP="00AF70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Heft</w:t>
            </w:r>
          </w:p>
        </w:tc>
      </w:tr>
      <w:tr w:rsidR="00CF72CA" w:rsidRPr="006E03FC" w:rsidTr="0051361A">
        <w:trPr>
          <w:gridBefore w:val="1"/>
          <w:wBefore w:w="34" w:type="dxa"/>
          <w:trHeight w:val="454"/>
        </w:trPr>
        <w:tc>
          <w:tcPr>
            <w:tcW w:w="5778" w:type="dxa"/>
            <w:vAlign w:val="center"/>
          </w:tcPr>
          <w:p w:rsidR="00CF72CA" w:rsidRPr="006E03FC" w:rsidRDefault="007208D6" w:rsidP="007208D6">
            <w:pPr>
              <w:rPr>
                <w:sz w:val="24"/>
                <w:szCs w:val="24"/>
              </w:rPr>
            </w:pPr>
            <w:r w:rsidRPr="006E03FC">
              <w:rPr>
                <w:sz w:val="24"/>
                <w:szCs w:val="24"/>
              </w:rPr>
              <w:t>… Metall- und Nichtmetalloxiden hinsichtlich ihrer Stoffeigenschaften voneinander unterscheiden</w:t>
            </w:r>
          </w:p>
        </w:tc>
        <w:tc>
          <w:tcPr>
            <w:tcW w:w="709" w:type="dxa"/>
            <w:vAlign w:val="center"/>
          </w:tcPr>
          <w:p w:rsidR="00CF72CA" w:rsidRPr="006E03FC" w:rsidRDefault="00CF72CA" w:rsidP="00AF709A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CF72CA" w:rsidRPr="006E03FC" w:rsidRDefault="00CF72CA" w:rsidP="00AF709A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CF72CA" w:rsidRPr="006E03FC" w:rsidRDefault="00CF72CA" w:rsidP="00AF709A">
            <w:pPr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CF72CA" w:rsidRPr="006E03FC" w:rsidRDefault="00CF72CA" w:rsidP="00AF709A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CF72CA" w:rsidRPr="00F03B37" w:rsidRDefault="0051361A" w:rsidP="00AF70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</w:t>
            </w:r>
          </w:p>
        </w:tc>
      </w:tr>
      <w:tr w:rsidR="005974CE" w:rsidRPr="006E03FC" w:rsidTr="0051361A">
        <w:trPr>
          <w:gridBefore w:val="1"/>
          <w:wBefore w:w="34" w:type="dxa"/>
          <w:trHeight w:val="454"/>
        </w:trPr>
        <w:tc>
          <w:tcPr>
            <w:tcW w:w="5778" w:type="dxa"/>
            <w:vAlign w:val="center"/>
          </w:tcPr>
          <w:p w:rsidR="005974CE" w:rsidRPr="006E03FC" w:rsidRDefault="007208D6" w:rsidP="007208D6">
            <w:pPr>
              <w:rPr>
                <w:sz w:val="24"/>
                <w:szCs w:val="24"/>
              </w:rPr>
            </w:pPr>
            <w:r w:rsidRPr="006E03FC">
              <w:rPr>
                <w:sz w:val="24"/>
                <w:szCs w:val="24"/>
              </w:rPr>
              <w:t xml:space="preserve">… die Durchführung und Beobachtung bei der Glimmspanprobe beschreiben </w:t>
            </w:r>
          </w:p>
        </w:tc>
        <w:tc>
          <w:tcPr>
            <w:tcW w:w="709" w:type="dxa"/>
            <w:vAlign w:val="center"/>
          </w:tcPr>
          <w:p w:rsidR="005974CE" w:rsidRPr="006E03FC" w:rsidRDefault="005974CE" w:rsidP="00AF709A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5974CE" w:rsidRPr="006E03FC" w:rsidRDefault="005974CE" w:rsidP="00AF709A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5974CE" w:rsidRPr="006E03FC" w:rsidRDefault="005974CE" w:rsidP="00AF709A">
            <w:pPr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5974CE" w:rsidRPr="006E03FC" w:rsidRDefault="005974CE" w:rsidP="00AF709A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5974CE" w:rsidRPr="00F03B37" w:rsidRDefault="0051361A" w:rsidP="00AF70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S. 71</w:t>
            </w:r>
          </w:p>
        </w:tc>
      </w:tr>
      <w:tr w:rsidR="005974CE" w:rsidRPr="006E03FC" w:rsidTr="0051361A">
        <w:trPr>
          <w:gridBefore w:val="1"/>
          <w:wBefore w:w="34" w:type="dxa"/>
          <w:trHeight w:val="454"/>
        </w:trPr>
        <w:tc>
          <w:tcPr>
            <w:tcW w:w="5778" w:type="dxa"/>
            <w:vAlign w:val="center"/>
          </w:tcPr>
          <w:p w:rsidR="005974CE" w:rsidRPr="006E03FC" w:rsidRDefault="007208D6" w:rsidP="00913B53">
            <w:pPr>
              <w:rPr>
                <w:sz w:val="24"/>
                <w:szCs w:val="24"/>
              </w:rPr>
            </w:pPr>
            <w:r w:rsidRPr="006E03FC">
              <w:rPr>
                <w:sz w:val="24"/>
                <w:szCs w:val="24"/>
              </w:rPr>
              <w:t>… die Durchführung und Beobachtung bei der Kalkwasserprobe beschreiben</w:t>
            </w:r>
          </w:p>
        </w:tc>
        <w:tc>
          <w:tcPr>
            <w:tcW w:w="709" w:type="dxa"/>
            <w:vAlign w:val="center"/>
          </w:tcPr>
          <w:p w:rsidR="005974CE" w:rsidRPr="006E03FC" w:rsidRDefault="005974CE" w:rsidP="00AF709A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5974CE" w:rsidRPr="006E03FC" w:rsidRDefault="005974CE" w:rsidP="00AF709A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5974CE" w:rsidRPr="006E03FC" w:rsidRDefault="005974CE" w:rsidP="00AF709A">
            <w:pPr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5974CE" w:rsidRPr="006E03FC" w:rsidRDefault="005974CE" w:rsidP="00AF709A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5974CE" w:rsidRPr="00F03B37" w:rsidRDefault="0051361A" w:rsidP="00AF70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S. 73</w:t>
            </w:r>
          </w:p>
        </w:tc>
      </w:tr>
      <w:tr w:rsidR="0051361A" w:rsidTr="0051361A">
        <w:trPr>
          <w:trHeight w:val="454"/>
        </w:trPr>
        <w:tc>
          <w:tcPr>
            <w:tcW w:w="5812" w:type="dxa"/>
            <w:gridSpan w:val="2"/>
            <w:vAlign w:val="center"/>
          </w:tcPr>
          <w:p w:rsidR="0051361A" w:rsidRPr="001A0A04" w:rsidRDefault="0051361A" w:rsidP="009B0A04">
            <w:pPr>
              <w:rPr>
                <w:sz w:val="24"/>
                <w:szCs w:val="24"/>
              </w:rPr>
            </w:pPr>
            <w:bookmarkStart w:id="0" w:name="_Hlk3105827"/>
            <w:r w:rsidRPr="001A0A04">
              <w:rPr>
                <w:sz w:val="24"/>
                <w:szCs w:val="24"/>
              </w:rPr>
              <w:t>… die Voraussetzungen für eine Verbrennung nennen</w:t>
            </w:r>
            <w:r>
              <w:rPr>
                <w:sz w:val="24"/>
                <w:szCs w:val="24"/>
              </w:rPr>
              <w:t xml:space="preserve"> (Verbrennungsdreieck)</w:t>
            </w:r>
          </w:p>
        </w:tc>
        <w:tc>
          <w:tcPr>
            <w:tcW w:w="709" w:type="dxa"/>
            <w:vAlign w:val="center"/>
          </w:tcPr>
          <w:p w:rsidR="0051361A" w:rsidRDefault="0051361A" w:rsidP="009B0A04"/>
        </w:tc>
        <w:tc>
          <w:tcPr>
            <w:tcW w:w="709" w:type="dxa"/>
            <w:vAlign w:val="center"/>
          </w:tcPr>
          <w:p w:rsidR="0051361A" w:rsidRDefault="0051361A" w:rsidP="009B0A04"/>
        </w:tc>
        <w:tc>
          <w:tcPr>
            <w:tcW w:w="709" w:type="dxa"/>
            <w:vAlign w:val="center"/>
          </w:tcPr>
          <w:p w:rsidR="0051361A" w:rsidRDefault="0051361A" w:rsidP="009B0A04"/>
        </w:tc>
        <w:tc>
          <w:tcPr>
            <w:tcW w:w="708" w:type="dxa"/>
            <w:vAlign w:val="center"/>
          </w:tcPr>
          <w:p w:rsidR="0051361A" w:rsidRDefault="0051361A" w:rsidP="009B0A04"/>
        </w:tc>
        <w:tc>
          <w:tcPr>
            <w:tcW w:w="1134" w:type="dxa"/>
            <w:vAlign w:val="center"/>
          </w:tcPr>
          <w:p w:rsidR="0051361A" w:rsidRPr="00764D16" w:rsidRDefault="0051361A" w:rsidP="009B0A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S. 78/79</w:t>
            </w:r>
          </w:p>
        </w:tc>
      </w:tr>
      <w:tr w:rsidR="0051361A" w:rsidTr="0051361A">
        <w:trPr>
          <w:trHeight w:val="454"/>
        </w:trPr>
        <w:tc>
          <w:tcPr>
            <w:tcW w:w="5812" w:type="dxa"/>
            <w:gridSpan w:val="2"/>
            <w:vAlign w:val="center"/>
          </w:tcPr>
          <w:p w:rsidR="0051361A" w:rsidRPr="001A0A04" w:rsidRDefault="0051361A" w:rsidP="009B0A04">
            <w:pPr>
              <w:rPr>
                <w:sz w:val="24"/>
                <w:szCs w:val="24"/>
              </w:rPr>
            </w:pPr>
            <w:r w:rsidRPr="001A0A04">
              <w:rPr>
                <w:sz w:val="24"/>
                <w:szCs w:val="24"/>
              </w:rPr>
              <w:t>… Löschmaßnahmen aus dem Verbrennungsdreieck ableiten</w:t>
            </w:r>
          </w:p>
        </w:tc>
        <w:tc>
          <w:tcPr>
            <w:tcW w:w="709" w:type="dxa"/>
            <w:vAlign w:val="center"/>
          </w:tcPr>
          <w:p w:rsidR="0051361A" w:rsidRDefault="0051361A" w:rsidP="009B0A04"/>
        </w:tc>
        <w:tc>
          <w:tcPr>
            <w:tcW w:w="709" w:type="dxa"/>
            <w:vAlign w:val="center"/>
          </w:tcPr>
          <w:p w:rsidR="0051361A" w:rsidRDefault="0051361A" w:rsidP="009B0A04"/>
        </w:tc>
        <w:tc>
          <w:tcPr>
            <w:tcW w:w="709" w:type="dxa"/>
            <w:vAlign w:val="center"/>
          </w:tcPr>
          <w:p w:rsidR="0051361A" w:rsidRDefault="0051361A" w:rsidP="009B0A04"/>
        </w:tc>
        <w:tc>
          <w:tcPr>
            <w:tcW w:w="708" w:type="dxa"/>
            <w:vAlign w:val="center"/>
          </w:tcPr>
          <w:p w:rsidR="0051361A" w:rsidRDefault="0051361A" w:rsidP="009B0A04"/>
        </w:tc>
        <w:tc>
          <w:tcPr>
            <w:tcW w:w="1134" w:type="dxa"/>
            <w:vAlign w:val="center"/>
          </w:tcPr>
          <w:p w:rsidR="0051361A" w:rsidRPr="00764D16" w:rsidRDefault="0051361A" w:rsidP="009B0A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S. 78/79</w:t>
            </w:r>
          </w:p>
        </w:tc>
      </w:tr>
    </w:tbl>
    <w:bookmarkEnd w:id="0"/>
    <w:p w:rsidR="006E03FC" w:rsidRPr="006E03FC" w:rsidRDefault="00F03B37" w:rsidP="00F03B37">
      <w:pPr>
        <w:pStyle w:val="Default"/>
        <w:spacing w:before="120" w:after="120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A</w:t>
      </w:r>
      <w:r w:rsidR="006E03FC" w:rsidRPr="006E03FC">
        <w:rPr>
          <w:rFonts w:asciiTheme="minorHAnsi" w:hAnsiTheme="minorHAnsi" w:cstheme="minorHAnsi"/>
          <w:b/>
          <w:sz w:val="28"/>
          <w:szCs w:val="28"/>
        </w:rPr>
        <w:t xml:space="preserve">rbeit am </w:t>
      </w:r>
      <w:r w:rsidR="0051361A">
        <w:rPr>
          <w:rFonts w:asciiTheme="minorHAnsi" w:hAnsiTheme="minorHAnsi" w:cstheme="minorHAnsi"/>
          <w:b/>
          <w:sz w:val="28"/>
          <w:szCs w:val="28"/>
        </w:rPr>
        <w:t>19</w:t>
      </w:r>
      <w:r w:rsidR="006E03FC" w:rsidRPr="006E03FC">
        <w:rPr>
          <w:rFonts w:asciiTheme="minorHAnsi" w:hAnsiTheme="minorHAnsi" w:cstheme="minorHAnsi"/>
          <w:b/>
          <w:sz w:val="28"/>
          <w:szCs w:val="28"/>
        </w:rPr>
        <w:t>.03.201</w:t>
      </w:r>
      <w:r w:rsidR="0051361A">
        <w:rPr>
          <w:rFonts w:asciiTheme="minorHAnsi" w:hAnsiTheme="minorHAnsi" w:cstheme="minorHAnsi"/>
          <w:b/>
          <w:sz w:val="28"/>
          <w:szCs w:val="28"/>
        </w:rPr>
        <w:t>9</w:t>
      </w:r>
    </w:p>
    <w:p w:rsidR="006E03FC" w:rsidRDefault="0051361A" w:rsidP="00F03B37">
      <w:pPr>
        <w:pStyle w:val="Defaul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Beachte auch die Überblicksseiten und Übungsaufgaben im Buch, z.B. S. 81/82 oder S. 123/124 (nicht alles!) </w:t>
      </w:r>
    </w:p>
    <w:p w:rsidR="003E2368" w:rsidRPr="0051361A" w:rsidRDefault="003E2368" w:rsidP="003E2368">
      <w:pPr>
        <w:pStyle w:val="Default"/>
        <w:spacing w:after="120"/>
        <w:rPr>
          <w:sz w:val="36"/>
          <w:szCs w:val="36"/>
        </w:rPr>
      </w:pPr>
      <w:r w:rsidRPr="005837F4">
        <w:rPr>
          <w:b/>
          <w:sz w:val="36"/>
          <w:szCs w:val="36"/>
        </w:rPr>
        <w:lastRenderedPageBreak/>
        <w:t>Kompetenzcheck:</w:t>
      </w:r>
      <w:r>
        <w:rPr>
          <w:sz w:val="36"/>
          <w:szCs w:val="36"/>
        </w:rPr>
        <w:t xml:space="preserve">  Chemische Reaktionen </w:t>
      </w:r>
    </w:p>
    <w:tbl>
      <w:tblPr>
        <w:tblStyle w:val="Tabellenraster"/>
        <w:tblW w:w="9781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34"/>
        <w:gridCol w:w="5778"/>
        <w:gridCol w:w="709"/>
        <w:gridCol w:w="709"/>
        <w:gridCol w:w="709"/>
        <w:gridCol w:w="708"/>
        <w:gridCol w:w="1134"/>
      </w:tblGrid>
      <w:tr w:rsidR="003E2368" w:rsidRPr="00AF709A" w:rsidTr="009B0A04">
        <w:trPr>
          <w:gridBefore w:val="1"/>
          <w:wBefore w:w="34" w:type="dxa"/>
          <w:trHeight w:val="784"/>
        </w:trPr>
        <w:tc>
          <w:tcPr>
            <w:tcW w:w="5778" w:type="dxa"/>
            <w:vMerge w:val="restart"/>
            <w:vAlign w:val="center"/>
          </w:tcPr>
          <w:p w:rsidR="003E2368" w:rsidRPr="00A07AE8" w:rsidRDefault="003E2368" w:rsidP="009B0A04">
            <w:pPr>
              <w:rPr>
                <w:b/>
                <w:sz w:val="28"/>
                <w:szCs w:val="28"/>
              </w:rPr>
            </w:pPr>
            <w:r w:rsidRPr="00A07AE8">
              <w:rPr>
                <w:b/>
                <w:sz w:val="28"/>
                <w:szCs w:val="28"/>
              </w:rPr>
              <w:t>Ich kann…</w:t>
            </w:r>
          </w:p>
        </w:tc>
        <w:tc>
          <w:tcPr>
            <w:tcW w:w="709" w:type="dxa"/>
            <w:tcBorders>
              <w:bottom w:val="nil"/>
            </w:tcBorders>
            <w:vAlign w:val="center"/>
          </w:tcPr>
          <w:p w:rsidR="003E2368" w:rsidRPr="00AF709A" w:rsidRDefault="003E2368" w:rsidP="009B0A04">
            <w:pPr>
              <w:rPr>
                <w:b/>
                <w:sz w:val="16"/>
                <w:szCs w:val="16"/>
              </w:rPr>
            </w:pPr>
            <w:r>
              <w:rPr>
                <w:b/>
                <w:bCs/>
                <w:noProof/>
                <w:lang w:eastAsia="de-DE"/>
              </w:rPr>
              <w:drawing>
                <wp:inline distT="0" distB="0" distL="0" distR="0" wp14:anchorId="55547CD1" wp14:editId="2545409C">
                  <wp:extent cx="304800" cy="304800"/>
                  <wp:effectExtent l="19050" t="0" r="0" b="0"/>
                  <wp:docPr id="1" name="Bild 1" descr="smilygifs03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milygifs03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  <w:tcBorders>
              <w:bottom w:val="nil"/>
            </w:tcBorders>
            <w:vAlign w:val="center"/>
          </w:tcPr>
          <w:p w:rsidR="003E2368" w:rsidRPr="00AF709A" w:rsidRDefault="003E2368" w:rsidP="009B0A04">
            <w:pPr>
              <w:rPr>
                <w:b/>
                <w:sz w:val="16"/>
                <w:szCs w:val="16"/>
              </w:rPr>
            </w:pPr>
            <w:r>
              <w:rPr>
                <w:b/>
                <w:bCs/>
                <w:noProof/>
                <w:lang w:eastAsia="de-DE"/>
              </w:rPr>
              <w:drawing>
                <wp:inline distT="0" distB="0" distL="0" distR="0" wp14:anchorId="6CCC5C9D" wp14:editId="7709D8DC">
                  <wp:extent cx="285750" cy="285750"/>
                  <wp:effectExtent l="19050" t="0" r="0" b="0"/>
                  <wp:docPr id="2" name="Bild 4" descr="smilygifs04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milygifs04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  <w:tcBorders>
              <w:bottom w:val="nil"/>
            </w:tcBorders>
            <w:vAlign w:val="center"/>
          </w:tcPr>
          <w:p w:rsidR="003E2368" w:rsidRPr="00AF709A" w:rsidRDefault="003E2368" w:rsidP="009B0A04">
            <w:pPr>
              <w:rPr>
                <w:b/>
                <w:sz w:val="16"/>
                <w:szCs w:val="16"/>
              </w:rPr>
            </w:pPr>
            <w:r>
              <w:rPr>
                <w:b/>
                <w:bCs/>
                <w:noProof/>
                <w:lang w:eastAsia="de-DE"/>
              </w:rPr>
              <w:drawing>
                <wp:inline distT="0" distB="0" distL="0" distR="0" wp14:anchorId="4FD16A6E" wp14:editId="2FECD734">
                  <wp:extent cx="285750" cy="285750"/>
                  <wp:effectExtent l="19050" t="0" r="0" b="0"/>
                  <wp:docPr id="3" name="Bild 7" descr="smilygifs04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smilygifs04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  <w:tcBorders>
              <w:bottom w:val="nil"/>
            </w:tcBorders>
            <w:vAlign w:val="center"/>
          </w:tcPr>
          <w:p w:rsidR="003E2368" w:rsidRPr="00AF709A" w:rsidRDefault="003E2368" w:rsidP="009B0A04">
            <w:pPr>
              <w:rPr>
                <w:b/>
                <w:sz w:val="16"/>
                <w:szCs w:val="16"/>
              </w:rPr>
            </w:pPr>
            <w:r>
              <w:rPr>
                <w:b/>
                <w:bCs/>
                <w:noProof/>
                <w:lang w:eastAsia="de-DE"/>
              </w:rPr>
              <w:drawing>
                <wp:inline distT="0" distB="0" distL="0" distR="0" wp14:anchorId="2C08A62E" wp14:editId="62DC06B4">
                  <wp:extent cx="276225" cy="276225"/>
                  <wp:effectExtent l="19050" t="0" r="9525" b="0"/>
                  <wp:docPr id="4" name="Bild 10" descr="smilygifs03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smilygifs03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vMerge w:val="restart"/>
            <w:vAlign w:val="center"/>
          </w:tcPr>
          <w:p w:rsidR="003E2368" w:rsidRPr="00764D16" w:rsidRDefault="003E2368" w:rsidP="009B0A04">
            <w:pPr>
              <w:rPr>
                <w:b/>
                <w:sz w:val="18"/>
                <w:szCs w:val="18"/>
              </w:rPr>
            </w:pPr>
            <w:r w:rsidRPr="00764D16">
              <w:rPr>
                <w:b/>
                <w:sz w:val="18"/>
                <w:szCs w:val="18"/>
              </w:rPr>
              <w:t>Schau nach im Heft und im Buch</w:t>
            </w:r>
          </w:p>
        </w:tc>
      </w:tr>
      <w:tr w:rsidR="003E2368" w:rsidRPr="00AF709A" w:rsidTr="009B0A04">
        <w:trPr>
          <w:gridBefore w:val="1"/>
          <w:wBefore w:w="34" w:type="dxa"/>
          <w:trHeight w:val="547"/>
        </w:trPr>
        <w:tc>
          <w:tcPr>
            <w:tcW w:w="5778" w:type="dxa"/>
            <w:vMerge/>
            <w:vAlign w:val="center"/>
          </w:tcPr>
          <w:p w:rsidR="003E2368" w:rsidRPr="00AF709A" w:rsidRDefault="003E2368" w:rsidP="009B0A04">
            <w:pPr>
              <w:rPr>
                <w:b/>
              </w:rPr>
            </w:pP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3E2368" w:rsidRDefault="003E2368" w:rsidP="009B0A04">
            <w:pPr>
              <w:jc w:val="center"/>
              <w:rPr>
                <w:b/>
                <w:sz w:val="16"/>
                <w:szCs w:val="16"/>
              </w:rPr>
            </w:pPr>
            <w:r w:rsidRPr="00AF709A">
              <w:rPr>
                <w:b/>
                <w:sz w:val="16"/>
                <w:szCs w:val="16"/>
              </w:rPr>
              <w:t>Sicher</w:t>
            </w:r>
          </w:p>
          <w:p w:rsidR="003E2368" w:rsidRPr="00AF709A" w:rsidRDefault="003E2368" w:rsidP="009B0A04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3E2368" w:rsidRDefault="003E2368" w:rsidP="009B0A04">
            <w:pPr>
              <w:jc w:val="center"/>
              <w:rPr>
                <w:b/>
                <w:sz w:val="16"/>
                <w:szCs w:val="16"/>
              </w:rPr>
            </w:pPr>
            <w:r w:rsidRPr="00AF709A">
              <w:rPr>
                <w:b/>
                <w:sz w:val="16"/>
                <w:szCs w:val="16"/>
              </w:rPr>
              <w:t>Ziem-lich sicher</w:t>
            </w:r>
          </w:p>
          <w:p w:rsidR="003E2368" w:rsidRPr="00AF709A" w:rsidRDefault="003E2368" w:rsidP="009B0A04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3E2368" w:rsidRDefault="003E2368" w:rsidP="009B0A04">
            <w:pPr>
              <w:jc w:val="center"/>
              <w:rPr>
                <w:b/>
                <w:sz w:val="16"/>
                <w:szCs w:val="16"/>
              </w:rPr>
            </w:pPr>
            <w:r w:rsidRPr="00AF709A">
              <w:rPr>
                <w:b/>
                <w:sz w:val="16"/>
                <w:szCs w:val="16"/>
              </w:rPr>
              <w:t>Un-sicher</w:t>
            </w:r>
          </w:p>
          <w:p w:rsidR="003E2368" w:rsidRPr="00AF709A" w:rsidRDefault="003E2368" w:rsidP="009B0A04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nil"/>
            </w:tcBorders>
            <w:vAlign w:val="center"/>
          </w:tcPr>
          <w:p w:rsidR="003E2368" w:rsidRDefault="003E2368" w:rsidP="009B0A04">
            <w:pPr>
              <w:jc w:val="center"/>
              <w:rPr>
                <w:b/>
                <w:sz w:val="16"/>
                <w:szCs w:val="16"/>
              </w:rPr>
            </w:pPr>
            <w:r w:rsidRPr="00AF709A">
              <w:rPr>
                <w:b/>
                <w:sz w:val="16"/>
                <w:szCs w:val="16"/>
              </w:rPr>
              <w:t>Sehr un-sicher</w:t>
            </w:r>
          </w:p>
          <w:p w:rsidR="003E2368" w:rsidRPr="00AF709A" w:rsidRDefault="003E2368" w:rsidP="009B0A04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34" w:type="dxa"/>
            <w:vMerge/>
            <w:vAlign w:val="center"/>
          </w:tcPr>
          <w:p w:rsidR="003E2368" w:rsidRPr="00764D16" w:rsidRDefault="003E2368" w:rsidP="009B0A04">
            <w:pPr>
              <w:rPr>
                <w:b/>
                <w:sz w:val="18"/>
                <w:szCs w:val="18"/>
              </w:rPr>
            </w:pPr>
          </w:p>
        </w:tc>
      </w:tr>
      <w:tr w:rsidR="003E2368" w:rsidRPr="006E03FC" w:rsidTr="009B0A04">
        <w:trPr>
          <w:gridBefore w:val="1"/>
          <w:wBefore w:w="34" w:type="dxa"/>
          <w:trHeight w:val="454"/>
        </w:trPr>
        <w:tc>
          <w:tcPr>
            <w:tcW w:w="5778" w:type="dxa"/>
            <w:vAlign w:val="center"/>
          </w:tcPr>
          <w:p w:rsidR="003E2368" w:rsidRPr="006E03FC" w:rsidRDefault="003E2368" w:rsidP="009B0A04">
            <w:pPr>
              <w:rPr>
                <w:sz w:val="24"/>
                <w:szCs w:val="24"/>
              </w:rPr>
            </w:pPr>
            <w:r w:rsidRPr="006E03FC">
              <w:rPr>
                <w:sz w:val="24"/>
                <w:szCs w:val="24"/>
              </w:rPr>
              <w:t>... den Unterschied zwischen Elementen und Verbindungen auf der Teilchenebene erklären</w:t>
            </w:r>
          </w:p>
        </w:tc>
        <w:tc>
          <w:tcPr>
            <w:tcW w:w="709" w:type="dxa"/>
            <w:vAlign w:val="center"/>
          </w:tcPr>
          <w:p w:rsidR="003E2368" w:rsidRPr="006E03FC" w:rsidRDefault="003E2368" w:rsidP="009B0A04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3E2368" w:rsidRPr="006E03FC" w:rsidRDefault="003E2368" w:rsidP="009B0A04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3E2368" w:rsidRPr="006E03FC" w:rsidRDefault="003E2368" w:rsidP="009B0A04">
            <w:pPr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3E2368" w:rsidRPr="006E03FC" w:rsidRDefault="003E2368" w:rsidP="009B0A04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3E2368" w:rsidRPr="00F03B37" w:rsidRDefault="003E2368" w:rsidP="009B0A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S. 86/87</w:t>
            </w:r>
          </w:p>
        </w:tc>
      </w:tr>
      <w:tr w:rsidR="003E2368" w:rsidRPr="006E03FC" w:rsidTr="009B0A04">
        <w:trPr>
          <w:gridBefore w:val="1"/>
          <w:wBefore w:w="34" w:type="dxa"/>
          <w:trHeight w:val="542"/>
        </w:trPr>
        <w:tc>
          <w:tcPr>
            <w:tcW w:w="5778" w:type="dxa"/>
            <w:vAlign w:val="center"/>
          </w:tcPr>
          <w:p w:rsidR="003E2368" w:rsidRPr="006E03FC" w:rsidRDefault="003E2368" w:rsidP="009B0A04">
            <w:pPr>
              <w:rPr>
                <w:sz w:val="24"/>
                <w:szCs w:val="24"/>
              </w:rPr>
            </w:pPr>
            <w:r w:rsidRPr="006E03FC">
              <w:rPr>
                <w:sz w:val="24"/>
                <w:szCs w:val="24"/>
              </w:rPr>
              <w:t>…eine chemische Reaktion auf der Stoffebene definieren</w:t>
            </w:r>
          </w:p>
        </w:tc>
        <w:tc>
          <w:tcPr>
            <w:tcW w:w="709" w:type="dxa"/>
            <w:vAlign w:val="center"/>
          </w:tcPr>
          <w:p w:rsidR="003E2368" w:rsidRPr="006E03FC" w:rsidRDefault="003E2368" w:rsidP="009B0A04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3E2368" w:rsidRPr="006E03FC" w:rsidRDefault="003E2368" w:rsidP="009B0A04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3E2368" w:rsidRPr="006E03FC" w:rsidRDefault="003E2368" w:rsidP="009B0A04">
            <w:pPr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3E2368" w:rsidRPr="006E03FC" w:rsidRDefault="003E2368" w:rsidP="009B0A04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3E2368" w:rsidRPr="00F03B37" w:rsidRDefault="003E2368" w:rsidP="009B0A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S. 64/65</w:t>
            </w:r>
          </w:p>
        </w:tc>
      </w:tr>
      <w:tr w:rsidR="003E2368" w:rsidRPr="006E03FC" w:rsidTr="009B0A04">
        <w:trPr>
          <w:gridBefore w:val="1"/>
          <w:wBefore w:w="34" w:type="dxa"/>
          <w:trHeight w:val="814"/>
        </w:trPr>
        <w:tc>
          <w:tcPr>
            <w:tcW w:w="5778" w:type="dxa"/>
            <w:vAlign w:val="center"/>
          </w:tcPr>
          <w:p w:rsidR="003E2368" w:rsidRPr="006E03FC" w:rsidRDefault="003E2368" w:rsidP="009B0A04">
            <w:pPr>
              <w:rPr>
                <w:sz w:val="24"/>
                <w:szCs w:val="24"/>
              </w:rPr>
            </w:pPr>
            <w:r w:rsidRPr="006E03FC">
              <w:rPr>
                <w:sz w:val="24"/>
                <w:szCs w:val="24"/>
              </w:rPr>
              <w:t>…erkennen, ob es sich bei einem Vorgang um eine chemische Reaktion handelt.</w:t>
            </w:r>
          </w:p>
        </w:tc>
        <w:tc>
          <w:tcPr>
            <w:tcW w:w="709" w:type="dxa"/>
            <w:vAlign w:val="center"/>
          </w:tcPr>
          <w:p w:rsidR="003E2368" w:rsidRPr="006E03FC" w:rsidRDefault="003E2368" w:rsidP="009B0A04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3E2368" w:rsidRPr="006E03FC" w:rsidRDefault="003E2368" w:rsidP="009B0A04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3E2368" w:rsidRPr="006E03FC" w:rsidRDefault="003E2368" w:rsidP="009B0A04">
            <w:pPr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3E2368" w:rsidRPr="006E03FC" w:rsidRDefault="003E2368" w:rsidP="009B0A04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3E2368" w:rsidRPr="00F03B37" w:rsidRDefault="003E2368" w:rsidP="009B0A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</w:t>
            </w:r>
          </w:p>
        </w:tc>
      </w:tr>
      <w:tr w:rsidR="003E2368" w:rsidRPr="006E03FC" w:rsidTr="009B0A04">
        <w:trPr>
          <w:gridBefore w:val="1"/>
          <w:wBefore w:w="34" w:type="dxa"/>
          <w:trHeight w:val="413"/>
        </w:trPr>
        <w:tc>
          <w:tcPr>
            <w:tcW w:w="5778" w:type="dxa"/>
            <w:vAlign w:val="center"/>
          </w:tcPr>
          <w:p w:rsidR="003E2368" w:rsidRPr="006E03FC" w:rsidRDefault="003E2368" w:rsidP="009B0A04">
            <w:pPr>
              <w:rPr>
                <w:sz w:val="24"/>
                <w:szCs w:val="24"/>
              </w:rPr>
            </w:pPr>
            <w:r w:rsidRPr="006E03FC">
              <w:rPr>
                <w:sz w:val="24"/>
                <w:szCs w:val="24"/>
              </w:rPr>
              <w:t>…eine chemische Reaktion auf der Teilchenebene erklären</w:t>
            </w:r>
          </w:p>
        </w:tc>
        <w:tc>
          <w:tcPr>
            <w:tcW w:w="709" w:type="dxa"/>
            <w:vAlign w:val="center"/>
          </w:tcPr>
          <w:p w:rsidR="003E2368" w:rsidRPr="006E03FC" w:rsidRDefault="003E2368" w:rsidP="009B0A04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3E2368" w:rsidRPr="006E03FC" w:rsidRDefault="003E2368" w:rsidP="009B0A04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3E2368" w:rsidRPr="006E03FC" w:rsidRDefault="003E2368" w:rsidP="009B0A04">
            <w:pPr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3E2368" w:rsidRPr="006E03FC" w:rsidRDefault="003E2368" w:rsidP="009B0A04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3E2368" w:rsidRPr="00F03B37" w:rsidRDefault="003E2368" w:rsidP="009B0A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S. 89, Abb2</w:t>
            </w:r>
          </w:p>
        </w:tc>
      </w:tr>
      <w:tr w:rsidR="003E2368" w:rsidRPr="006E03FC" w:rsidTr="009B0A04">
        <w:trPr>
          <w:gridBefore w:val="1"/>
          <w:wBefore w:w="34" w:type="dxa"/>
          <w:trHeight w:val="454"/>
        </w:trPr>
        <w:tc>
          <w:tcPr>
            <w:tcW w:w="5778" w:type="dxa"/>
            <w:vAlign w:val="center"/>
          </w:tcPr>
          <w:p w:rsidR="003E2368" w:rsidRPr="006E03FC" w:rsidRDefault="003E2368" w:rsidP="009B0A04">
            <w:pPr>
              <w:rPr>
                <w:sz w:val="24"/>
                <w:szCs w:val="24"/>
              </w:rPr>
            </w:pPr>
            <w:r w:rsidRPr="006E03FC">
              <w:rPr>
                <w:sz w:val="24"/>
                <w:szCs w:val="24"/>
              </w:rPr>
              <w:t>…exotherme und endotherme Reaktionen definieren</w:t>
            </w:r>
          </w:p>
        </w:tc>
        <w:tc>
          <w:tcPr>
            <w:tcW w:w="709" w:type="dxa"/>
            <w:vAlign w:val="center"/>
          </w:tcPr>
          <w:p w:rsidR="003E2368" w:rsidRPr="006E03FC" w:rsidRDefault="003E2368" w:rsidP="009B0A04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3E2368" w:rsidRPr="006E03FC" w:rsidRDefault="003E2368" w:rsidP="009B0A04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3E2368" w:rsidRPr="006E03FC" w:rsidRDefault="003E2368" w:rsidP="009B0A04">
            <w:pPr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3E2368" w:rsidRPr="006E03FC" w:rsidRDefault="003E2368" w:rsidP="009B0A04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3E2368" w:rsidRPr="00F03B37" w:rsidRDefault="003E2368" w:rsidP="009B0A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S. 68/69</w:t>
            </w:r>
          </w:p>
        </w:tc>
      </w:tr>
      <w:tr w:rsidR="003E2368" w:rsidRPr="006E03FC" w:rsidTr="009B0A04">
        <w:trPr>
          <w:gridBefore w:val="1"/>
          <w:wBefore w:w="34" w:type="dxa"/>
          <w:trHeight w:val="454"/>
        </w:trPr>
        <w:tc>
          <w:tcPr>
            <w:tcW w:w="5778" w:type="dxa"/>
            <w:vAlign w:val="center"/>
          </w:tcPr>
          <w:p w:rsidR="003E2368" w:rsidRPr="006E03FC" w:rsidRDefault="003E2368" w:rsidP="009B0A04">
            <w:pPr>
              <w:rPr>
                <w:sz w:val="24"/>
                <w:szCs w:val="24"/>
              </w:rPr>
            </w:pPr>
            <w:r w:rsidRPr="006E03FC">
              <w:rPr>
                <w:sz w:val="24"/>
                <w:szCs w:val="24"/>
              </w:rPr>
              <w:t>…das Energieschema für exotherme und endotherme Reaktionen aufzeichnen und beschriften</w:t>
            </w:r>
          </w:p>
        </w:tc>
        <w:tc>
          <w:tcPr>
            <w:tcW w:w="709" w:type="dxa"/>
            <w:vAlign w:val="center"/>
          </w:tcPr>
          <w:p w:rsidR="003E2368" w:rsidRPr="006E03FC" w:rsidRDefault="003E2368" w:rsidP="009B0A04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3E2368" w:rsidRPr="006E03FC" w:rsidRDefault="003E2368" w:rsidP="009B0A04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3E2368" w:rsidRPr="006E03FC" w:rsidRDefault="003E2368" w:rsidP="009B0A04">
            <w:pPr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3E2368" w:rsidRPr="006E03FC" w:rsidRDefault="003E2368" w:rsidP="009B0A04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3E2368" w:rsidRPr="00F03B37" w:rsidRDefault="003E2368" w:rsidP="009B0A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S. 68/69</w:t>
            </w:r>
          </w:p>
        </w:tc>
      </w:tr>
      <w:tr w:rsidR="003E2368" w:rsidRPr="006E03FC" w:rsidTr="009B0A04">
        <w:trPr>
          <w:gridBefore w:val="1"/>
          <w:wBefore w:w="34" w:type="dxa"/>
          <w:trHeight w:val="454"/>
        </w:trPr>
        <w:tc>
          <w:tcPr>
            <w:tcW w:w="5778" w:type="dxa"/>
            <w:vAlign w:val="center"/>
          </w:tcPr>
          <w:p w:rsidR="003E2368" w:rsidRPr="006E03FC" w:rsidRDefault="003E2368" w:rsidP="009B0A04">
            <w:pPr>
              <w:rPr>
                <w:sz w:val="24"/>
                <w:szCs w:val="24"/>
              </w:rPr>
            </w:pPr>
            <w:r w:rsidRPr="006E03FC">
              <w:rPr>
                <w:sz w:val="24"/>
                <w:szCs w:val="24"/>
              </w:rPr>
              <w:t>… das Reaktionsschema zur Herstellung verschiedener Metallsulfide aufstellen</w:t>
            </w:r>
          </w:p>
        </w:tc>
        <w:tc>
          <w:tcPr>
            <w:tcW w:w="709" w:type="dxa"/>
            <w:vAlign w:val="center"/>
          </w:tcPr>
          <w:p w:rsidR="003E2368" w:rsidRPr="006E03FC" w:rsidRDefault="003E2368" w:rsidP="009B0A04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3E2368" w:rsidRPr="006E03FC" w:rsidRDefault="003E2368" w:rsidP="009B0A04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3E2368" w:rsidRPr="006E03FC" w:rsidRDefault="003E2368" w:rsidP="009B0A04">
            <w:pPr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3E2368" w:rsidRPr="006E03FC" w:rsidRDefault="003E2368" w:rsidP="009B0A04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3E2368" w:rsidRPr="00F03B37" w:rsidRDefault="003E2368" w:rsidP="009B0A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S. 65</w:t>
            </w:r>
          </w:p>
        </w:tc>
      </w:tr>
      <w:tr w:rsidR="003E2368" w:rsidRPr="006E03FC" w:rsidTr="009B0A04">
        <w:trPr>
          <w:gridBefore w:val="1"/>
          <w:wBefore w:w="34" w:type="dxa"/>
          <w:trHeight w:val="454"/>
        </w:trPr>
        <w:tc>
          <w:tcPr>
            <w:tcW w:w="5778" w:type="dxa"/>
            <w:vAlign w:val="center"/>
          </w:tcPr>
          <w:p w:rsidR="003E2368" w:rsidRPr="006E03FC" w:rsidRDefault="003E2368" w:rsidP="009B0A04">
            <w:pPr>
              <w:rPr>
                <w:sz w:val="24"/>
                <w:szCs w:val="24"/>
              </w:rPr>
            </w:pPr>
            <w:r w:rsidRPr="006E03FC">
              <w:rPr>
                <w:sz w:val="24"/>
                <w:szCs w:val="24"/>
              </w:rPr>
              <w:t>… die Eigenschaften von Metallsulfiden im Vergleich zu ihren Ausgangsstoffen benennen</w:t>
            </w:r>
          </w:p>
        </w:tc>
        <w:tc>
          <w:tcPr>
            <w:tcW w:w="709" w:type="dxa"/>
            <w:vAlign w:val="center"/>
          </w:tcPr>
          <w:p w:rsidR="003E2368" w:rsidRPr="006E03FC" w:rsidRDefault="003E2368" w:rsidP="009B0A04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3E2368" w:rsidRPr="006E03FC" w:rsidRDefault="003E2368" w:rsidP="009B0A04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3E2368" w:rsidRPr="006E03FC" w:rsidRDefault="003E2368" w:rsidP="009B0A04">
            <w:pPr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3E2368" w:rsidRPr="006E03FC" w:rsidRDefault="003E2368" w:rsidP="009B0A04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3E2368" w:rsidRPr="00F03B37" w:rsidRDefault="003E2368" w:rsidP="009B0A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Heft</w:t>
            </w:r>
          </w:p>
        </w:tc>
      </w:tr>
      <w:tr w:rsidR="003E2368" w:rsidRPr="006E03FC" w:rsidTr="009B0A04">
        <w:trPr>
          <w:gridBefore w:val="1"/>
          <w:wBefore w:w="34" w:type="dxa"/>
          <w:trHeight w:val="454"/>
        </w:trPr>
        <w:tc>
          <w:tcPr>
            <w:tcW w:w="5778" w:type="dxa"/>
            <w:vAlign w:val="center"/>
          </w:tcPr>
          <w:p w:rsidR="003E2368" w:rsidRPr="006E03FC" w:rsidRDefault="003E2368" w:rsidP="009B0A04">
            <w:pPr>
              <w:rPr>
                <w:sz w:val="24"/>
                <w:szCs w:val="24"/>
              </w:rPr>
            </w:pPr>
            <w:r w:rsidRPr="006E03FC">
              <w:rPr>
                <w:sz w:val="24"/>
                <w:szCs w:val="24"/>
              </w:rPr>
              <w:t>... den Begriff Oxidation definieren</w:t>
            </w:r>
          </w:p>
        </w:tc>
        <w:tc>
          <w:tcPr>
            <w:tcW w:w="709" w:type="dxa"/>
            <w:vAlign w:val="center"/>
          </w:tcPr>
          <w:p w:rsidR="003E2368" w:rsidRPr="006E03FC" w:rsidRDefault="003E2368" w:rsidP="009B0A04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3E2368" w:rsidRPr="006E03FC" w:rsidRDefault="003E2368" w:rsidP="009B0A04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3E2368" w:rsidRPr="006E03FC" w:rsidRDefault="003E2368" w:rsidP="009B0A04">
            <w:pPr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3E2368" w:rsidRPr="006E03FC" w:rsidRDefault="003E2368" w:rsidP="009B0A04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3E2368" w:rsidRPr="00F03B37" w:rsidRDefault="003E2368" w:rsidP="009B0A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S. 71, S. 114/115</w:t>
            </w:r>
          </w:p>
        </w:tc>
      </w:tr>
      <w:tr w:rsidR="003E2368" w:rsidRPr="006E03FC" w:rsidTr="009B0A04">
        <w:trPr>
          <w:gridBefore w:val="1"/>
          <w:wBefore w:w="34" w:type="dxa"/>
          <w:trHeight w:val="454"/>
        </w:trPr>
        <w:tc>
          <w:tcPr>
            <w:tcW w:w="5778" w:type="dxa"/>
            <w:vAlign w:val="center"/>
          </w:tcPr>
          <w:p w:rsidR="003E2368" w:rsidRPr="006E03FC" w:rsidRDefault="003E2368" w:rsidP="009B0A04">
            <w:pPr>
              <w:rPr>
                <w:sz w:val="24"/>
                <w:szCs w:val="24"/>
              </w:rPr>
            </w:pPr>
            <w:r w:rsidRPr="006E03FC">
              <w:rPr>
                <w:sz w:val="24"/>
                <w:szCs w:val="24"/>
              </w:rPr>
              <w:t>… den Begriff Reduktion definieren</w:t>
            </w:r>
          </w:p>
        </w:tc>
        <w:tc>
          <w:tcPr>
            <w:tcW w:w="709" w:type="dxa"/>
            <w:vAlign w:val="center"/>
          </w:tcPr>
          <w:p w:rsidR="003E2368" w:rsidRPr="006E03FC" w:rsidRDefault="003E2368" w:rsidP="009B0A04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3E2368" w:rsidRPr="006E03FC" w:rsidRDefault="003E2368" w:rsidP="009B0A04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3E2368" w:rsidRPr="006E03FC" w:rsidRDefault="003E2368" w:rsidP="009B0A04">
            <w:pPr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3E2368" w:rsidRPr="006E03FC" w:rsidRDefault="003E2368" w:rsidP="009B0A04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3E2368" w:rsidRPr="00F03B37" w:rsidRDefault="003E2368" w:rsidP="009B0A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S. 114/115</w:t>
            </w:r>
          </w:p>
        </w:tc>
      </w:tr>
      <w:tr w:rsidR="003E2368" w:rsidRPr="006E03FC" w:rsidTr="009B0A04">
        <w:trPr>
          <w:gridBefore w:val="1"/>
          <w:wBefore w:w="34" w:type="dxa"/>
          <w:trHeight w:val="454"/>
        </w:trPr>
        <w:tc>
          <w:tcPr>
            <w:tcW w:w="5778" w:type="dxa"/>
            <w:vAlign w:val="center"/>
          </w:tcPr>
          <w:p w:rsidR="003E2368" w:rsidRPr="006E03FC" w:rsidRDefault="003E2368" w:rsidP="009B0A04">
            <w:pPr>
              <w:rPr>
                <w:sz w:val="24"/>
                <w:szCs w:val="24"/>
              </w:rPr>
            </w:pPr>
            <w:r w:rsidRPr="006E03FC">
              <w:rPr>
                <w:sz w:val="24"/>
                <w:szCs w:val="24"/>
              </w:rPr>
              <w:t>… das Reaktionsschema zur Herstellung verschiedener Metalloxide aufstellen</w:t>
            </w:r>
          </w:p>
        </w:tc>
        <w:tc>
          <w:tcPr>
            <w:tcW w:w="709" w:type="dxa"/>
            <w:vAlign w:val="center"/>
          </w:tcPr>
          <w:p w:rsidR="003E2368" w:rsidRPr="006E03FC" w:rsidRDefault="003E2368" w:rsidP="009B0A04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3E2368" w:rsidRPr="006E03FC" w:rsidRDefault="003E2368" w:rsidP="009B0A04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3E2368" w:rsidRPr="006E03FC" w:rsidRDefault="003E2368" w:rsidP="009B0A04">
            <w:pPr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3E2368" w:rsidRPr="006E03FC" w:rsidRDefault="003E2368" w:rsidP="009B0A04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3E2368" w:rsidRPr="00F03B37" w:rsidRDefault="003E2368" w:rsidP="009B0A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S. 71</w:t>
            </w:r>
          </w:p>
        </w:tc>
      </w:tr>
      <w:tr w:rsidR="003E2368" w:rsidRPr="006E03FC" w:rsidTr="009B0A04">
        <w:trPr>
          <w:gridBefore w:val="1"/>
          <w:wBefore w:w="34" w:type="dxa"/>
          <w:trHeight w:val="454"/>
        </w:trPr>
        <w:tc>
          <w:tcPr>
            <w:tcW w:w="5778" w:type="dxa"/>
            <w:vAlign w:val="center"/>
          </w:tcPr>
          <w:p w:rsidR="003E2368" w:rsidRPr="006E03FC" w:rsidRDefault="003E2368" w:rsidP="009B0A04">
            <w:pPr>
              <w:rPr>
                <w:sz w:val="24"/>
                <w:szCs w:val="24"/>
              </w:rPr>
            </w:pPr>
            <w:r w:rsidRPr="006E03FC">
              <w:rPr>
                <w:sz w:val="24"/>
                <w:szCs w:val="24"/>
              </w:rPr>
              <w:t>… edle und unedle Metalle anhand ihrer Reaktionsfähigkeit unterscheiden</w:t>
            </w:r>
          </w:p>
        </w:tc>
        <w:tc>
          <w:tcPr>
            <w:tcW w:w="709" w:type="dxa"/>
            <w:vAlign w:val="center"/>
          </w:tcPr>
          <w:p w:rsidR="003E2368" w:rsidRPr="006E03FC" w:rsidRDefault="003E2368" w:rsidP="009B0A04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3E2368" w:rsidRPr="006E03FC" w:rsidRDefault="003E2368" w:rsidP="009B0A04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3E2368" w:rsidRPr="006E03FC" w:rsidRDefault="003E2368" w:rsidP="009B0A04">
            <w:pPr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3E2368" w:rsidRPr="006E03FC" w:rsidRDefault="003E2368" w:rsidP="009B0A04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3E2368" w:rsidRPr="00F03B37" w:rsidRDefault="003E2368" w:rsidP="009B0A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S. 115</w:t>
            </w:r>
          </w:p>
        </w:tc>
      </w:tr>
      <w:tr w:rsidR="003E2368" w:rsidRPr="006E03FC" w:rsidTr="009B0A04">
        <w:trPr>
          <w:gridBefore w:val="1"/>
          <w:wBefore w:w="34" w:type="dxa"/>
          <w:trHeight w:val="454"/>
        </w:trPr>
        <w:tc>
          <w:tcPr>
            <w:tcW w:w="5778" w:type="dxa"/>
            <w:vAlign w:val="center"/>
          </w:tcPr>
          <w:p w:rsidR="003E2368" w:rsidRPr="006E03FC" w:rsidRDefault="003E2368" w:rsidP="009B0A04">
            <w:pPr>
              <w:rPr>
                <w:sz w:val="24"/>
                <w:szCs w:val="24"/>
              </w:rPr>
            </w:pPr>
            <w:r w:rsidRPr="006E03FC">
              <w:rPr>
                <w:sz w:val="24"/>
                <w:szCs w:val="24"/>
              </w:rPr>
              <w:t>… die Gewinnung von Metallen durch Reduktion beschreiben</w:t>
            </w:r>
          </w:p>
        </w:tc>
        <w:tc>
          <w:tcPr>
            <w:tcW w:w="709" w:type="dxa"/>
            <w:vAlign w:val="center"/>
          </w:tcPr>
          <w:p w:rsidR="003E2368" w:rsidRPr="006E03FC" w:rsidRDefault="003E2368" w:rsidP="009B0A04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3E2368" w:rsidRPr="006E03FC" w:rsidRDefault="003E2368" w:rsidP="009B0A04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3E2368" w:rsidRPr="006E03FC" w:rsidRDefault="003E2368" w:rsidP="009B0A04">
            <w:pPr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3E2368" w:rsidRPr="006E03FC" w:rsidRDefault="003E2368" w:rsidP="009B0A04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3E2368" w:rsidRPr="00F03B37" w:rsidRDefault="003E2368" w:rsidP="009B0A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S. 114/115</w:t>
            </w:r>
          </w:p>
        </w:tc>
      </w:tr>
      <w:tr w:rsidR="003E2368" w:rsidRPr="006E03FC" w:rsidTr="009B0A04">
        <w:trPr>
          <w:gridBefore w:val="1"/>
          <w:wBefore w:w="34" w:type="dxa"/>
          <w:trHeight w:val="454"/>
        </w:trPr>
        <w:tc>
          <w:tcPr>
            <w:tcW w:w="5778" w:type="dxa"/>
            <w:vAlign w:val="center"/>
          </w:tcPr>
          <w:p w:rsidR="003E2368" w:rsidRPr="006E03FC" w:rsidRDefault="003E2368" w:rsidP="009B0A04">
            <w:pPr>
              <w:rPr>
                <w:sz w:val="24"/>
                <w:szCs w:val="24"/>
              </w:rPr>
            </w:pPr>
            <w:r w:rsidRPr="006E03FC">
              <w:rPr>
                <w:sz w:val="24"/>
                <w:szCs w:val="24"/>
              </w:rPr>
              <w:t>… das Reaktionsschema für Reduktionsreaktionen von Metalloxiden aufstellen</w:t>
            </w:r>
          </w:p>
        </w:tc>
        <w:tc>
          <w:tcPr>
            <w:tcW w:w="709" w:type="dxa"/>
            <w:vAlign w:val="center"/>
          </w:tcPr>
          <w:p w:rsidR="003E2368" w:rsidRPr="006E03FC" w:rsidRDefault="003E2368" w:rsidP="009B0A04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3E2368" w:rsidRPr="006E03FC" w:rsidRDefault="003E2368" w:rsidP="009B0A04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3E2368" w:rsidRPr="006E03FC" w:rsidRDefault="003E2368" w:rsidP="009B0A04">
            <w:pPr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3E2368" w:rsidRPr="006E03FC" w:rsidRDefault="003E2368" w:rsidP="009B0A04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3E2368" w:rsidRPr="00F03B37" w:rsidRDefault="003E2368" w:rsidP="009B0A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Heft</w:t>
            </w:r>
          </w:p>
        </w:tc>
      </w:tr>
      <w:tr w:rsidR="003E2368" w:rsidRPr="006E03FC" w:rsidTr="009B0A04">
        <w:trPr>
          <w:gridBefore w:val="1"/>
          <w:wBefore w:w="34" w:type="dxa"/>
          <w:trHeight w:val="454"/>
        </w:trPr>
        <w:tc>
          <w:tcPr>
            <w:tcW w:w="5778" w:type="dxa"/>
            <w:vAlign w:val="center"/>
          </w:tcPr>
          <w:p w:rsidR="003E2368" w:rsidRPr="006E03FC" w:rsidRDefault="003E2368" w:rsidP="009B0A04">
            <w:pPr>
              <w:rPr>
                <w:sz w:val="24"/>
                <w:szCs w:val="24"/>
              </w:rPr>
            </w:pPr>
            <w:r w:rsidRPr="006E03FC">
              <w:rPr>
                <w:sz w:val="24"/>
                <w:szCs w:val="24"/>
              </w:rPr>
              <w:t>… das Reaktionsschema zur Herstellung verschiedener Nichtmetalloxide aufstellen</w:t>
            </w:r>
          </w:p>
        </w:tc>
        <w:tc>
          <w:tcPr>
            <w:tcW w:w="709" w:type="dxa"/>
            <w:vAlign w:val="center"/>
          </w:tcPr>
          <w:p w:rsidR="003E2368" w:rsidRPr="006E03FC" w:rsidRDefault="003E2368" w:rsidP="009B0A04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3E2368" w:rsidRPr="006E03FC" w:rsidRDefault="003E2368" w:rsidP="009B0A04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3E2368" w:rsidRPr="006E03FC" w:rsidRDefault="003E2368" w:rsidP="009B0A04">
            <w:pPr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3E2368" w:rsidRPr="006E03FC" w:rsidRDefault="003E2368" w:rsidP="009B0A04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3E2368" w:rsidRPr="00F03B37" w:rsidRDefault="003E2368" w:rsidP="009B0A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Heft</w:t>
            </w:r>
          </w:p>
        </w:tc>
      </w:tr>
      <w:tr w:rsidR="003E2368" w:rsidRPr="006E03FC" w:rsidTr="009B0A04">
        <w:trPr>
          <w:gridBefore w:val="1"/>
          <w:wBefore w:w="34" w:type="dxa"/>
          <w:trHeight w:val="454"/>
        </w:trPr>
        <w:tc>
          <w:tcPr>
            <w:tcW w:w="5778" w:type="dxa"/>
            <w:vAlign w:val="center"/>
          </w:tcPr>
          <w:p w:rsidR="003E2368" w:rsidRPr="006E03FC" w:rsidRDefault="003E2368" w:rsidP="009B0A04">
            <w:pPr>
              <w:rPr>
                <w:sz w:val="24"/>
                <w:szCs w:val="24"/>
              </w:rPr>
            </w:pPr>
            <w:r w:rsidRPr="006E03FC">
              <w:rPr>
                <w:sz w:val="24"/>
                <w:szCs w:val="24"/>
              </w:rPr>
              <w:t>… Metall- und Nichtmetalloxiden hinsichtlich ihrer Stoffeigenschaften voneinander unterscheiden</w:t>
            </w:r>
          </w:p>
        </w:tc>
        <w:tc>
          <w:tcPr>
            <w:tcW w:w="709" w:type="dxa"/>
            <w:vAlign w:val="center"/>
          </w:tcPr>
          <w:p w:rsidR="003E2368" w:rsidRPr="006E03FC" w:rsidRDefault="003E2368" w:rsidP="009B0A04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3E2368" w:rsidRPr="006E03FC" w:rsidRDefault="003E2368" w:rsidP="009B0A04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3E2368" w:rsidRPr="006E03FC" w:rsidRDefault="003E2368" w:rsidP="009B0A04">
            <w:pPr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3E2368" w:rsidRPr="006E03FC" w:rsidRDefault="003E2368" w:rsidP="009B0A04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3E2368" w:rsidRPr="00F03B37" w:rsidRDefault="003E2368" w:rsidP="009B0A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</w:t>
            </w:r>
          </w:p>
        </w:tc>
      </w:tr>
      <w:tr w:rsidR="003E2368" w:rsidRPr="006E03FC" w:rsidTr="009B0A04">
        <w:trPr>
          <w:gridBefore w:val="1"/>
          <w:wBefore w:w="34" w:type="dxa"/>
          <w:trHeight w:val="454"/>
        </w:trPr>
        <w:tc>
          <w:tcPr>
            <w:tcW w:w="5778" w:type="dxa"/>
            <w:vAlign w:val="center"/>
          </w:tcPr>
          <w:p w:rsidR="003E2368" w:rsidRPr="006E03FC" w:rsidRDefault="003E2368" w:rsidP="009B0A04">
            <w:pPr>
              <w:rPr>
                <w:sz w:val="24"/>
                <w:szCs w:val="24"/>
              </w:rPr>
            </w:pPr>
            <w:r w:rsidRPr="006E03FC">
              <w:rPr>
                <w:sz w:val="24"/>
                <w:szCs w:val="24"/>
              </w:rPr>
              <w:t xml:space="preserve">… die Durchführung und Beobachtung bei der Glimmspanprobe beschreiben </w:t>
            </w:r>
          </w:p>
        </w:tc>
        <w:tc>
          <w:tcPr>
            <w:tcW w:w="709" w:type="dxa"/>
            <w:vAlign w:val="center"/>
          </w:tcPr>
          <w:p w:rsidR="003E2368" w:rsidRPr="006E03FC" w:rsidRDefault="003E2368" w:rsidP="009B0A04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3E2368" w:rsidRPr="006E03FC" w:rsidRDefault="003E2368" w:rsidP="009B0A04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3E2368" w:rsidRPr="006E03FC" w:rsidRDefault="003E2368" w:rsidP="009B0A04">
            <w:pPr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3E2368" w:rsidRPr="006E03FC" w:rsidRDefault="003E2368" w:rsidP="009B0A04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3E2368" w:rsidRPr="00F03B37" w:rsidRDefault="003E2368" w:rsidP="009B0A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S. 71</w:t>
            </w:r>
          </w:p>
        </w:tc>
      </w:tr>
      <w:tr w:rsidR="003E2368" w:rsidRPr="006E03FC" w:rsidTr="009B0A04">
        <w:trPr>
          <w:gridBefore w:val="1"/>
          <w:wBefore w:w="34" w:type="dxa"/>
          <w:trHeight w:val="454"/>
        </w:trPr>
        <w:tc>
          <w:tcPr>
            <w:tcW w:w="5778" w:type="dxa"/>
            <w:vAlign w:val="center"/>
          </w:tcPr>
          <w:p w:rsidR="003E2368" w:rsidRPr="006E03FC" w:rsidRDefault="003E2368" w:rsidP="009B0A04">
            <w:pPr>
              <w:rPr>
                <w:sz w:val="24"/>
                <w:szCs w:val="24"/>
              </w:rPr>
            </w:pPr>
            <w:r w:rsidRPr="006E03FC">
              <w:rPr>
                <w:sz w:val="24"/>
                <w:szCs w:val="24"/>
              </w:rPr>
              <w:t>… die Durchführung und Beobachtung bei der Kalkwasserprobe beschreiben</w:t>
            </w:r>
          </w:p>
        </w:tc>
        <w:tc>
          <w:tcPr>
            <w:tcW w:w="709" w:type="dxa"/>
            <w:vAlign w:val="center"/>
          </w:tcPr>
          <w:p w:rsidR="003E2368" w:rsidRPr="006E03FC" w:rsidRDefault="003E2368" w:rsidP="009B0A04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3E2368" w:rsidRPr="006E03FC" w:rsidRDefault="003E2368" w:rsidP="009B0A04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3E2368" w:rsidRPr="006E03FC" w:rsidRDefault="003E2368" w:rsidP="009B0A04">
            <w:pPr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3E2368" w:rsidRPr="006E03FC" w:rsidRDefault="003E2368" w:rsidP="009B0A04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3E2368" w:rsidRPr="00F03B37" w:rsidRDefault="003E2368" w:rsidP="009B0A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S. 73</w:t>
            </w:r>
          </w:p>
        </w:tc>
      </w:tr>
      <w:tr w:rsidR="003E2368" w:rsidTr="009B0A04">
        <w:trPr>
          <w:trHeight w:val="454"/>
        </w:trPr>
        <w:tc>
          <w:tcPr>
            <w:tcW w:w="5812" w:type="dxa"/>
            <w:gridSpan w:val="2"/>
            <w:vAlign w:val="center"/>
          </w:tcPr>
          <w:p w:rsidR="003E2368" w:rsidRPr="001A0A04" w:rsidRDefault="003E2368" w:rsidP="009B0A04">
            <w:pPr>
              <w:rPr>
                <w:sz w:val="24"/>
                <w:szCs w:val="24"/>
              </w:rPr>
            </w:pPr>
            <w:r w:rsidRPr="001A0A04">
              <w:rPr>
                <w:sz w:val="24"/>
                <w:szCs w:val="24"/>
              </w:rPr>
              <w:t>… die Voraussetzungen für eine Verbrennung nennen</w:t>
            </w:r>
            <w:r>
              <w:rPr>
                <w:sz w:val="24"/>
                <w:szCs w:val="24"/>
              </w:rPr>
              <w:t xml:space="preserve"> (Verbrennungsdreieck)</w:t>
            </w:r>
          </w:p>
        </w:tc>
        <w:tc>
          <w:tcPr>
            <w:tcW w:w="709" w:type="dxa"/>
            <w:vAlign w:val="center"/>
          </w:tcPr>
          <w:p w:rsidR="003E2368" w:rsidRDefault="003E2368" w:rsidP="009B0A04"/>
        </w:tc>
        <w:tc>
          <w:tcPr>
            <w:tcW w:w="709" w:type="dxa"/>
            <w:vAlign w:val="center"/>
          </w:tcPr>
          <w:p w:rsidR="003E2368" w:rsidRDefault="003E2368" w:rsidP="009B0A04"/>
        </w:tc>
        <w:tc>
          <w:tcPr>
            <w:tcW w:w="709" w:type="dxa"/>
            <w:vAlign w:val="center"/>
          </w:tcPr>
          <w:p w:rsidR="003E2368" w:rsidRDefault="003E2368" w:rsidP="009B0A04"/>
        </w:tc>
        <w:tc>
          <w:tcPr>
            <w:tcW w:w="708" w:type="dxa"/>
            <w:vAlign w:val="center"/>
          </w:tcPr>
          <w:p w:rsidR="003E2368" w:rsidRDefault="003E2368" w:rsidP="009B0A04"/>
        </w:tc>
        <w:tc>
          <w:tcPr>
            <w:tcW w:w="1134" w:type="dxa"/>
            <w:vAlign w:val="center"/>
          </w:tcPr>
          <w:p w:rsidR="003E2368" w:rsidRPr="00764D16" w:rsidRDefault="003E2368" w:rsidP="009B0A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S. 78/79</w:t>
            </w:r>
          </w:p>
        </w:tc>
      </w:tr>
      <w:tr w:rsidR="003E2368" w:rsidTr="009B0A04">
        <w:trPr>
          <w:trHeight w:val="454"/>
        </w:trPr>
        <w:tc>
          <w:tcPr>
            <w:tcW w:w="5812" w:type="dxa"/>
            <w:gridSpan w:val="2"/>
            <w:vAlign w:val="center"/>
          </w:tcPr>
          <w:p w:rsidR="003E2368" w:rsidRPr="001A0A04" w:rsidRDefault="003E2368" w:rsidP="009B0A04">
            <w:pPr>
              <w:rPr>
                <w:sz w:val="24"/>
                <w:szCs w:val="24"/>
              </w:rPr>
            </w:pPr>
            <w:r w:rsidRPr="001A0A04">
              <w:rPr>
                <w:sz w:val="24"/>
                <w:szCs w:val="24"/>
              </w:rPr>
              <w:t>… Löschmaßnahmen aus dem Verbrennungsdreieck ableiten</w:t>
            </w:r>
          </w:p>
        </w:tc>
        <w:tc>
          <w:tcPr>
            <w:tcW w:w="709" w:type="dxa"/>
            <w:vAlign w:val="center"/>
          </w:tcPr>
          <w:p w:rsidR="003E2368" w:rsidRDefault="003E2368" w:rsidP="009B0A04"/>
        </w:tc>
        <w:tc>
          <w:tcPr>
            <w:tcW w:w="709" w:type="dxa"/>
            <w:vAlign w:val="center"/>
          </w:tcPr>
          <w:p w:rsidR="003E2368" w:rsidRDefault="003E2368" w:rsidP="009B0A04"/>
        </w:tc>
        <w:tc>
          <w:tcPr>
            <w:tcW w:w="709" w:type="dxa"/>
            <w:vAlign w:val="center"/>
          </w:tcPr>
          <w:p w:rsidR="003E2368" w:rsidRDefault="003E2368" w:rsidP="009B0A04"/>
        </w:tc>
        <w:tc>
          <w:tcPr>
            <w:tcW w:w="708" w:type="dxa"/>
            <w:vAlign w:val="center"/>
          </w:tcPr>
          <w:p w:rsidR="003E2368" w:rsidRDefault="003E2368" w:rsidP="009B0A04"/>
        </w:tc>
        <w:tc>
          <w:tcPr>
            <w:tcW w:w="1134" w:type="dxa"/>
            <w:vAlign w:val="center"/>
          </w:tcPr>
          <w:p w:rsidR="003E2368" w:rsidRPr="00764D16" w:rsidRDefault="003E2368" w:rsidP="009B0A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S. 78/79</w:t>
            </w:r>
          </w:p>
        </w:tc>
      </w:tr>
    </w:tbl>
    <w:p w:rsidR="003E2368" w:rsidRPr="006E03FC" w:rsidRDefault="003E2368" w:rsidP="003E2368">
      <w:pPr>
        <w:pStyle w:val="Default"/>
        <w:spacing w:before="120" w:after="120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A</w:t>
      </w:r>
      <w:r w:rsidRPr="006E03FC">
        <w:rPr>
          <w:rFonts w:asciiTheme="minorHAnsi" w:hAnsiTheme="minorHAnsi" w:cstheme="minorHAnsi"/>
          <w:b/>
          <w:sz w:val="28"/>
          <w:szCs w:val="28"/>
        </w:rPr>
        <w:t xml:space="preserve">rbeit am </w:t>
      </w:r>
      <w:r>
        <w:rPr>
          <w:rFonts w:asciiTheme="minorHAnsi" w:hAnsiTheme="minorHAnsi" w:cstheme="minorHAnsi"/>
          <w:b/>
          <w:sz w:val="28"/>
          <w:szCs w:val="28"/>
        </w:rPr>
        <w:t>19</w:t>
      </w:r>
      <w:r w:rsidRPr="006E03FC">
        <w:rPr>
          <w:rFonts w:asciiTheme="minorHAnsi" w:hAnsiTheme="minorHAnsi" w:cstheme="minorHAnsi"/>
          <w:b/>
          <w:sz w:val="28"/>
          <w:szCs w:val="28"/>
        </w:rPr>
        <w:t>.03.201</w:t>
      </w:r>
      <w:r>
        <w:rPr>
          <w:rFonts w:asciiTheme="minorHAnsi" w:hAnsiTheme="minorHAnsi" w:cstheme="minorHAnsi"/>
          <w:b/>
          <w:sz w:val="28"/>
          <w:szCs w:val="28"/>
        </w:rPr>
        <w:t>9</w:t>
      </w:r>
    </w:p>
    <w:p w:rsidR="003E2368" w:rsidRPr="006E03FC" w:rsidRDefault="003E2368" w:rsidP="00F03B37">
      <w:pPr>
        <w:pStyle w:val="Defaul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Beachte auch die Überblicksseiten und Übungsaufgaben im Buch, z.B. S. 81/82 oder S. 123/124 (nicht alles!) </w:t>
      </w:r>
      <w:bookmarkStart w:id="1" w:name="_GoBack"/>
      <w:bookmarkEnd w:id="1"/>
    </w:p>
    <w:sectPr w:rsidR="003E2368" w:rsidRPr="006E03FC" w:rsidSect="00F03B37">
      <w:pgSz w:w="11906" w:h="16838"/>
      <w:pgMar w:top="709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6428EC"/>
    <w:multiLevelType w:val="hybridMultilevel"/>
    <w:tmpl w:val="1FA8F6F0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0900"/>
    <w:rsid w:val="00021E4B"/>
    <w:rsid w:val="0003494E"/>
    <w:rsid w:val="00087DCF"/>
    <w:rsid w:val="000A538F"/>
    <w:rsid w:val="000C7F1D"/>
    <w:rsid w:val="000D57C5"/>
    <w:rsid w:val="0010143F"/>
    <w:rsid w:val="00114086"/>
    <w:rsid w:val="001405AA"/>
    <w:rsid w:val="0015186A"/>
    <w:rsid w:val="0015298A"/>
    <w:rsid w:val="001D1643"/>
    <w:rsid w:val="001E23C0"/>
    <w:rsid w:val="00207622"/>
    <w:rsid w:val="00246302"/>
    <w:rsid w:val="00291D35"/>
    <w:rsid w:val="002D5025"/>
    <w:rsid w:val="002F1D27"/>
    <w:rsid w:val="00365B3F"/>
    <w:rsid w:val="00371C27"/>
    <w:rsid w:val="003801B3"/>
    <w:rsid w:val="00385475"/>
    <w:rsid w:val="003B17DE"/>
    <w:rsid w:val="003E2368"/>
    <w:rsid w:val="00452B15"/>
    <w:rsid w:val="00481E7F"/>
    <w:rsid w:val="004A429A"/>
    <w:rsid w:val="004A7794"/>
    <w:rsid w:val="004D1F62"/>
    <w:rsid w:val="004E245D"/>
    <w:rsid w:val="0051361A"/>
    <w:rsid w:val="005318BC"/>
    <w:rsid w:val="005377A3"/>
    <w:rsid w:val="005837F4"/>
    <w:rsid w:val="005974CE"/>
    <w:rsid w:val="005C5A79"/>
    <w:rsid w:val="005F760A"/>
    <w:rsid w:val="006003A1"/>
    <w:rsid w:val="00643841"/>
    <w:rsid w:val="006972BB"/>
    <w:rsid w:val="006A16A8"/>
    <w:rsid w:val="006B2C65"/>
    <w:rsid w:val="006E03FC"/>
    <w:rsid w:val="006E3332"/>
    <w:rsid w:val="006E38B6"/>
    <w:rsid w:val="006F6018"/>
    <w:rsid w:val="007208D6"/>
    <w:rsid w:val="00722397"/>
    <w:rsid w:val="007416AA"/>
    <w:rsid w:val="00764D16"/>
    <w:rsid w:val="007833D4"/>
    <w:rsid w:val="00786964"/>
    <w:rsid w:val="007E5E3B"/>
    <w:rsid w:val="0080114F"/>
    <w:rsid w:val="008039AA"/>
    <w:rsid w:val="00821219"/>
    <w:rsid w:val="008C6EE6"/>
    <w:rsid w:val="00913B53"/>
    <w:rsid w:val="009210E7"/>
    <w:rsid w:val="00946132"/>
    <w:rsid w:val="009920F2"/>
    <w:rsid w:val="009A261B"/>
    <w:rsid w:val="009A43FB"/>
    <w:rsid w:val="009A6535"/>
    <w:rsid w:val="009B25D3"/>
    <w:rsid w:val="009B4431"/>
    <w:rsid w:val="009D7551"/>
    <w:rsid w:val="009E2778"/>
    <w:rsid w:val="00A07AE8"/>
    <w:rsid w:val="00AE58C4"/>
    <w:rsid w:val="00AF432E"/>
    <w:rsid w:val="00AF709A"/>
    <w:rsid w:val="00AF7CA0"/>
    <w:rsid w:val="00B232BE"/>
    <w:rsid w:val="00B63295"/>
    <w:rsid w:val="00B70900"/>
    <w:rsid w:val="00BB664E"/>
    <w:rsid w:val="00BF5947"/>
    <w:rsid w:val="00C01BC2"/>
    <w:rsid w:val="00C03B93"/>
    <w:rsid w:val="00C14013"/>
    <w:rsid w:val="00CC7720"/>
    <w:rsid w:val="00CE24F1"/>
    <w:rsid w:val="00CF72CA"/>
    <w:rsid w:val="00D17742"/>
    <w:rsid w:val="00D27793"/>
    <w:rsid w:val="00D34E69"/>
    <w:rsid w:val="00D51FF2"/>
    <w:rsid w:val="00DA20DE"/>
    <w:rsid w:val="00DA5EAA"/>
    <w:rsid w:val="00DE7302"/>
    <w:rsid w:val="00DF68DA"/>
    <w:rsid w:val="00E32580"/>
    <w:rsid w:val="00E556C8"/>
    <w:rsid w:val="00E71C1A"/>
    <w:rsid w:val="00E71EBE"/>
    <w:rsid w:val="00E85DC4"/>
    <w:rsid w:val="00EA72E8"/>
    <w:rsid w:val="00F03B37"/>
    <w:rsid w:val="00F074C8"/>
    <w:rsid w:val="00F31292"/>
    <w:rsid w:val="00F974A4"/>
    <w:rsid w:val="00FD7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1A750"/>
  <w15:docId w15:val="{21F1A796-1EAB-4363-92EA-E09D47D02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4A7794"/>
    <w:rPr>
      <w:rFonts w:ascii="Arial" w:hAnsi="Arial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B70900"/>
    <w:pPr>
      <w:autoSpaceDE w:val="0"/>
      <w:autoSpaceDN w:val="0"/>
      <w:adjustRightInd w:val="0"/>
      <w:spacing w:after="0"/>
    </w:pPr>
    <w:rPr>
      <w:rFonts w:ascii="Cambria" w:hAnsi="Cambria" w:cs="Cambria"/>
      <w:color w:val="000000"/>
      <w:sz w:val="24"/>
      <w:szCs w:val="24"/>
    </w:rPr>
  </w:style>
  <w:style w:type="table" w:styleId="Tabellenraster">
    <w:name w:val="Table Grid"/>
    <w:basedOn w:val="NormaleTabelle"/>
    <w:uiPriority w:val="59"/>
    <w:rsid w:val="00B7090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8B6CD-E3E9-49B9-B9D3-E4BFD4F038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520</Words>
  <Characters>3279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Häsi</dc:creator>
  <cp:lastModifiedBy>Claudia</cp:lastModifiedBy>
  <cp:revision>6</cp:revision>
  <cp:lastPrinted>2013-11-18T12:41:00Z</cp:lastPrinted>
  <dcterms:created xsi:type="dcterms:W3CDTF">2017-03-15T08:47:00Z</dcterms:created>
  <dcterms:modified xsi:type="dcterms:W3CDTF">2019-03-10T09:27:00Z</dcterms:modified>
</cp:coreProperties>
</file>