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1F8" w:rsidRPr="008811F8" w:rsidRDefault="008811F8" w:rsidP="008811F8">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8811F8">
        <w:rPr>
          <w:rFonts w:ascii="Times New Roman" w:eastAsia="Times New Roman" w:hAnsi="Times New Roman" w:cs="Times New Roman"/>
          <w:b/>
          <w:bCs/>
          <w:kern w:val="36"/>
          <w:sz w:val="48"/>
          <w:szCs w:val="48"/>
          <w:lang w:eastAsia="de-DE"/>
        </w:rPr>
        <w:t>Nuklearmedizin (NUK) - Grundlagen und Technik</w:t>
      </w:r>
    </w:p>
    <w:p w:rsidR="008811F8" w:rsidRPr="008811F8" w:rsidRDefault="008811F8" w:rsidP="008811F8">
      <w:pPr>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anchor distT="0" distB="0" distL="47625" distR="47625" simplePos="0" relativeHeight="251658240" behindDoc="0" locked="0" layoutInCell="1" allowOverlap="0">
            <wp:simplePos x="0" y="0"/>
            <wp:positionH relativeFrom="column">
              <wp:align>right</wp:align>
            </wp:positionH>
            <wp:positionV relativeFrom="line">
              <wp:posOffset>0</wp:posOffset>
            </wp:positionV>
            <wp:extent cx="1952625" cy="1952625"/>
            <wp:effectExtent l="19050" t="0" r="9525" b="0"/>
            <wp:wrapSquare wrapText="bothSides"/>
            <wp:docPr id="2" name="Bild 2" descr="http://www.radiologie.de/cms/upload/bilder/Nuklearmedizin/Nuklear_Grundl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adiologie.de/cms/upload/bilder/Nuklearmedizin/Nuklear_Grundlagen.jpg"/>
                    <pic:cNvPicPr>
                      <a:picLocks noChangeAspect="1" noChangeArrowheads="1"/>
                    </pic:cNvPicPr>
                  </pic:nvPicPr>
                  <pic:blipFill>
                    <a:blip r:embed="rId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Pr="008811F8">
        <w:rPr>
          <w:rFonts w:ascii="Times New Roman" w:eastAsia="Times New Roman" w:hAnsi="Times New Roman" w:cs="Times New Roman"/>
          <w:szCs w:val="24"/>
          <w:lang w:eastAsia="de-DE"/>
        </w:rPr>
        <w:t xml:space="preserve">In der Nuklearmedizin können von verschiedenen Organen Funktionsuntersuchungen durchgeführt werden, mit denen Erkrankungen und Funktionsstörungen der betroffenen Organe zu einem sehr frühen Zeitpunkt festgestellt werden können. </w:t>
      </w:r>
    </w:p>
    <w:p w:rsidR="008811F8" w:rsidRPr="008811F8" w:rsidRDefault="008811F8" w:rsidP="008811F8">
      <w:pPr>
        <w:spacing w:before="100" w:beforeAutospacing="1" w:after="100" w:afterAutospacing="1"/>
        <w:rPr>
          <w:rFonts w:ascii="Times New Roman" w:eastAsia="Times New Roman" w:hAnsi="Times New Roman" w:cs="Times New Roman"/>
          <w:szCs w:val="24"/>
          <w:lang w:eastAsia="de-DE"/>
        </w:rPr>
      </w:pPr>
      <w:r w:rsidRPr="008811F8">
        <w:rPr>
          <w:rFonts w:ascii="Times New Roman" w:eastAsia="Times New Roman" w:hAnsi="Times New Roman" w:cs="Times New Roman"/>
          <w:b/>
          <w:bCs/>
          <w:szCs w:val="24"/>
          <w:lang w:eastAsia="de-DE"/>
        </w:rPr>
        <w:t>Radionuklide</w:t>
      </w:r>
      <w:r w:rsidRPr="008811F8">
        <w:rPr>
          <w:rFonts w:ascii="Times New Roman" w:eastAsia="Times New Roman" w:hAnsi="Times New Roman" w:cs="Times New Roman"/>
          <w:szCs w:val="24"/>
          <w:lang w:eastAsia="de-DE"/>
        </w:rPr>
        <w:br/>
        <w:t xml:space="preserve">In der Nuklearmedizin werden spezielle Radionuklide, also radioaktive Substanzen verabreicht, die je nach ihrer Beschaffenheit und chemischen Zusammensetzung an verschiedenen Stoffwechselvorgängen des Körpers teilnehmen oder sich im Stoffwechsel des zu untersuchenden Organs oder Gewebes anreichern. </w:t>
      </w:r>
    </w:p>
    <w:p w:rsidR="008811F8" w:rsidRPr="008811F8" w:rsidRDefault="008811F8" w:rsidP="008811F8">
      <w:pPr>
        <w:spacing w:before="100" w:beforeAutospacing="1" w:after="100" w:afterAutospacing="1"/>
        <w:rPr>
          <w:rFonts w:ascii="Times New Roman" w:eastAsia="Times New Roman" w:hAnsi="Times New Roman" w:cs="Times New Roman"/>
          <w:szCs w:val="24"/>
          <w:lang w:eastAsia="de-DE"/>
        </w:rPr>
      </w:pPr>
      <w:r w:rsidRPr="008811F8">
        <w:rPr>
          <w:rFonts w:ascii="Times New Roman" w:eastAsia="Times New Roman" w:hAnsi="Times New Roman" w:cs="Times New Roman"/>
          <w:szCs w:val="24"/>
          <w:lang w:eastAsia="de-DE"/>
        </w:rPr>
        <w:t>Beispiele für in der Diagnostik verwendete Radionuklide sind:</w:t>
      </w:r>
      <w:r w:rsidRPr="008811F8">
        <w:rPr>
          <w:rFonts w:ascii="Times New Roman" w:eastAsia="Times New Roman" w:hAnsi="Times New Roman" w:cs="Times New Roman"/>
          <w:szCs w:val="24"/>
          <w:lang w:eastAsia="de-DE"/>
        </w:rPr>
        <w:br/>
        <w:t>99m-Tc-Pertechnetat (</w:t>
      </w:r>
      <w:proofErr w:type="spellStart"/>
      <w:r w:rsidRPr="008811F8">
        <w:rPr>
          <w:rFonts w:ascii="Times New Roman" w:eastAsia="Times New Roman" w:hAnsi="Times New Roman" w:cs="Times New Roman"/>
          <w:szCs w:val="24"/>
          <w:lang w:eastAsia="de-DE"/>
        </w:rPr>
        <w:t>Tc</w:t>
      </w:r>
      <w:proofErr w:type="spellEnd"/>
      <w:r w:rsidRPr="008811F8">
        <w:rPr>
          <w:rFonts w:ascii="Times New Roman" w:eastAsia="Times New Roman" w:hAnsi="Times New Roman" w:cs="Times New Roman"/>
          <w:szCs w:val="24"/>
          <w:lang w:eastAsia="de-DE"/>
        </w:rPr>
        <w:t xml:space="preserve"> = Technetium) zur Schilddrüsenuntersuchung, </w:t>
      </w:r>
      <w:r w:rsidRPr="008811F8">
        <w:rPr>
          <w:rFonts w:ascii="Times New Roman" w:eastAsia="Times New Roman" w:hAnsi="Times New Roman" w:cs="Times New Roman"/>
          <w:szCs w:val="24"/>
          <w:lang w:eastAsia="de-DE"/>
        </w:rPr>
        <w:br/>
        <w:t xml:space="preserve">99m-Tc-Phosphate für die Skelettszintigraphie, </w:t>
      </w:r>
      <w:r w:rsidRPr="008811F8">
        <w:rPr>
          <w:rFonts w:ascii="Times New Roman" w:eastAsia="Times New Roman" w:hAnsi="Times New Roman" w:cs="Times New Roman"/>
          <w:szCs w:val="24"/>
          <w:lang w:eastAsia="de-DE"/>
        </w:rPr>
        <w:br/>
        <w:t xml:space="preserve">201-Thallium zur Untersuchung der Herzmuskeldurchblutung. </w:t>
      </w:r>
    </w:p>
    <w:p w:rsidR="008811F8" w:rsidRPr="008811F8" w:rsidRDefault="008811F8" w:rsidP="008811F8">
      <w:pPr>
        <w:spacing w:before="100" w:beforeAutospacing="1" w:after="100" w:afterAutospacing="1"/>
        <w:rPr>
          <w:rFonts w:ascii="Times New Roman" w:eastAsia="Times New Roman" w:hAnsi="Times New Roman" w:cs="Times New Roman"/>
          <w:szCs w:val="24"/>
          <w:lang w:eastAsia="de-DE"/>
        </w:rPr>
      </w:pPr>
      <w:r w:rsidRPr="008811F8">
        <w:rPr>
          <w:rFonts w:ascii="Times New Roman" w:eastAsia="Times New Roman" w:hAnsi="Times New Roman" w:cs="Times New Roman"/>
          <w:szCs w:val="24"/>
          <w:lang w:eastAsia="de-DE"/>
        </w:rPr>
        <w:t>Diese kurzlebigen Radionuklide senden durch den radioaktiven Zerfall Strahlung aus. Das am häufigsten verwendete Nuklid, 99m-Tc, hat eine kurze Halbwertszeit von nur 6 Stunden. Der Begriff Halbwertszeit bedeutet, dass bereits nach 6 Stunden nur noch die Hälfte der Strahlendosis vorhanden ist. Da man den Körper nicht unnötig lange einer Strahlenbelastung aussetzen will, nutzt man in der medizinischen Diagnostik entsprechend kurzlebige Nuklide. Außerdem werden hauptsächlich reine Gammastrahler eingesetzt. Nuklide können prinzipiell aber auch andere Strahlungsanteile, z.B. ß--Strahlung enthalten. Diese ist aber für Gammakameras  nicht messbar. Weil die ß--Strahlung  zusätzlich Organe schädlich beeinträchtigen kann, ist sie in der diagnostischen Medizin eher unerwünscht. Anders sieht es bei der Therapie mit Radionukliden aus. Hier werden häufig ß--Strahler eingesetzt.</w:t>
      </w:r>
    </w:p>
    <w:p w:rsidR="008811F8" w:rsidRPr="008811F8" w:rsidRDefault="008811F8" w:rsidP="008811F8">
      <w:pPr>
        <w:spacing w:before="100" w:beforeAutospacing="1" w:after="100" w:afterAutospacing="1"/>
        <w:rPr>
          <w:rFonts w:ascii="Times New Roman" w:eastAsia="Times New Roman" w:hAnsi="Times New Roman" w:cs="Times New Roman"/>
          <w:szCs w:val="24"/>
          <w:lang w:eastAsia="de-DE"/>
        </w:rPr>
      </w:pPr>
      <w:r w:rsidRPr="008811F8">
        <w:rPr>
          <w:rFonts w:ascii="Times New Roman" w:eastAsia="Times New Roman" w:hAnsi="Times New Roman" w:cs="Times New Roman"/>
          <w:b/>
          <w:bCs/>
          <w:szCs w:val="24"/>
          <w:lang w:eastAsia="de-DE"/>
        </w:rPr>
        <w:t>Gammakamera, SPECT</w:t>
      </w:r>
      <w:r w:rsidRPr="008811F8">
        <w:rPr>
          <w:rFonts w:ascii="Times New Roman" w:eastAsia="Times New Roman" w:hAnsi="Times New Roman" w:cs="Times New Roman"/>
          <w:szCs w:val="24"/>
          <w:lang w:eastAsia="de-DE"/>
        </w:rPr>
        <w:br/>
        <w:t xml:space="preserve">Die Aktivitätsverteilung der aus dem Körper freigesetzten Gammastrahlung wird mit so genannten Gammakameras gemessen. Diese empfangen die Strahlung mit speziellen Kristallflächen (z.B. </w:t>
      </w:r>
      <w:proofErr w:type="spellStart"/>
      <w:r w:rsidRPr="008811F8">
        <w:rPr>
          <w:rFonts w:ascii="Times New Roman" w:eastAsia="Times New Roman" w:hAnsi="Times New Roman" w:cs="Times New Roman"/>
          <w:szCs w:val="24"/>
          <w:lang w:eastAsia="de-DE"/>
        </w:rPr>
        <w:t>Cäsiumjodid</w:t>
      </w:r>
      <w:proofErr w:type="spellEnd"/>
      <w:r w:rsidRPr="008811F8">
        <w:rPr>
          <w:rFonts w:ascii="Times New Roman" w:eastAsia="Times New Roman" w:hAnsi="Times New Roman" w:cs="Times New Roman"/>
          <w:szCs w:val="24"/>
          <w:lang w:eastAsia="de-DE"/>
        </w:rPr>
        <w:t xml:space="preserve">). In den Kristallen werden Lichtblitze erzeugt, die über Detektoren zu einem elektrischen Signal umgewandelt werden. So kommt man zu einem digitalen Bild, das mit einem Computer weiterverarbeitet wird. Auf Basis der gemessenen Werte können dann Farbbilder erzeugt werden. Hier ordnet der Computer für Bereiche unterschiedlicher Aktivität unterschiedliche Farben zu; so steht z.B. die Farbe </w:t>
      </w:r>
      <w:proofErr w:type="spellStart"/>
      <w:r w:rsidRPr="008811F8">
        <w:rPr>
          <w:rFonts w:ascii="Times New Roman" w:eastAsia="Times New Roman" w:hAnsi="Times New Roman" w:cs="Times New Roman"/>
          <w:szCs w:val="24"/>
          <w:lang w:eastAsia="de-DE"/>
        </w:rPr>
        <w:t>rot</w:t>
      </w:r>
      <w:proofErr w:type="spellEnd"/>
      <w:r w:rsidRPr="008811F8">
        <w:rPr>
          <w:rFonts w:ascii="Times New Roman" w:eastAsia="Times New Roman" w:hAnsi="Times New Roman" w:cs="Times New Roman"/>
          <w:szCs w:val="24"/>
          <w:lang w:eastAsia="de-DE"/>
        </w:rPr>
        <w:t xml:space="preserve"> für viel Aktivität, blau für wenig. </w:t>
      </w:r>
    </w:p>
    <w:p w:rsidR="008811F8" w:rsidRPr="008811F8" w:rsidRDefault="008811F8" w:rsidP="008811F8">
      <w:pPr>
        <w:spacing w:before="100" w:beforeAutospacing="1" w:after="100" w:afterAutospacing="1"/>
        <w:rPr>
          <w:rFonts w:ascii="Times New Roman" w:eastAsia="Times New Roman" w:hAnsi="Times New Roman" w:cs="Times New Roman"/>
          <w:szCs w:val="24"/>
          <w:lang w:eastAsia="de-DE"/>
        </w:rPr>
      </w:pPr>
      <w:r w:rsidRPr="008811F8">
        <w:rPr>
          <w:rFonts w:ascii="Times New Roman" w:eastAsia="Times New Roman" w:hAnsi="Times New Roman" w:cs="Times New Roman"/>
          <w:szCs w:val="24"/>
          <w:lang w:eastAsia="de-DE"/>
        </w:rPr>
        <w:t>Zur besseren Beurteilung einzelner Untersuchungsregionen können ohne zusätzliche Strahlenbelastung Schichtaufnahmen, ähnlich wie bei einer Computertomographie, durchgeführt werden. Die so genannte „Single-Photon-Emission-</w:t>
      </w:r>
      <w:proofErr w:type="spellStart"/>
      <w:r w:rsidRPr="008811F8">
        <w:rPr>
          <w:rFonts w:ascii="Times New Roman" w:eastAsia="Times New Roman" w:hAnsi="Times New Roman" w:cs="Times New Roman"/>
          <w:szCs w:val="24"/>
          <w:lang w:eastAsia="de-DE"/>
        </w:rPr>
        <w:t>Computed</w:t>
      </w:r>
      <w:proofErr w:type="spellEnd"/>
      <w:r w:rsidRPr="008811F8">
        <w:rPr>
          <w:rFonts w:ascii="Times New Roman" w:eastAsia="Times New Roman" w:hAnsi="Times New Roman" w:cs="Times New Roman"/>
          <w:szCs w:val="24"/>
          <w:lang w:eastAsia="de-DE"/>
        </w:rPr>
        <w:t>-</w:t>
      </w:r>
      <w:proofErr w:type="spellStart"/>
      <w:r w:rsidRPr="008811F8">
        <w:rPr>
          <w:rFonts w:ascii="Times New Roman" w:eastAsia="Times New Roman" w:hAnsi="Times New Roman" w:cs="Times New Roman"/>
          <w:szCs w:val="24"/>
          <w:lang w:eastAsia="de-DE"/>
        </w:rPr>
        <w:t>Tomography</w:t>
      </w:r>
      <w:proofErr w:type="spellEnd"/>
      <w:r w:rsidRPr="008811F8">
        <w:rPr>
          <w:rFonts w:ascii="Times New Roman" w:eastAsia="Times New Roman" w:hAnsi="Times New Roman" w:cs="Times New Roman"/>
          <w:szCs w:val="24"/>
          <w:lang w:eastAsia="de-DE"/>
        </w:rPr>
        <w:t>“ (SPECT) erlaubt eine überlagerungsfreie Darstellung ausgewählter Areale.</w:t>
      </w:r>
    </w:p>
    <w:p w:rsidR="00863736" w:rsidRPr="008811F8" w:rsidRDefault="00863736" w:rsidP="008811F8"/>
    <w:sectPr w:rsidR="00863736" w:rsidRPr="008811F8" w:rsidSect="008637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11F8"/>
    <w:rsid w:val="0024224E"/>
    <w:rsid w:val="00863736"/>
    <w:rsid w:val="008811F8"/>
    <w:rsid w:val="00B54A6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3736"/>
  </w:style>
  <w:style w:type="paragraph" w:styleId="berschrift1">
    <w:name w:val="heading 1"/>
    <w:basedOn w:val="Standard"/>
    <w:link w:val="berschrift1Zchn"/>
    <w:uiPriority w:val="9"/>
    <w:qFormat/>
    <w:rsid w:val="008811F8"/>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11F8"/>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8811F8"/>
    <w:pPr>
      <w:spacing w:before="100" w:beforeAutospacing="1" w:after="100" w:afterAutospacing="1"/>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8811F8"/>
    <w:rPr>
      <w:b/>
      <w:bCs/>
    </w:rPr>
  </w:style>
</w:styles>
</file>

<file path=word/webSettings.xml><?xml version="1.0" encoding="utf-8"?>
<w:webSettings xmlns:r="http://schemas.openxmlformats.org/officeDocument/2006/relationships" xmlns:w="http://schemas.openxmlformats.org/wordprocessingml/2006/main">
  <w:divs>
    <w:div w:id="242180335">
      <w:bodyDiv w:val="1"/>
      <w:marLeft w:val="0"/>
      <w:marRight w:val="0"/>
      <w:marTop w:val="0"/>
      <w:marBottom w:val="0"/>
      <w:divBdr>
        <w:top w:val="none" w:sz="0" w:space="0" w:color="auto"/>
        <w:left w:val="none" w:sz="0" w:space="0" w:color="auto"/>
        <w:bottom w:val="none" w:sz="0" w:space="0" w:color="auto"/>
        <w:right w:val="none" w:sz="0" w:space="0" w:color="auto"/>
      </w:divBdr>
      <w:divsChild>
        <w:div w:id="1494568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2303</Characters>
  <Application>Microsoft Office Word</Application>
  <DocSecurity>0</DocSecurity>
  <Lines>19</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2014-11-21T16:53:00Z</dcterms:created>
  <dcterms:modified xsi:type="dcterms:W3CDTF">2014-11-21T16:54:00Z</dcterms:modified>
</cp:coreProperties>
</file>