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3D0" w:rsidRPr="000053D0" w:rsidRDefault="000053D0" w:rsidP="00E51D00">
      <w:pPr>
        <w:spacing w:line="480" w:lineRule="auto"/>
        <w:ind w:right="-567"/>
        <w:rPr>
          <w:b/>
          <w:sz w:val="28"/>
          <w:szCs w:val="28"/>
        </w:rPr>
      </w:pPr>
      <w:r w:rsidRPr="000053D0">
        <w:rPr>
          <w:b/>
          <w:sz w:val="28"/>
          <w:szCs w:val="28"/>
        </w:rPr>
        <w:t>Die Anordnung der Atome in den Elementen</w:t>
      </w:r>
    </w:p>
    <w:p w:rsidR="004E245D" w:rsidRDefault="00E51D00" w:rsidP="00E51D00">
      <w:pPr>
        <w:spacing w:line="480" w:lineRule="auto"/>
        <w:ind w:right="-567"/>
      </w:pPr>
      <w:r>
        <w:t>Die Atome aller Elemente haben das Bestreben, eine mit ____ _____________________ voll besetzte Außenschale zu erreichen („_______________________-Regel“). Dieser Zustand ist energetisch günstig, was sich auch berechnen lässt.</w:t>
      </w:r>
    </w:p>
    <w:p w:rsidR="00E51D00" w:rsidRDefault="00E51D00" w:rsidP="00E51D00">
      <w:pPr>
        <w:spacing w:line="480" w:lineRule="auto"/>
      </w:pPr>
      <w:r>
        <w:t>Die Atome der _</w:t>
      </w:r>
      <w:r w:rsidR="000053D0">
        <w:t>_</w:t>
      </w:r>
      <w:r>
        <w:t>_______________________ haben bereits acht Außenelektronen. Eine Ausnahme ist das ______________ (____). Es besitzt nur die K-Schale, welche schon mit ______ Elektronen voll besetzt ist.  Die  __________________________ liegen deshalb als einzelne Atome vor und gehen im Allgemeinen keine chemischen Reaktionen mehr ein.</w:t>
      </w:r>
    </w:p>
    <w:p w:rsidR="00E51D00" w:rsidRDefault="00E51D00" w:rsidP="00E51D00">
      <w:pPr>
        <w:spacing w:line="480" w:lineRule="auto"/>
      </w:pPr>
      <w:r>
        <w:t>Die Atome aller anderen _________________________________ schließen sich zu _______________________ zusammen. Sie können so zwei oder mehrere Außen-</w:t>
      </w:r>
      <w:proofErr w:type="spellStart"/>
      <w:r>
        <w:t>elektronen</w:t>
      </w:r>
      <w:proofErr w:type="spellEnd"/>
      <w:r>
        <w:t xml:space="preserve"> gemeinsam verwenden. Auf diese Weise erreicht jedes Atom im Molekül eine volle Außenschale („Edelgaskonfiguration“).</w:t>
      </w:r>
    </w:p>
    <w:p w:rsidR="00E51D00" w:rsidRDefault="00E51D00" w:rsidP="00E51D00">
      <w:pPr>
        <w:spacing w:line="480" w:lineRule="auto"/>
      </w:pPr>
      <w:r>
        <w:t xml:space="preserve">Die Atome der ___________________ liegen im Metallkristall als </w:t>
      </w:r>
      <w:proofErr w:type="spellStart"/>
      <w:r w:rsidR="000053D0">
        <w:t>postitv</w:t>
      </w:r>
      <w:proofErr w:type="spellEnd"/>
      <w:r w:rsidR="000053D0">
        <w:t xml:space="preserve"> geladene </w:t>
      </w:r>
      <w:r>
        <w:t xml:space="preserve">Atomrümpfe vor, da </w:t>
      </w:r>
      <w:r w:rsidR="000053D0">
        <w:t xml:space="preserve">ihre wenigen  ________________________________ </w:t>
      </w:r>
      <w:r>
        <w:t xml:space="preserve">abgegeben wurden. Die Außenschale, die ein einzelnes Metallatom hätte, ist deshalb leer und die </w:t>
      </w:r>
      <w:proofErr w:type="gramStart"/>
      <w:r>
        <w:t>zweit</w:t>
      </w:r>
      <w:proofErr w:type="gramEnd"/>
      <w:r>
        <w:t xml:space="preserve"> äußerste Schale ist voll besetzt. Die abgegebenen Außenelektronen bewegen sich sehr schnell zwischen den Atomrümpfen („Elektronengas“). Die gegenseitige Anziehung von Elektronengas (negativ) und Atomrümpfen (positiv) sorgt für den Zusammenhalt des Metallkristalls.</w:t>
      </w:r>
    </w:p>
    <w:p w:rsidR="00E51D00" w:rsidRDefault="00E51D00" w:rsidP="00E51D00">
      <w:pPr>
        <w:spacing w:line="480" w:lineRule="auto"/>
      </w:pPr>
    </w:p>
    <w:p w:rsidR="000053D0" w:rsidRDefault="000053D0">
      <w:pPr>
        <w:spacing w:before="0"/>
      </w:pPr>
      <w:r>
        <w:br w:type="page"/>
      </w:r>
    </w:p>
    <w:p w:rsidR="000053D0" w:rsidRPr="000053D0" w:rsidRDefault="000053D0" w:rsidP="000053D0">
      <w:pPr>
        <w:spacing w:line="480" w:lineRule="auto"/>
        <w:ind w:right="-567"/>
        <w:rPr>
          <w:b/>
          <w:sz w:val="28"/>
          <w:szCs w:val="28"/>
        </w:rPr>
      </w:pPr>
      <w:r w:rsidRPr="000053D0">
        <w:rPr>
          <w:b/>
          <w:sz w:val="28"/>
          <w:szCs w:val="28"/>
        </w:rPr>
        <w:lastRenderedPageBreak/>
        <w:t>Die Anordnung der Atome in den Elementen</w:t>
      </w:r>
    </w:p>
    <w:p w:rsidR="000053D0" w:rsidRDefault="000053D0" w:rsidP="000053D0">
      <w:pPr>
        <w:spacing w:line="480" w:lineRule="auto"/>
        <w:ind w:right="-567"/>
      </w:pPr>
      <w:r>
        <w:t>Die Atome aller Elemente haben das Bestreben, eine mit ____ _____________________ voll besetzte Außenschale zu erreichen („_______________________-Regel“). Dieser Zustand ist energetisch günstig, was sich auch berechnen lässt.</w:t>
      </w:r>
    </w:p>
    <w:p w:rsidR="000053D0" w:rsidRDefault="000053D0" w:rsidP="000053D0">
      <w:pPr>
        <w:spacing w:line="480" w:lineRule="auto"/>
      </w:pPr>
      <w:r>
        <w:t>Die Atome der _________________________ haben bereits acht Außenelektronen. Eine Ausnahme ist das ______________ (____). Es besitzt nur die K-Schale, welche schon mit ______ Elektronen voll besetzt ist.  Die  __________________________ liegen deshalb als einzelne Atome vor und gehen im Allgemeinen keine chemischen Reaktionen mehr ein.</w:t>
      </w:r>
    </w:p>
    <w:p w:rsidR="000053D0" w:rsidRDefault="000053D0" w:rsidP="000053D0">
      <w:pPr>
        <w:spacing w:line="480" w:lineRule="auto"/>
      </w:pPr>
      <w:r>
        <w:t>Die Atome aller anderen _________________________________ schließen sich zu _______________________ zusammen. Sie können so zwei oder mehrere Außen-</w:t>
      </w:r>
      <w:proofErr w:type="spellStart"/>
      <w:r>
        <w:t>elektronen</w:t>
      </w:r>
      <w:proofErr w:type="spellEnd"/>
      <w:r>
        <w:t xml:space="preserve"> gemeinsam verwenden. Auf diese Weise erreicht jedes Atom im Molekül eine volle Außenschale („Edelgaskonfiguration“).</w:t>
      </w:r>
    </w:p>
    <w:p w:rsidR="000053D0" w:rsidRDefault="000053D0" w:rsidP="000053D0">
      <w:pPr>
        <w:spacing w:line="480" w:lineRule="auto"/>
      </w:pPr>
      <w:r>
        <w:t xml:space="preserve">Die Atome der ___________________ liegen im Metallkristall als </w:t>
      </w:r>
      <w:proofErr w:type="spellStart"/>
      <w:r>
        <w:t>postitv</w:t>
      </w:r>
      <w:proofErr w:type="spellEnd"/>
      <w:r>
        <w:t xml:space="preserve"> geladene Atomrümpfe vor, da ihre wenigen  ________________________________ abgegeben wurden. Die Außenschale, die ein einzelnes Metallatom hätte, ist deshalb leer und die </w:t>
      </w:r>
      <w:proofErr w:type="gramStart"/>
      <w:r>
        <w:t>zweit</w:t>
      </w:r>
      <w:proofErr w:type="gramEnd"/>
      <w:r>
        <w:t xml:space="preserve"> äußerste Schale ist voll besetzt. Die abgegebenen Außenelektronen bewegen sich sehr schnell zwischen den Atomrümpfen („Elektronengas“). Die gegenseitige Anziehung von Elektronengas (negativ) und Atomrümpfen (positiv) sorgt für den Zusammenhalt des Metallkristalls.</w:t>
      </w:r>
    </w:p>
    <w:p w:rsidR="00E51D00" w:rsidRDefault="00E51D00"/>
    <w:sectPr w:rsidR="00E51D00" w:rsidSect="004E24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1D00"/>
    <w:rsid w:val="000053D0"/>
    <w:rsid w:val="00021E4B"/>
    <w:rsid w:val="00087DCF"/>
    <w:rsid w:val="000A538F"/>
    <w:rsid w:val="000C7F1D"/>
    <w:rsid w:val="001405AA"/>
    <w:rsid w:val="00246302"/>
    <w:rsid w:val="002D5025"/>
    <w:rsid w:val="00385475"/>
    <w:rsid w:val="00481E7F"/>
    <w:rsid w:val="004A429A"/>
    <w:rsid w:val="004A7794"/>
    <w:rsid w:val="004E245D"/>
    <w:rsid w:val="005318BC"/>
    <w:rsid w:val="006003A1"/>
    <w:rsid w:val="006E38B6"/>
    <w:rsid w:val="009210E7"/>
    <w:rsid w:val="009A6535"/>
    <w:rsid w:val="009B4431"/>
    <w:rsid w:val="009D7551"/>
    <w:rsid w:val="00BB664E"/>
    <w:rsid w:val="00C632B8"/>
    <w:rsid w:val="00CE24F1"/>
    <w:rsid w:val="00D27793"/>
    <w:rsid w:val="00D51FF2"/>
    <w:rsid w:val="00DA20DE"/>
    <w:rsid w:val="00DF68DA"/>
    <w:rsid w:val="00E51D00"/>
    <w:rsid w:val="00EA72E8"/>
    <w:rsid w:val="00FD78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794"/>
    <w:pPr>
      <w:spacing w:before="120"/>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Häsi</cp:lastModifiedBy>
  <cp:revision>1</cp:revision>
  <dcterms:created xsi:type="dcterms:W3CDTF">2012-11-19T13:49:00Z</dcterms:created>
  <dcterms:modified xsi:type="dcterms:W3CDTF">2012-11-19T14:05:00Z</dcterms:modified>
</cp:coreProperties>
</file>