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BDE5" w14:textId="77777777" w:rsidR="009C59C4" w:rsidRDefault="00D52FCF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Umwelt im Unterricht</w:t>
      </w:r>
      <w:r>
        <w:rPr>
          <w:rFonts w:cstheme="minorHAnsi"/>
          <w:b/>
          <w:bCs/>
          <w:sz w:val="32"/>
          <w:szCs w:val="32"/>
        </w:rPr>
        <w:br/>
      </w:r>
      <w:hyperlink r:id="rId9" w:tooltip="http://www.umwelt-im-unterricht.de" w:history="1">
        <w:r>
          <w:rPr>
            <w:rStyle w:val="Hyperlink"/>
            <w:rFonts w:cstheme="minorHAnsi"/>
            <w:sz w:val="24"/>
            <w:szCs w:val="24"/>
          </w:rPr>
          <w:t>www.umwelt-im-unterricht.de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D36D7DA" w14:textId="77777777" w:rsidR="009C59C4" w:rsidRDefault="009C59C4">
      <w:pPr>
        <w:rPr>
          <w:rFonts w:cstheme="minorHAnsi"/>
        </w:rPr>
      </w:pPr>
    </w:p>
    <w:p w14:paraId="1C03A1FC" w14:textId="77777777" w:rsidR="009C59C4" w:rsidRDefault="00D52FCF">
      <w:pPr>
        <w:pStyle w:val="UiUDachzeile"/>
      </w:pPr>
      <w:r>
        <w:rPr>
          <w:rFonts w:cstheme="minorHAnsi"/>
        </w:rPr>
        <w:t>Arbeitsmaterial (Sekundarstufe)</w:t>
      </w:r>
    </w:p>
    <w:p w14:paraId="526A0794" w14:textId="77777777" w:rsidR="009C59C4" w:rsidRDefault="00D52FCF">
      <w:pPr>
        <w:pStyle w:val="UiUH1"/>
      </w:pPr>
      <w:r>
        <w:rPr>
          <w:rFonts w:cstheme="minorHAnsi"/>
        </w:rPr>
        <w:t>Videoclips über nachhaltige Entwicklung selbst gestalten</w:t>
      </w:r>
    </w:p>
    <w:p w14:paraId="48B19A19" w14:textId="77777777" w:rsidR="009C59C4" w:rsidRDefault="00D52FCF">
      <w:pPr>
        <w:pStyle w:val="UiUTeaserVorspann"/>
      </w:pPr>
      <w:r>
        <w:t xml:space="preserve">Mithilfe der Materialien gestalten und bewerten die Schüler/-innen kurze Videoclips über ausgewählte Nachhaltigkeitsziele. </w:t>
      </w:r>
    </w:p>
    <w:p w14:paraId="6071890C" w14:textId="77777777" w:rsidR="009C59C4" w:rsidRDefault="009C59C4"/>
    <w:p w14:paraId="7EA374A3" w14:textId="77777777" w:rsidR="009C59C4" w:rsidRDefault="00D52FCF">
      <w:pPr>
        <w:pStyle w:val="UiUH2"/>
      </w:pPr>
      <w:r>
        <w:rPr>
          <w:rFonts w:cstheme="minorHAnsi"/>
        </w:rPr>
        <w:t>Hinweise für Lehrkräfte</w:t>
      </w:r>
    </w:p>
    <w:p w14:paraId="5FBE84E7" w14:textId="77777777" w:rsidR="009C59C4" w:rsidRDefault="00D52FCF">
      <w:pPr>
        <w:pStyle w:val="UiUH3"/>
      </w:pPr>
      <w:bookmarkStart w:id="0" w:name="_Toc56075794"/>
      <w:bookmarkStart w:id="1" w:name="_Toc57794887"/>
      <w:bookmarkStart w:id="2" w:name="_Toc57794925"/>
      <w:r>
        <w:rPr>
          <w:rFonts w:cstheme="minorHAnsi"/>
        </w:rPr>
        <w:t>Was gehört noch zu diesen Arbeitsmaterialien?</w:t>
      </w:r>
      <w:bookmarkEnd w:id="0"/>
      <w:bookmarkEnd w:id="1"/>
      <w:bookmarkEnd w:id="2"/>
      <w:r>
        <w:rPr>
          <w:rFonts w:cstheme="minorHAnsi"/>
        </w:rPr>
        <w:t xml:space="preserve">   </w:t>
      </w:r>
    </w:p>
    <w:p w14:paraId="2AFD7D24" w14:textId="77777777" w:rsidR="009C59C4" w:rsidRDefault="00D52FCF">
      <w:pPr>
        <w:pStyle w:val="UiUFlietext"/>
        <w:rPr>
          <w:highlight w:val="yellow"/>
        </w:rPr>
      </w:pPr>
      <w:r>
        <w:t xml:space="preserve">Die folgenden Seiten enthalten Arbeitsmaterialien zum Thema der Woche „SDGs - Wie die Welt nachhaltig werden will“ von Umwelt im Unterricht. Zum Thema der Woche gehören Hintergrundinformationen, ein didaktischer Kommentar sowie ein Unterrichtsvorschlag. </w:t>
      </w:r>
    </w:p>
    <w:p w14:paraId="36A29A5C" w14:textId="146B391E" w:rsidR="00522C1C" w:rsidRPr="00E4026E" w:rsidRDefault="00522C1C" w:rsidP="00522C1C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026E">
        <w:rPr>
          <w:sz w:val="24"/>
          <w:szCs w:val="24"/>
        </w:rPr>
        <w:t>Sie sind abrufbar unter:</w:t>
      </w:r>
      <w:r w:rsidRPr="00E4026E">
        <w:rPr>
          <w:sz w:val="24"/>
          <w:szCs w:val="24"/>
        </w:rPr>
        <w:br/>
      </w:r>
      <w:hyperlink r:id="rId10" w:history="1">
        <w:r w:rsidR="00FE351C" w:rsidRPr="00F72BC9">
          <w:rPr>
            <w:rStyle w:val="Hyperlink"/>
            <w:sz w:val="24"/>
            <w:szCs w:val="24"/>
          </w:rPr>
          <w:t>https://www.umwelt-im-unterricht.de/sdgs-wie-die-welt-nachhaltig-werden-will</w:t>
        </w:r>
      </w:hyperlink>
      <w:r w:rsidR="00FE351C">
        <w:rPr>
          <w:color w:val="000000" w:themeColor="text1"/>
          <w:sz w:val="24"/>
          <w:szCs w:val="24"/>
        </w:rPr>
        <w:t xml:space="preserve"> </w:t>
      </w:r>
    </w:p>
    <w:p w14:paraId="4EEA58D4" w14:textId="77777777" w:rsidR="009C59C4" w:rsidRDefault="009C59C4"/>
    <w:p w14:paraId="0F5E956F" w14:textId="77777777" w:rsidR="009C59C4" w:rsidRDefault="00D52FCF">
      <w:pPr>
        <w:pStyle w:val="UiUH3"/>
      </w:pPr>
      <w:bookmarkStart w:id="3" w:name="_Toc56075795"/>
      <w:bookmarkStart w:id="4" w:name="_Toc57794888"/>
      <w:bookmarkStart w:id="5" w:name="_Toc57794926"/>
      <w:r>
        <w:rPr>
          <w:rFonts w:cstheme="minorBidi"/>
        </w:rPr>
        <w:t>Inhalt und Verwendung der Arbeitsmaterialien</w:t>
      </w:r>
      <w:bookmarkEnd w:id="3"/>
      <w:bookmarkEnd w:id="4"/>
      <w:bookmarkEnd w:id="5"/>
    </w:p>
    <w:p w14:paraId="3A9783B0" w14:textId="028AC109" w:rsidR="009C59C4" w:rsidRDefault="00D52F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Arbeitsmaterialien werden für den Unterrichtsvorschlag „Videoprojekt: Nachhaltigkeit als </w:t>
      </w:r>
      <w:r w:rsidR="00A44826">
        <w:rPr>
          <w:rFonts w:cstheme="minorHAnsi"/>
          <w:sz w:val="24"/>
          <w:szCs w:val="24"/>
        </w:rPr>
        <w:t xml:space="preserve">großes </w:t>
      </w:r>
      <w:r>
        <w:rPr>
          <w:rFonts w:cstheme="minorHAnsi"/>
          <w:sz w:val="24"/>
          <w:szCs w:val="24"/>
        </w:rPr>
        <w:t xml:space="preserve">Ziel“ genutzt. Sie umfassen Arbeitsanweisungen und Hilfestellungen zur Gestaltung von Videoclips über ausgewählte Nachhaltigkeitsziele sowie deren anschließender Bewertung. </w:t>
      </w:r>
    </w:p>
    <w:p w14:paraId="61A3D1E6" w14:textId="77777777" w:rsidR="009C59C4" w:rsidRDefault="00D52FCF">
      <w:pPr>
        <w:pStyle w:val="UiUH3"/>
      </w:pPr>
      <w:bookmarkStart w:id="6" w:name="_Toc56075796"/>
      <w:bookmarkStart w:id="7" w:name="_Toc57794812"/>
      <w:r>
        <w:rPr>
          <w:rFonts w:cstheme="minorHAnsi"/>
        </w:rPr>
        <w:t>Übersicht über die Arbeitsmaterialien</w:t>
      </w:r>
      <w:bookmarkEnd w:id="6"/>
      <w:bookmarkEnd w:id="7"/>
    </w:p>
    <w:sdt>
      <w:sdtPr>
        <w:id w:val="621188281"/>
        <w:docPartObj>
          <w:docPartGallery w:val="Table of Contents"/>
          <w:docPartUnique/>
        </w:docPartObj>
      </w:sdtPr>
      <w:sdtEndPr/>
      <w:sdtContent>
        <w:p w14:paraId="64B85206" w14:textId="77777777" w:rsidR="009C59C4" w:rsidRDefault="00D52FCF">
          <w:pPr>
            <w:pStyle w:val="Verzeichnis1"/>
            <w:rPr>
              <w:rFonts w:eastAsiaTheme="minorEastAsia"/>
              <w:sz w:val="24"/>
              <w:szCs w:val="24"/>
              <w:lang w:eastAsia="de-DE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84942146" w:tooltip="#_Toc84942146" w:history="1">
            <w:r>
              <w:rPr>
                <w:rStyle w:val="Hyperlink"/>
                <w:rFonts w:cstheme="minorHAnsi"/>
              </w:rPr>
              <w:t>Arbeitsblatt 1:</w:t>
            </w:r>
            <w:r>
              <w:rPr>
                <w:rStyle w:val="Hyperlink"/>
                <w:rFonts w:cstheme="minorHAnsi"/>
                <w:bCs/>
              </w:rPr>
              <w:t xml:space="preserve"> </w:t>
            </w:r>
            <w:r>
              <w:rPr>
                <w:rStyle w:val="Hyperlink"/>
                <w:rFonts w:cstheme="minorHAnsi"/>
              </w:rPr>
              <w:t>Videoclips zur Nachhaltigkeit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PAGEREF _Toc84942146 \h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fldChar w:fldCharType="end"/>
            </w:r>
          </w:hyperlink>
        </w:p>
        <w:p w14:paraId="0E2F987C" w14:textId="77777777" w:rsidR="009C59C4" w:rsidRDefault="000C1997">
          <w:pPr>
            <w:pStyle w:val="Verzeichnis1"/>
            <w:rPr>
              <w:rFonts w:eastAsiaTheme="minorEastAsia"/>
              <w:sz w:val="24"/>
              <w:szCs w:val="24"/>
              <w:lang w:eastAsia="de-DE"/>
            </w:rPr>
          </w:pPr>
          <w:hyperlink w:anchor="_Toc84942147" w:tooltip="#_Toc84942147" w:history="1">
            <w:r w:rsidR="00D52FCF">
              <w:rPr>
                <w:rStyle w:val="Hyperlink"/>
                <w:rFonts w:cstheme="minorHAnsi"/>
                <w:bCs/>
              </w:rPr>
              <w:t>Arbeitsblatt 2:</w:t>
            </w:r>
            <w:r w:rsidR="00D52FCF">
              <w:rPr>
                <w:rStyle w:val="Hyperlink"/>
                <w:rFonts w:cstheme="minorHAnsi"/>
              </w:rPr>
              <w:t xml:space="preserve"> Videoclips zur Nachhaltigkeit – Bewertungsbogen</w:t>
            </w:r>
            <w:r w:rsidR="00D52FCF">
              <w:rPr>
                <w:rFonts w:cstheme="minorHAnsi"/>
              </w:rPr>
              <w:tab/>
            </w:r>
            <w:r w:rsidR="00D52FCF">
              <w:rPr>
                <w:rFonts w:cstheme="minorHAnsi"/>
              </w:rPr>
              <w:fldChar w:fldCharType="begin"/>
            </w:r>
            <w:r w:rsidR="00D52FCF">
              <w:rPr>
                <w:rFonts w:cstheme="minorHAnsi"/>
              </w:rPr>
              <w:instrText xml:space="preserve"> PAGEREF _Toc84942147 \h </w:instrText>
            </w:r>
            <w:r w:rsidR="00D52FCF">
              <w:rPr>
                <w:rFonts w:cstheme="minorHAnsi"/>
              </w:rPr>
            </w:r>
            <w:r w:rsidR="00D52FCF">
              <w:rPr>
                <w:rFonts w:cstheme="minorHAnsi"/>
              </w:rPr>
              <w:fldChar w:fldCharType="separate"/>
            </w:r>
            <w:r w:rsidR="00D52FCF">
              <w:rPr>
                <w:rFonts w:cstheme="minorHAnsi"/>
              </w:rPr>
              <w:t>2</w:t>
            </w:r>
            <w:r w:rsidR="00D52FCF">
              <w:rPr>
                <w:rFonts w:cstheme="minorHAnsi"/>
              </w:rPr>
              <w:fldChar w:fldCharType="end"/>
            </w:r>
          </w:hyperlink>
        </w:p>
        <w:p w14:paraId="52F97A87" w14:textId="77777777" w:rsidR="009C59C4" w:rsidRDefault="00D52FCF">
          <w:pPr>
            <w:spacing w:before="80" w:after="192"/>
          </w:pPr>
          <w:r>
            <w:rPr>
              <w:rFonts w:cstheme="minorHAnsi"/>
              <w:b/>
              <w:bCs/>
            </w:rPr>
            <w:fldChar w:fldCharType="end"/>
          </w:r>
        </w:p>
      </w:sdtContent>
    </w:sdt>
    <w:p w14:paraId="47DE70B3" w14:textId="77777777" w:rsidR="009C59C4" w:rsidRDefault="00D52FCF">
      <w:pPr>
        <w:pStyle w:val="Listenabsatz"/>
      </w:pPr>
      <w:r>
        <w:rPr>
          <w:rFonts w:cstheme="minorHAnsi"/>
        </w:rPr>
        <w:br w:type="page"/>
      </w:r>
    </w:p>
    <w:p w14:paraId="3B964CD5" w14:textId="77777777" w:rsidR="009C59C4" w:rsidRDefault="00D52FCF">
      <w:pPr>
        <w:pStyle w:val="UiUH2relevantfrInhaltsverzeichnis"/>
        <w:rPr>
          <w:bCs/>
          <w:sz w:val="20"/>
          <w:szCs w:val="20"/>
        </w:rPr>
      </w:pPr>
      <w:bookmarkStart w:id="8" w:name="_Toc84942146"/>
      <w:bookmarkStart w:id="9" w:name="_Hlk57797229"/>
      <w:r>
        <w:rPr>
          <w:rFonts w:cstheme="minorHAnsi"/>
          <w:b w:val="0"/>
          <w:sz w:val="20"/>
          <w:szCs w:val="20"/>
        </w:rPr>
        <w:lastRenderedPageBreak/>
        <w:t>Arbeitsblatt 1:</w:t>
      </w:r>
      <w:bookmarkStart w:id="10" w:name="_Toc56075797"/>
      <w:r>
        <w:rPr>
          <w:rFonts w:cstheme="minorHAnsi"/>
          <w:bCs/>
          <w:sz w:val="20"/>
          <w:szCs w:val="20"/>
        </w:rPr>
        <w:br/>
      </w:r>
      <w:bookmarkEnd w:id="10"/>
      <w:r>
        <w:rPr>
          <w:rFonts w:cstheme="minorHAnsi"/>
        </w:rPr>
        <w:t>Videoclips zur Nachhaltigkeit</w:t>
      </w:r>
      <w:bookmarkEnd w:id="8"/>
      <w:r>
        <w:rPr>
          <w:rFonts w:cstheme="minorHAnsi"/>
        </w:rPr>
        <w:t xml:space="preserve"> </w:t>
      </w:r>
      <w:bookmarkEnd w:id="9"/>
    </w:p>
    <w:p w14:paraId="100E5E00" w14:textId="77777777" w:rsidR="009C59C4" w:rsidRDefault="00D52FCF">
      <w:pPr>
        <w:pStyle w:val="UiUTeaserVorspann"/>
      </w:pPr>
      <w:r>
        <w:t xml:space="preserve">Insgesamt gibt es 17 Nachhaltigkeitsziele. Sie decken </w:t>
      </w:r>
      <w:r>
        <w:rPr>
          <w:iCs/>
        </w:rPr>
        <w:t xml:space="preserve">ein weitreichendes Bild einer nachhaltigen Entwicklung ab. Doch was genau umfassen diese Ziele? Erstellt hierzu eigene Videoclips. </w:t>
      </w:r>
    </w:p>
    <w:p w14:paraId="1238D894" w14:textId="77777777" w:rsidR="009C59C4" w:rsidRDefault="00D52FCF">
      <w:pPr>
        <w:pStyle w:val="UiUH3"/>
      </w:pPr>
      <w:bookmarkStart w:id="11" w:name="_Toc56075798"/>
      <w:r>
        <w:rPr>
          <w:rFonts w:cstheme="minorHAnsi"/>
        </w:rPr>
        <w:t>Arbeitsauftrag</w:t>
      </w:r>
      <w:bookmarkEnd w:id="11"/>
    </w:p>
    <w:p w14:paraId="29D9708C" w14:textId="77777777" w:rsidR="009C59C4" w:rsidRDefault="00D52FCF">
      <w:pPr>
        <w:pStyle w:val="UiUFlietext"/>
        <w:numPr>
          <w:ilvl w:val="0"/>
          <w:numId w:val="1"/>
        </w:numPr>
      </w:pPr>
      <w:r>
        <w:t xml:space="preserve">Informiert euch über die Nachhaltigkeitsziele. Geht dabei wie folgt vor: </w:t>
      </w:r>
    </w:p>
    <w:p w14:paraId="15BF68FA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Wählt in Partnerarbeit eines der 17 Nachhaltigkeitsziele aus. </w:t>
      </w:r>
    </w:p>
    <w:p w14:paraId="6B2B088C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Recherchiert auf </w:t>
      </w:r>
      <w:hyperlink r:id="rId11" w:tooltip="https://17ziele.de/index.html" w:history="1">
        <w:r>
          <w:rPr>
            <w:rStyle w:val="Hyperlink"/>
          </w:rPr>
          <w:t>https://17ziele.de/index.html</w:t>
        </w:r>
      </w:hyperlink>
      <w:r>
        <w:t xml:space="preserve">, was dieses Ziel beinhaltet, was die zugrundeliegenden Probleme sind und durch welche Maßnahmen das Ziel erreicht werden kann. </w:t>
      </w:r>
    </w:p>
    <w:p w14:paraId="6CF3D8DE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Stellt eure Ergebnisse im Plenum vor. Wahlweise könnt ihr auch ein Lernplakat erstellen. </w:t>
      </w:r>
    </w:p>
    <w:p w14:paraId="61D3C025" w14:textId="77777777" w:rsidR="009C59C4" w:rsidRDefault="00D52FCF">
      <w:pPr>
        <w:pStyle w:val="UiUFlietext"/>
        <w:numPr>
          <w:ilvl w:val="0"/>
          <w:numId w:val="1"/>
        </w:numPr>
      </w:pPr>
      <w:r>
        <w:t xml:space="preserve">Gestaltet einen Videoclip über eines der Nachhaltigkeitsziele. Geht dabei wie folgt vor: </w:t>
      </w:r>
    </w:p>
    <w:p w14:paraId="137F4341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Formt neue Arbeitsgruppen und wählt gemeinsam eines der Ziele aus.  </w:t>
      </w:r>
    </w:p>
    <w:p w14:paraId="1443D91A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>Stimmt euch mit den anderen Gruppen ab, damit kein Ziel doppelt behandelt wird.</w:t>
      </w:r>
    </w:p>
    <w:p w14:paraId="09EC6EAD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Recherchiert bei Bedarf weitere Informationen für euer Ziel. </w:t>
      </w:r>
    </w:p>
    <w:p w14:paraId="4E5E871D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>Erstellt ein kurzes Drehbuch/</w:t>
      </w:r>
      <w:proofErr w:type="spellStart"/>
      <w:r>
        <w:t>Storybook</w:t>
      </w:r>
      <w:proofErr w:type="spellEnd"/>
      <w:r>
        <w:t xml:space="preserve"> für euren Videoclip. </w:t>
      </w:r>
      <w:r>
        <w:br/>
      </w:r>
      <w:r>
        <w:br/>
        <w:t xml:space="preserve">Das Format des Clips könnt ihr frei wählen, zum Beispiel eine Nachrichtensendung, ein Sketch, ein „Spielfilm“, eine Präsentation oder ein Comic. </w:t>
      </w:r>
      <w:r>
        <w:br/>
      </w:r>
      <w:r>
        <w:br/>
        <w:t xml:space="preserve">Beschreibt im Clip das Nachhaltigkeitsziel, das zugrundeliegende Problem und die Lösungsmöglichkeiten. </w:t>
      </w:r>
    </w:p>
    <w:p w14:paraId="1B723A14" w14:textId="77777777" w:rsidR="009C59C4" w:rsidRDefault="00D52FCF">
      <w:pPr>
        <w:pStyle w:val="UiUFlietext"/>
        <w:numPr>
          <w:ilvl w:val="1"/>
          <w:numId w:val="1"/>
        </w:numPr>
        <w:ind w:left="1134"/>
      </w:pPr>
      <w:r>
        <w:t xml:space="preserve">Nehmt den Videoclip auf – orientiert euch dabei an eurem Drehbuch. </w:t>
      </w:r>
    </w:p>
    <w:p w14:paraId="082AE33E" w14:textId="77777777" w:rsidR="009C59C4" w:rsidRDefault="009C59C4">
      <w:pPr>
        <w:pStyle w:val="UiUFlietext"/>
      </w:pPr>
    </w:p>
    <w:p w14:paraId="705C6A0F" w14:textId="77777777" w:rsidR="009C59C4" w:rsidRDefault="00D52FCF">
      <w:r>
        <w:rPr>
          <w:rFonts w:cstheme="minorHAnsi"/>
        </w:rPr>
        <w:br w:type="page"/>
      </w:r>
    </w:p>
    <w:p w14:paraId="245DA58E" w14:textId="77777777" w:rsidR="009C59C4" w:rsidRDefault="00D52FCF">
      <w:pPr>
        <w:pStyle w:val="UiUH2relevantfrInhaltsverzeichnis"/>
      </w:pPr>
      <w:bookmarkStart w:id="12" w:name="_Toc84942147"/>
      <w:r>
        <w:rPr>
          <w:rFonts w:cstheme="minorHAnsi"/>
          <w:b w:val="0"/>
          <w:bCs/>
          <w:sz w:val="20"/>
          <w:szCs w:val="20"/>
        </w:rPr>
        <w:lastRenderedPageBreak/>
        <w:t>Arbeitsblatt 2:</w:t>
      </w:r>
      <w:r>
        <w:rPr>
          <w:rFonts w:cstheme="minorHAnsi"/>
        </w:rPr>
        <w:br/>
        <w:t>Videoclips zur Nachhaltigkeit – Bewertungsbogen</w:t>
      </w:r>
      <w:bookmarkEnd w:id="12"/>
      <w:r>
        <w:rPr>
          <w:rFonts w:cstheme="minorHAnsi"/>
        </w:rPr>
        <w:t xml:space="preserve">  </w:t>
      </w:r>
    </w:p>
    <w:p w14:paraId="37A505D6" w14:textId="77777777" w:rsidR="009C59C4" w:rsidRDefault="00D52FCF">
      <w:pPr>
        <w:pStyle w:val="UiUTeaserVorspann"/>
      </w:pPr>
      <w:r>
        <w:t xml:space="preserve">Nutzt die Checkliste, um die verschiedenen Videoclips über die Nachhaltigkeitsziele zu analysieren und zu bewerten. </w:t>
      </w:r>
    </w:p>
    <w:p w14:paraId="50DDC6FF" w14:textId="77777777" w:rsidR="009C59C4" w:rsidRDefault="009C59C4"/>
    <w:p w14:paraId="6727FFD3" w14:textId="77777777" w:rsidR="009C59C4" w:rsidRDefault="00D52FCF">
      <w:pPr>
        <w:pStyle w:val="UiUH3"/>
      </w:pPr>
      <w:r>
        <w:rPr>
          <w:rFonts w:cstheme="minorHAnsi"/>
        </w:rPr>
        <w:t>Checkliste</w:t>
      </w:r>
    </w:p>
    <w:p w14:paraId="048E1DAB" w14:textId="77777777" w:rsidR="009C59C4" w:rsidRDefault="00D52FCF">
      <w:pPr>
        <w:pStyle w:val="UiUFlietext"/>
        <w:numPr>
          <w:ilvl w:val="0"/>
          <w:numId w:val="2"/>
        </w:numPr>
      </w:pPr>
      <w:r>
        <w:t>Wird im Clip das Nachhaltigkeitsziel deutlich beschrieben?</w:t>
      </w:r>
    </w:p>
    <w:p w14:paraId="5B14DEB2" w14:textId="77777777" w:rsidR="009C59C4" w:rsidRDefault="00D52FCF">
      <w:pPr>
        <w:pStyle w:val="UiUFlietext"/>
        <w:numPr>
          <w:ilvl w:val="0"/>
          <w:numId w:val="2"/>
        </w:numPr>
      </w:pPr>
      <w:r>
        <w:t>Wird das zugrundeliegende Problem erläutert?</w:t>
      </w:r>
    </w:p>
    <w:p w14:paraId="4AB027A2" w14:textId="77777777" w:rsidR="009C59C4" w:rsidRDefault="00D52FCF">
      <w:pPr>
        <w:pStyle w:val="UiUFlietext"/>
        <w:numPr>
          <w:ilvl w:val="0"/>
          <w:numId w:val="2"/>
        </w:numPr>
      </w:pPr>
      <w:r>
        <w:t xml:space="preserve">Werden Lösungsmöglichkeiten aufgezeigt? </w:t>
      </w:r>
    </w:p>
    <w:p w14:paraId="62ED4AF1" w14:textId="77777777" w:rsidR="009C59C4" w:rsidRDefault="00D52FCF">
      <w:pPr>
        <w:pStyle w:val="UiUFlietext"/>
        <w:numPr>
          <w:ilvl w:val="0"/>
          <w:numId w:val="2"/>
        </w:numPr>
      </w:pPr>
      <w:r>
        <w:t xml:space="preserve">Wird das Thema kreativ umgesetzt? </w:t>
      </w:r>
    </w:p>
    <w:p w14:paraId="4460D844" w14:textId="77777777" w:rsidR="009C59C4" w:rsidRDefault="00D52FCF">
      <w:pPr>
        <w:pStyle w:val="UiUFlietext"/>
        <w:numPr>
          <w:ilvl w:val="0"/>
          <w:numId w:val="2"/>
        </w:numPr>
      </w:pPr>
      <w:r>
        <w:t xml:space="preserve">Was ist besonders ansprechend? </w:t>
      </w:r>
    </w:p>
    <w:p w14:paraId="525584F0" w14:textId="77777777" w:rsidR="009C59C4" w:rsidRDefault="00D52FCF">
      <w:pPr>
        <w:pStyle w:val="UiUFlietext"/>
        <w:numPr>
          <w:ilvl w:val="0"/>
          <w:numId w:val="2"/>
        </w:numPr>
      </w:pPr>
      <w:r>
        <w:t xml:space="preserve">Was hätte anders/besser gemacht werden können? </w:t>
      </w:r>
    </w:p>
    <w:p w14:paraId="35D9DC08" w14:textId="77777777" w:rsidR="009C59C4" w:rsidRDefault="009C59C4"/>
    <w:p w14:paraId="01DAE784" w14:textId="77777777" w:rsidR="009C59C4" w:rsidRDefault="009C59C4"/>
    <w:sectPr w:rsidR="009C59C4">
      <w:footerReference w:type="default" r:id="rId12"/>
      <w:footerReference w:type="first" r:id="rId13"/>
      <w:pgSz w:w="11906" w:h="16838"/>
      <w:pgMar w:top="1134" w:right="849" w:bottom="1412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7D55" w14:textId="77777777" w:rsidR="000C1997" w:rsidRDefault="000C1997">
      <w:pPr>
        <w:spacing w:after="0" w:line="240" w:lineRule="auto"/>
      </w:pPr>
      <w:r>
        <w:separator/>
      </w:r>
    </w:p>
  </w:endnote>
  <w:endnote w:type="continuationSeparator" w:id="0">
    <w:p w14:paraId="6336775D" w14:textId="77777777" w:rsidR="000C1997" w:rsidRDefault="000C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5D57" w14:textId="77777777" w:rsidR="009C59C4" w:rsidRDefault="00D52FCF">
    <w:pPr>
      <w:pStyle w:val="UiUFlietext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FD3500">
      <w:rPr>
        <w:noProof/>
      </w:rPr>
      <w:t>1</w:t>
    </w:r>
    <w:r>
      <w:fldChar w:fldCharType="end"/>
    </w:r>
  </w:p>
  <w:p w14:paraId="5A02C10C" w14:textId="77777777" w:rsidR="009C59C4" w:rsidRDefault="00D52FCF">
    <w:pPr>
      <w:pStyle w:val="UiUFuzeile"/>
    </w:pPr>
    <w:r>
      <w:t xml:space="preserve">Das Arbeitsmaterial ist Teil des Themas „„SDGs - Wie die Welt nachhaltig werden will“, erschienen unter www.umwelt-im-unterricht.de. Stand: 10/2021. Herausgeber: Bundesministerium für Umwelt, Naturschutz und nukleare Sicherheit. Das Material steht unter Creative Commons-Lizenzen. Bearbeitung, Vervielfältigung und Veröffentlichung sind gestattet. Bei Veröffentlichung </w:t>
    </w:r>
    <w:proofErr w:type="gramStart"/>
    <w:r>
      <w:t>müssen</w:t>
    </w:r>
    <w:proofErr w:type="gramEnd"/>
    <w:r>
      <w:t xml:space="preserve"> die bei den Bildern und Texten angegebenen Lizenzen verwendet und die Urheber genannt werden. Lizenzangabe für die Texte: www.umwelt-im-unterricht.de / CC BY-SA 4.0.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DC50" w14:textId="77777777" w:rsidR="009C59C4" w:rsidRDefault="00D52FCF">
    <w:pPr>
      <w:pStyle w:val="UiUFuzeile"/>
    </w:pPr>
    <w:r>
      <w:t xml:space="preserve">Das Arbeitsmaterial ist Teil des Themas „„SDGs - Wie die Welt nachhaltig werden will“, erschienen unter www.umwelt-im-unterricht.de. Stand: 10/2021. Herausgeber: Bundesministerium für Umwelt, Naturschutz und nukleare Sicherheit. Das Material steht unter Creative Commons-Lizenzen. Bearbeitung, Vervielfältigung und Veröffentlichung sind gestattet. Bei Veröffentlichung </w:t>
    </w:r>
    <w:proofErr w:type="gramStart"/>
    <w:r>
      <w:t>müssen</w:t>
    </w:r>
    <w:proofErr w:type="gramEnd"/>
    <w:r>
      <w:t xml:space="preserve"> die bei den Bildern und Texten angegebenen Lizenzen verwendet und die Urheber genannt werden. Lizenzangabe für die Texte: www.umwelt-im-unterricht.de / CC BY-SA 4.0.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613F" w14:textId="77777777" w:rsidR="000C1997" w:rsidRDefault="000C1997">
      <w:pPr>
        <w:spacing w:after="0" w:line="240" w:lineRule="auto"/>
      </w:pPr>
      <w:r>
        <w:separator/>
      </w:r>
    </w:p>
  </w:footnote>
  <w:footnote w:type="continuationSeparator" w:id="0">
    <w:p w14:paraId="45C1B500" w14:textId="77777777" w:rsidR="000C1997" w:rsidRDefault="000C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A4C"/>
    <w:multiLevelType w:val="hybridMultilevel"/>
    <w:tmpl w:val="E08CDB70"/>
    <w:lvl w:ilvl="0" w:tplc="12687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A6A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47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09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AF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41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08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28E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F8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6CED"/>
    <w:multiLevelType w:val="hybridMultilevel"/>
    <w:tmpl w:val="0B3656D4"/>
    <w:lvl w:ilvl="0" w:tplc="7F7C4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0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6E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C8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4C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964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88E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C4"/>
    <w:rsid w:val="00087A87"/>
    <w:rsid w:val="000C1997"/>
    <w:rsid w:val="00251119"/>
    <w:rsid w:val="002B2872"/>
    <w:rsid w:val="003041EC"/>
    <w:rsid w:val="003A726D"/>
    <w:rsid w:val="003B7183"/>
    <w:rsid w:val="004267A5"/>
    <w:rsid w:val="0044716B"/>
    <w:rsid w:val="00522C1C"/>
    <w:rsid w:val="00714E3D"/>
    <w:rsid w:val="007E74FC"/>
    <w:rsid w:val="009C59C4"/>
    <w:rsid w:val="00A44826"/>
    <w:rsid w:val="00B319EB"/>
    <w:rsid w:val="00BB1AD7"/>
    <w:rsid w:val="00D52FCF"/>
    <w:rsid w:val="00EB57EE"/>
    <w:rsid w:val="00EB655A"/>
    <w:rsid w:val="00EE743E"/>
    <w:rsid w:val="00F556C6"/>
    <w:rsid w:val="00FD3500"/>
    <w:rsid w:val="00F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E9DB"/>
  <w15:docId w15:val="{C2DA9A48-26A8-1842-AD48-0BCBD41A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UiUFuzeile">
    <w:name w:val="UiU Fußzeile"/>
    <w:basedOn w:val="Standard"/>
    <w:qFormat/>
    <w:pPr>
      <w:pBdr>
        <w:top w:val="single" w:sz="4" w:space="1" w:color="auto"/>
      </w:pBdr>
    </w:pPr>
    <w:rPr>
      <w:rFonts w:cstheme="minorHAnsi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UiUFlietext">
    <w:name w:val="UiU Fließtext"/>
    <w:basedOn w:val="Standard"/>
    <w:qFormat/>
    <w:rPr>
      <w:rFonts w:cstheme="minorHAnsi"/>
      <w:sz w:val="24"/>
      <w:szCs w:val="24"/>
    </w:rPr>
  </w:style>
  <w:style w:type="paragraph" w:customStyle="1" w:styleId="UiUH3">
    <w:name w:val="UiU H3"/>
    <w:basedOn w:val="berschrift3"/>
    <w:qFormat/>
    <w:pPr>
      <w:spacing w:before="120" w:after="40"/>
      <w:outlineLvl w:val="9"/>
    </w:pPr>
    <w:rPr>
      <w:rFonts w:asciiTheme="minorHAnsi" w:hAnsiTheme="minorHAnsi"/>
      <w:b/>
      <w:bCs/>
      <w:color w:val="auto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5A5A5A" w:themeColor="text1" w:themeTint="A5"/>
      <w:spacing w:val="15"/>
    </w:rPr>
  </w:style>
  <w:style w:type="paragraph" w:customStyle="1" w:styleId="UiUH2">
    <w:name w:val="UiU H2"/>
    <w:basedOn w:val="berschrift2"/>
    <w:qFormat/>
    <w:pPr>
      <w:spacing w:before="0"/>
      <w:outlineLvl w:val="9"/>
    </w:pPr>
    <w:rPr>
      <w:rFonts w:asciiTheme="minorHAnsi" w:hAnsiTheme="minorHAnsi"/>
      <w:b/>
      <w:color w:val="auto"/>
      <w:sz w:val="32"/>
    </w:rPr>
  </w:style>
  <w:style w:type="paragraph" w:customStyle="1" w:styleId="UiUH1">
    <w:name w:val="UiU H1"/>
    <w:basedOn w:val="berschrift1"/>
    <w:qFormat/>
    <w:pPr>
      <w:spacing w:before="0"/>
      <w:outlineLvl w:val="9"/>
    </w:pPr>
    <w:rPr>
      <w:rFonts w:asciiTheme="minorHAnsi" w:hAnsiTheme="minorHAnsi"/>
      <w:b/>
      <w:color w:val="auto"/>
      <w:sz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iUTeaserVorspann">
    <w:name w:val="UiU Teaser / Vorspann"/>
    <w:basedOn w:val="UiUFlietext"/>
    <w:qFormat/>
    <w:rPr>
      <w:i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iUDachzeile">
    <w:name w:val="UiU Dachzeile"/>
    <w:basedOn w:val="Standard"/>
    <w:qFormat/>
    <w:pPr>
      <w:spacing w:after="0" w:line="240" w:lineRule="auto"/>
    </w:pPr>
    <w:rPr>
      <w:rFonts w:asciiTheme="majorHAnsi" w:hAnsiTheme="majorHAnsi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uiPriority w:val="39"/>
    <w:unhideWhenUsed/>
    <w:pPr>
      <w:tabs>
        <w:tab w:val="right" w:leader="dot" w:pos="9062"/>
      </w:tabs>
      <w:spacing w:before="80" w:after="80"/>
    </w:pPr>
  </w:style>
  <w:style w:type="paragraph" w:styleId="Verzeichnis2">
    <w:name w:val="toc 2"/>
    <w:basedOn w:val="Standard"/>
    <w:next w:val="Standard"/>
    <w:uiPriority w:val="39"/>
    <w:unhideWhenUsed/>
    <w:pPr>
      <w:tabs>
        <w:tab w:val="right" w:leader="dot" w:pos="9062"/>
      </w:tabs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customStyle="1" w:styleId="UiUArbeitsblattH3">
    <w:name w:val="UiU Arbeitsblatt H3"/>
    <w:basedOn w:val="UiUH3"/>
    <w:pPr>
      <w:outlineLvl w:val="2"/>
    </w:pPr>
  </w:style>
  <w:style w:type="paragraph" w:customStyle="1" w:styleId="UiUH2relevantfrInhaltsverzeichnis">
    <w:name w:val="UiU H2 relevant für Inhaltsverzeichnis"/>
    <w:basedOn w:val="UiUH2"/>
    <w:qFormat/>
    <w:pPr>
      <w:outlineLvl w:val="0"/>
    </w:pPr>
  </w:style>
  <w:style w:type="paragraph" w:customStyle="1" w:styleId="docdata">
    <w:name w:val="docdata"/>
    <w:basedOn w:val="Standar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</w:style>
  <w:style w:type="character" w:styleId="BesuchterLink">
    <w:name w:val="FollowedHyperlink"/>
    <w:basedOn w:val="Absatz-Standardschriftart"/>
    <w:uiPriority w:val="99"/>
    <w:semiHidden/>
    <w:unhideWhenUsed/>
    <w:rsid w:val="00251119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3B718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E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7ziele.de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umwelt-im-unterricht.de/sdgs-wie-die-welt-nachhaltig-werden-wil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umwelt-im-unterricht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4DF9962-E6B2-4D18-86D0-4AE8661E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Gehlen</dc:creator>
  <cp:keywords/>
  <dc:description/>
  <cp:lastModifiedBy>Claudia Eysel</cp:lastModifiedBy>
  <cp:revision>2</cp:revision>
  <dcterms:created xsi:type="dcterms:W3CDTF">2021-10-24T15:31:00Z</dcterms:created>
  <dcterms:modified xsi:type="dcterms:W3CDTF">2021-10-24T15:31:00Z</dcterms:modified>
</cp:coreProperties>
</file>