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BFEE5" w14:textId="77777777" w:rsidR="00A4623C" w:rsidRPr="00A72AB2" w:rsidRDefault="00A4623C" w:rsidP="00A72AB2">
      <w:pPr>
        <w:autoSpaceDE w:val="0"/>
        <w:autoSpaceDN w:val="0"/>
        <w:adjustRightInd w:val="0"/>
        <w:spacing w:after="120" w:line="360" w:lineRule="atLeast"/>
        <w:rPr>
          <w:rFonts w:ascii="Arial" w:hAnsi="Arial" w:cs="Arial"/>
          <w:b/>
          <w:bCs/>
          <w:sz w:val="28"/>
          <w:szCs w:val="28"/>
        </w:rPr>
      </w:pPr>
      <w:r w:rsidRPr="00A72AB2">
        <w:rPr>
          <w:rFonts w:ascii="Arial" w:hAnsi="Arial" w:cs="Arial"/>
          <w:b/>
          <w:bCs/>
          <w:sz w:val="28"/>
          <w:szCs w:val="28"/>
        </w:rPr>
        <w:t>Physikalische Grundlagen: Superparamagnetismus</w:t>
      </w:r>
    </w:p>
    <w:p w14:paraId="431B963C" w14:textId="77777777" w:rsidR="00A4623C" w:rsidRPr="00A72AB2" w:rsidRDefault="00A4623C" w:rsidP="00A72AB2">
      <w:pPr>
        <w:autoSpaceDE w:val="0"/>
        <w:autoSpaceDN w:val="0"/>
        <w:adjustRightInd w:val="0"/>
        <w:spacing w:after="120" w:line="360" w:lineRule="atLeast"/>
        <w:rPr>
          <w:rFonts w:ascii="Arial" w:hAnsi="Arial" w:cs="Arial"/>
          <w:b/>
          <w:bCs/>
          <w:sz w:val="24"/>
          <w:szCs w:val="24"/>
        </w:rPr>
      </w:pPr>
      <w:r w:rsidRPr="00A72AB2">
        <w:rPr>
          <w:rFonts w:ascii="Arial" w:hAnsi="Arial" w:cs="Arial"/>
          <w:b/>
          <w:bCs/>
          <w:sz w:val="24"/>
          <w:szCs w:val="24"/>
        </w:rPr>
        <w:t>Ursachen für Magnetismus</w:t>
      </w:r>
    </w:p>
    <w:p w14:paraId="145F5018" w14:textId="77777777" w:rsidR="00A4623C" w:rsidRPr="00A72AB2" w:rsidRDefault="00850129" w:rsidP="00A72AB2">
      <w:pPr>
        <w:autoSpaceDE w:val="0"/>
        <w:autoSpaceDN w:val="0"/>
        <w:adjustRightInd w:val="0"/>
        <w:spacing w:after="120" w:line="360" w:lineRule="atLeast"/>
        <w:rPr>
          <w:rFonts w:ascii="Arial" w:hAnsi="Arial" w:cs="Arial"/>
          <w:b/>
          <w:bCs/>
          <w:sz w:val="28"/>
          <w:szCs w:val="28"/>
        </w:rPr>
      </w:pPr>
      <w:r w:rsidRPr="00A72AB2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38BC47C6" wp14:editId="71E9D2A1">
            <wp:extent cx="5410200" cy="3088696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5503" cy="3103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E3E2E" w14:textId="77777777" w:rsidR="00A72AB2" w:rsidRDefault="00A72AB2" w:rsidP="00A72AB2">
      <w:pPr>
        <w:autoSpaceDE w:val="0"/>
        <w:autoSpaceDN w:val="0"/>
        <w:adjustRightInd w:val="0"/>
        <w:spacing w:after="120" w:line="360" w:lineRule="atLeast"/>
        <w:rPr>
          <w:rFonts w:cstheme="minorHAnsi"/>
          <w:b/>
          <w:sz w:val="32"/>
          <w:szCs w:val="32"/>
        </w:rPr>
      </w:pPr>
    </w:p>
    <w:p w14:paraId="27906975" w14:textId="0B770101" w:rsidR="00A4623C" w:rsidRPr="006B4C7F" w:rsidRDefault="00A4623C" w:rsidP="00A72AB2">
      <w:pPr>
        <w:autoSpaceDE w:val="0"/>
        <w:autoSpaceDN w:val="0"/>
        <w:adjustRightInd w:val="0"/>
        <w:spacing w:after="120" w:line="360" w:lineRule="atLeast"/>
        <w:rPr>
          <w:rFonts w:ascii="Arial" w:hAnsi="Arial" w:cs="Arial"/>
          <w:b/>
          <w:sz w:val="24"/>
          <w:szCs w:val="24"/>
        </w:rPr>
      </w:pPr>
      <w:r w:rsidRPr="006B4C7F">
        <w:rPr>
          <w:rFonts w:ascii="Arial" w:hAnsi="Arial" w:cs="Arial"/>
          <w:b/>
          <w:sz w:val="24"/>
          <w:szCs w:val="24"/>
        </w:rPr>
        <w:t>Ferromagnetismus</w:t>
      </w:r>
    </w:p>
    <w:p w14:paraId="6C69299A" w14:textId="6DBF7E57" w:rsidR="00A4623C" w:rsidRPr="00BD1621" w:rsidRDefault="00A4623C" w:rsidP="00A72AB2">
      <w:pPr>
        <w:autoSpaceDE w:val="0"/>
        <w:autoSpaceDN w:val="0"/>
        <w:adjustRightInd w:val="0"/>
        <w:spacing w:after="120" w:line="360" w:lineRule="atLeast"/>
        <w:rPr>
          <w:rFonts w:ascii="Arial" w:hAnsi="Arial" w:cs="Arial"/>
          <w:sz w:val="24"/>
          <w:szCs w:val="24"/>
        </w:rPr>
      </w:pPr>
      <w:r w:rsidRPr="00BD1621">
        <w:rPr>
          <w:rFonts w:ascii="Arial" w:hAnsi="Arial" w:cs="Arial"/>
          <w:sz w:val="24"/>
          <w:szCs w:val="24"/>
        </w:rPr>
        <w:t>Ferromagnetische Materialien sind zum Beispiel Nickel, Eisen, Kobalt oder Magnetit.</w:t>
      </w:r>
      <w:r w:rsidR="00A72AB2" w:rsidRPr="00BD1621">
        <w:rPr>
          <w:rFonts w:ascii="Arial" w:hAnsi="Arial" w:cs="Arial"/>
          <w:sz w:val="24"/>
          <w:szCs w:val="24"/>
        </w:rPr>
        <w:t xml:space="preserve"> </w:t>
      </w:r>
      <w:r w:rsidRPr="00BD1621">
        <w:rPr>
          <w:rFonts w:ascii="Arial" w:hAnsi="Arial" w:cs="Arial"/>
          <w:sz w:val="24"/>
          <w:szCs w:val="24"/>
        </w:rPr>
        <w:t>Atome ferromagnetischer Materialien besitzen in ihren Elektronenschalen ungepaarte</w:t>
      </w:r>
      <w:r w:rsidR="00A72AB2" w:rsidRPr="00BD1621">
        <w:rPr>
          <w:rFonts w:ascii="Arial" w:hAnsi="Arial" w:cs="Arial"/>
          <w:sz w:val="24"/>
          <w:szCs w:val="24"/>
        </w:rPr>
        <w:t xml:space="preserve"> </w:t>
      </w:r>
      <w:r w:rsidRPr="00BD1621">
        <w:rPr>
          <w:rFonts w:ascii="Arial" w:hAnsi="Arial" w:cs="Arial"/>
          <w:sz w:val="24"/>
          <w:szCs w:val="24"/>
        </w:rPr>
        <w:t>Elektronen. Dadurch ist der Gesamtspin der Atome ungleich null und sie besitzen ein</w:t>
      </w:r>
      <w:r w:rsidR="00A72AB2" w:rsidRPr="00BD1621">
        <w:rPr>
          <w:rFonts w:ascii="Arial" w:hAnsi="Arial" w:cs="Arial"/>
          <w:sz w:val="24"/>
          <w:szCs w:val="24"/>
        </w:rPr>
        <w:t xml:space="preserve"> </w:t>
      </w:r>
      <w:r w:rsidRPr="00BD1621">
        <w:rPr>
          <w:rFonts w:ascii="Arial" w:hAnsi="Arial" w:cs="Arial"/>
          <w:sz w:val="24"/>
          <w:szCs w:val="24"/>
        </w:rPr>
        <w:t>magnetisches Moment. Die Atome werden daher als Elementarmagneten bezeichnet. Bei</w:t>
      </w:r>
      <w:r w:rsidR="00A72AB2" w:rsidRPr="00BD1621">
        <w:rPr>
          <w:rFonts w:ascii="Arial" w:hAnsi="Arial" w:cs="Arial"/>
          <w:sz w:val="24"/>
          <w:szCs w:val="24"/>
        </w:rPr>
        <w:t xml:space="preserve"> </w:t>
      </w:r>
      <w:r w:rsidRPr="00BD1621">
        <w:rPr>
          <w:rFonts w:ascii="Arial" w:hAnsi="Arial" w:cs="Arial"/>
          <w:sz w:val="24"/>
          <w:szCs w:val="24"/>
        </w:rPr>
        <w:t>ferromagnetischen Materialien entstehen hohe</w:t>
      </w:r>
      <w:r w:rsidR="00850129" w:rsidRPr="00BD1621">
        <w:rPr>
          <w:rFonts w:ascii="Arial" w:hAnsi="Arial" w:cs="Arial"/>
          <w:sz w:val="24"/>
          <w:szCs w:val="24"/>
        </w:rPr>
        <w:t xml:space="preserve"> </w:t>
      </w:r>
      <w:r w:rsidRPr="00BD1621">
        <w:rPr>
          <w:rFonts w:ascii="Arial" w:hAnsi="Arial" w:cs="Arial"/>
          <w:sz w:val="24"/>
          <w:szCs w:val="24"/>
        </w:rPr>
        <w:t>Wechselwirkungen zwischen den einzelnen Elementarmagneten (Austauschenergie). Da</w:t>
      </w:r>
      <w:r w:rsidR="00850129" w:rsidRPr="00BD1621">
        <w:rPr>
          <w:rFonts w:ascii="Arial" w:hAnsi="Arial" w:cs="Arial"/>
          <w:sz w:val="24"/>
          <w:szCs w:val="24"/>
        </w:rPr>
        <w:t xml:space="preserve"> </w:t>
      </w:r>
      <w:r w:rsidRPr="00BD1621">
        <w:rPr>
          <w:rFonts w:ascii="Arial" w:hAnsi="Arial" w:cs="Arial"/>
          <w:sz w:val="24"/>
          <w:szCs w:val="24"/>
        </w:rPr>
        <w:t>diese Energie bei Raumtemperatur höher ist als die thermische Energie der einzelnen Atome,</w:t>
      </w:r>
      <w:r w:rsidR="00850129" w:rsidRPr="00BD1621">
        <w:rPr>
          <w:rFonts w:ascii="Arial" w:hAnsi="Arial" w:cs="Arial"/>
          <w:sz w:val="24"/>
          <w:szCs w:val="24"/>
        </w:rPr>
        <w:t xml:space="preserve"> </w:t>
      </w:r>
      <w:r w:rsidRPr="00BD1621">
        <w:rPr>
          <w:rFonts w:ascii="Arial" w:hAnsi="Arial" w:cs="Arial"/>
          <w:sz w:val="24"/>
          <w:szCs w:val="24"/>
        </w:rPr>
        <w:t>richten sich die magnetischen Momente benachbarter Atome spontan innerhalb bestimmter</w:t>
      </w:r>
      <w:r w:rsidR="00850129" w:rsidRPr="00BD1621">
        <w:rPr>
          <w:rFonts w:ascii="Arial" w:hAnsi="Arial" w:cs="Arial"/>
          <w:sz w:val="24"/>
          <w:szCs w:val="24"/>
        </w:rPr>
        <w:t xml:space="preserve"> </w:t>
      </w:r>
      <w:r w:rsidRPr="00BD1621">
        <w:rPr>
          <w:rFonts w:ascii="Arial" w:hAnsi="Arial" w:cs="Arial"/>
          <w:sz w:val="24"/>
          <w:szCs w:val="24"/>
        </w:rPr>
        <w:t>Bereiche (</w:t>
      </w:r>
      <w:proofErr w:type="spellStart"/>
      <w:r w:rsidRPr="00BD1621">
        <w:rPr>
          <w:rFonts w:ascii="Arial" w:hAnsi="Arial" w:cs="Arial"/>
          <w:b/>
          <w:i/>
          <w:sz w:val="24"/>
          <w:szCs w:val="24"/>
        </w:rPr>
        <w:t>Weiss</w:t>
      </w:r>
      <w:proofErr w:type="spellEnd"/>
      <w:r w:rsidRPr="00BD1621">
        <w:rPr>
          <w:rFonts w:ascii="Arial" w:hAnsi="Arial" w:cs="Arial"/>
          <w:b/>
          <w:i/>
          <w:sz w:val="24"/>
          <w:szCs w:val="24"/>
        </w:rPr>
        <w:t>-Bezirke</w:t>
      </w:r>
      <w:r w:rsidRPr="00BD1621">
        <w:rPr>
          <w:rFonts w:ascii="Arial" w:hAnsi="Arial" w:cs="Arial"/>
          <w:sz w:val="24"/>
          <w:szCs w:val="24"/>
        </w:rPr>
        <w:t xml:space="preserve"> oder auch </w:t>
      </w:r>
      <w:proofErr w:type="spellStart"/>
      <w:r w:rsidRPr="00BD1621">
        <w:rPr>
          <w:rFonts w:ascii="Arial" w:hAnsi="Arial" w:cs="Arial"/>
          <w:sz w:val="24"/>
          <w:szCs w:val="24"/>
        </w:rPr>
        <w:t>Weisssche</w:t>
      </w:r>
      <w:proofErr w:type="spellEnd"/>
      <w:r w:rsidRPr="00BD1621">
        <w:rPr>
          <w:rFonts w:ascii="Arial" w:hAnsi="Arial" w:cs="Arial"/>
          <w:sz w:val="24"/>
          <w:szCs w:val="24"/>
        </w:rPr>
        <w:t xml:space="preserve"> Bezirke genannt) parallel aus. Die </w:t>
      </w:r>
      <w:proofErr w:type="spellStart"/>
      <w:r w:rsidRPr="00BD1621">
        <w:rPr>
          <w:rFonts w:ascii="Arial" w:hAnsi="Arial" w:cs="Arial"/>
          <w:sz w:val="24"/>
          <w:szCs w:val="24"/>
        </w:rPr>
        <w:t>Weiss</w:t>
      </w:r>
      <w:proofErr w:type="spellEnd"/>
      <w:r w:rsidRPr="00BD1621">
        <w:rPr>
          <w:rFonts w:ascii="Arial" w:hAnsi="Arial" w:cs="Arial"/>
          <w:sz w:val="24"/>
          <w:szCs w:val="24"/>
        </w:rPr>
        <w:t xml:space="preserve">-Bezirke sind je nach Material unterschiedlich </w:t>
      </w:r>
      <w:r w:rsidR="00850129" w:rsidRPr="00BD1621">
        <w:rPr>
          <w:rFonts w:ascii="Arial" w:hAnsi="Arial" w:cs="Arial"/>
          <w:sz w:val="24"/>
          <w:szCs w:val="24"/>
        </w:rPr>
        <w:t>groß</w:t>
      </w:r>
      <w:r w:rsidRPr="00BD1621">
        <w:rPr>
          <w:rFonts w:ascii="Arial" w:hAnsi="Arial" w:cs="Arial"/>
          <w:sz w:val="24"/>
          <w:szCs w:val="24"/>
        </w:rPr>
        <w:t xml:space="preserve"> (0.01 μm bis 1 μm). Die Ausrichtung aller</w:t>
      </w:r>
      <w:r w:rsidR="00850129" w:rsidRPr="00BD16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1621">
        <w:rPr>
          <w:rFonts w:ascii="Arial" w:hAnsi="Arial" w:cs="Arial"/>
          <w:sz w:val="24"/>
          <w:szCs w:val="24"/>
        </w:rPr>
        <w:t>Weiss</w:t>
      </w:r>
      <w:proofErr w:type="spellEnd"/>
      <w:r w:rsidRPr="00BD1621">
        <w:rPr>
          <w:rFonts w:ascii="Arial" w:hAnsi="Arial" w:cs="Arial"/>
          <w:sz w:val="24"/>
          <w:szCs w:val="24"/>
        </w:rPr>
        <w:t>-Bezirke des Materials ist vor dem erstmaligen Kontakt mit einem externen Magnetfeld</w:t>
      </w:r>
      <w:r w:rsidR="00850129" w:rsidRPr="00BD1621">
        <w:rPr>
          <w:rFonts w:ascii="Arial" w:hAnsi="Arial" w:cs="Arial"/>
          <w:sz w:val="24"/>
          <w:szCs w:val="24"/>
        </w:rPr>
        <w:t xml:space="preserve"> </w:t>
      </w:r>
      <w:r w:rsidRPr="00BD1621">
        <w:rPr>
          <w:rFonts w:ascii="Arial" w:hAnsi="Arial" w:cs="Arial"/>
          <w:sz w:val="24"/>
          <w:szCs w:val="24"/>
        </w:rPr>
        <w:t>statistisch gleichverteilt und die magnetischen Momente heben sich im Bulkmaterial gegenseitig</w:t>
      </w:r>
      <w:r w:rsidR="00850129" w:rsidRPr="00BD1621">
        <w:rPr>
          <w:rFonts w:ascii="Arial" w:hAnsi="Arial" w:cs="Arial"/>
          <w:sz w:val="24"/>
          <w:szCs w:val="24"/>
        </w:rPr>
        <w:t xml:space="preserve"> </w:t>
      </w:r>
      <w:r w:rsidRPr="00BD1621">
        <w:rPr>
          <w:rFonts w:ascii="Arial" w:hAnsi="Arial" w:cs="Arial"/>
          <w:sz w:val="24"/>
          <w:szCs w:val="24"/>
        </w:rPr>
        <w:t>auf. Die einzelnen Bezirke sind durch sogenannte Bloch-Wände getrennt, welche der</w:t>
      </w:r>
      <w:r w:rsidR="00850129" w:rsidRPr="00BD1621">
        <w:rPr>
          <w:rFonts w:ascii="Arial" w:hAnsi="Arial" w:cs="Arial"/>
          <w:sz w:val="24"/>
          <w:szCs w:val="24"/>
        </w:rPr>
        <w:t xml:space="preserve"> </w:t>
      </w:r>
      <w:r w:rsidRPr="00BD1621">
        <w:rPr>
          <w:rFonts w:ascii="Arial" w:hAnsi="Arial" w:cs="Arial"/>
          <w:sz w:val="24"/>
          <w:szCs w:val="24"/>
        </w:rPr>
        <w:t xml:space="preserve">spontanen gegenseitigen Ausrichtung der </w:t>
      </w:r>
      <w:proofErr w:type="spellStart"/>
      <w:r w:rsidRPr="00BD1621">
        <w:rPr>
          <w:rFonts w:ascii="Arial" w:hAnsi="Arial" w:cs="Arial"/>
          <w:sz w:val="24"/>
          <w:szCs w:val="24"/>
        </w:rPr>
        <w:t>Weiss</w:t>
      </w:r>
      <w:proofErr w:type="spellEnd"/>
      <w:r w:rsidRPr="00BD1621">
        <w:rPr>
          <w:rFonts w:ascii="Arial" w:hAnsi="Arial" w:cs="Arial"/>
          <w:sz w:val="24"/>
          <w:szCs w:val="24"/>
        </w:rPr>
        <w:t>-Bezirke entgegenwirken. Wenn nun aber</w:t>
      </w:r>
      <w:r w:rsidR="00850129" w:rsidRPr="00BD1621">
        <w:rPr>
          <w:rFonts w:ascii="Arial" w:hAnsi="Arial" w:cs="Arial"/>
          <w:sz w:val="24"/>
          <w:szCs w:val="24"/>
        </w:rPr>
        <w:t xml:space="preserve"> </w:t>
      </w:r>
      <w:r w:rsidRPr="00BD1621">
        <w:rPr>
          <w:rFonts w:ascii="Arial" w:hAnsi="Arial" w:cs="Arial"/>
          <w:sz w:val="24"/>
          <w:szCs w:val="24"/>
        </w:rPr>
        <w:t>ferromagnetische Materialien einem externen Magnetfeld ausgesetzt werden, reicht die Kraft</w:t>
      </w:r>
      <w:r w:rsidR="00850129" w:rsidRPr="00BD1621">
        <w:rPr>
          <w:rFonts w:ascii="Arial" w:hAnsi="Arial" w:cs="Arial"/>
          <w:sz w:val="24"/>
          <w:szCs w:val="24"/>
        </w:rPr>
        <w:t xml:space="preserve"> </w:t>
      </w:r>
      <w:r w:rsidRPr="00BD1621">
        <w:rPr>
          <w:rFonts w:ascii="Arial" w:hAnsi="Arial" w:cs="Arial"/>
          <w:sz w:val="24"/>
          <w:szCs w:val="24"/>
        </w:rPr>
        <w:t xml:space="preserve">aus, um alle </w:t>
      </w:r>
      <w:proofErr w:type="spellStart"/>
      <w:r w:rsidRPr="00BD1621">
        <w:rPr>
          <w:rFonts w:ascii="Arial" w:hAnsi="Arial" w:cs="Arial"/>
          <w:sz w:val="24"/>
          <w:szCs w:val="24"/>
        </w:rPr>
        <w:t>Weiss</w:t>
      </w:r>
      <w:proofErr w:type="spellEnd"/>
      <w:r w:rsidRPr="00BD1621">
        <w:rPr>
          <w:rFonts w:ascii="Arial" w:hAnsi="Arial" w:cs="Arial"/>
          <w:sz w:val="24"/>
          <w:szCs w:val="24"/>
        </w:rPr>
        <w:t xml:space="preserve">-Bezirke </w:t>
      </w:r>
      <w:r w:rsidR="00850129" w:rsidRPr="00BD1621">
        <w:rPr>
          <w:rFonts w:ascii="Arial" w:hAnsi="Arial" w:cs="Arial"/>
          <w:sz w:val="24"/>
          <w:szCs w:val="24"/>
        </w:rPr>
        <w:t>gleichermaßen</w:t>
      </w:r>
      <w:r w:rsidRPr="00BD1621">
        <w:rPr>
          <w:rFonts w:ascii="Arial" w:hAnsi="Arial" w:cs="Arial"/>
          <w:sz w:val="24"/>
          <w:szCs w:val="24"/>
        </w:rPr>
        <w:t xml:space="preserve"> parallel entlang den Feldlinien des Magnetfeldes</w:t>
      </w:r>
      <w:r w:rsidR="00850129" w:rsidRPr="00BD1621">
        <w:rPr>
          <w:rFonts w:ascii="Arial" w:hAnsi="Arial" w:cs="Arial"/>
          <w:sz w:val="24"/>
          <w:szCs w:val="24"/>
        </w:rPr>
        <w:t xml:space="preserve"> </w:t>
      </w:r>
      <w:r w:rsidRPr="00BD1621">
        <w:rPr>
          <w:rFonts w:ascii="Arial" w:hAnsi="Arial" w:cs="Arial"/>
          <w:sz w:val="24"/>
          <w:szCs w:val="24"/>
        </w:rPr>
        <w:t xml:space="preserve">auszurichten. Man spricht von </w:t>
      </w:r>
      <w:r w:rsidRPr="00BD1621">
        <w:rPr>
          <w:rFonts w:ascii="Arial" w:hAnsi="Arial" w:cs="Arial"/>
          <w:b/>
          <w:i/>
          <w:sz w:val="24"/>
          <w:szCs w:val="24"/>
        </w:rPr>
        <w:t>Magnetisierung</w:t>
      </w:r>
      <w:r w:rsidRPr="00BD1621">
        <w:rPr>
          <w:rFonts w:ascii="Arial" w:hAnsi="Arial" w:cs="Arial"/>
          <w:sz w:val="24"/>
          <w:szCs w:val="24"/>
        </w:rPr>
        <w:t>. Da bei Raumtemperatur die Austauschenergie</w:t>
      </w:r>
      <w:r w:rsidR="00850129" w:rsidRPr="00BD1621">
        <w:rPr>
          <w:rFonts w:ascii="Arial" w:hAnsi="Arial" w:cs="Arial"/>
          <w:sz w:val="24"/>
          <w:szCs w:val="24"/>
        </w:rPr>
        <w:t xml:space="preserve"> </w:t>
      </w:r>
      <w:r w:rsidRPr="00BD1621">
        <w:rPr>
          <w:rFonts w:ascii="Arial" w:hAnsi="Arial" w:cs="Arial"/>
          <w:sz w:val="24"/>
          <w:szCs w:val="24"/>
        </w:rPr>
        <w:t xml:space="preserve">zwischen den einzelnen magnetischen Momenten höher </w:t>
      </w:r>
      <w:proofErr w:type="gramStart"/>
      <w:r w:rsidRPr="00BD1621">
        <w:rPr>
          <w:rFonts w:ascii="Arial" w:hAnsi="Arial" w:cs="Arial"/>
          <w:sz w:val="24"/>
          <w:szCs w:val="24"/>
        </w:rPr>
        <w:t>ist,</w:t>
      </w:r>
      <w:proofErr w:type="gramEnd"/>
      <w:r w:rsidRPr="00BD1621">
        <w:rPr>
          <w:rFonts w:ascii="Arial" w:hAnsi="Arial" w:cs="Arial"/>
          <w:sz w:val="24"/>
          <w:szCs w:val="24"/>
        </w:rPr>
        <w:t xml:space="preserve"> als die thermische Energie der</w:t>
      </w:r>
      <w:r w:rsidR="00850129" w:rsidRPr="00BD1621">
        <w:rPr>
          <w:rFonts w:ascii="Arial" w:hAnsi="Arial" w:cs="Arial"/>
          <w:sz w:val="24"/>
          <w:szCs w:val="24"/>
        </w:rPr>
        <w:t xml:space="preserve"> </w:t>
      </w:r>
      <w:r w:rsidRPr="00BD1621">
        <w:rPr>
          <w:rFonts w:ascii="Arial" w:hAnsi="Arial" w:cs="Arial"/>
          <w:sz w:val="24"/>
          <w:szCs w:val="24"/>
        </w:rPr>
        <w:t xml:space="preserve">einzelnen Atome, lässt sich diese Ausrichtung der </w:t>
      </w:r>
      <w:proofErr w:type="spellStart"/>
      <w:r w:rsidRPr="00BD1621">
        <w:rPr>
          <w:rFonts w:ascii="Arial" w:hAnsi="Arial" w:cs="Arial"/>
          <w:sz w:val="24"/>
          <w:szCs w:val="24"/>
        </w:rPr>
        <w:t>Weiss</w:t>
      </w:r>
      <w:proofErr w:type="spellEnd"/>
      <w:r w:rsidRPr="00BD1621">
        <w:rPr>
          <w:rFonts w:ascii="Arial" w:hAnsi="Arial" w:cs="Arial"/>
          <w:sz w:val="24"/>
          <w:szCs w:val="24"/>
        </w:rPr>
        <w:t>-Bezirke (Magnetisierung) nicht mehr</w:t>
      </w:r>
      <w:r w:rsidR="00850129" w:rsidRPr="00BD1621">
        <w:rPr>
          <w:rFonts w:ascii="Arial" w:hAnsi="Arial" w:cs="Arial"/>
          <w:sz w:val="24"/>
          <w:szCs w:val="24"/>
        </w:rPr>
        <w:t xml:space="preserve"> </w:t>
      </w:r>
      <w:r w:rsidRPr="00BD1621">
        <w:rPr>
          <w:rFonts w:ascii="Arial" w:hAnsi="Arial" w:cs="Arial"/>
          <w:sz w:val="24"/>
          <w:szCs w:val="24"/>
        </w:rPr>
        <w:t xml:space="preserve">rückgängig </w:t>
      </w:r>
      <w:r w:rsidRPr="00BD1621">
        <w:rPr>
          <w:rFonts w:ascii="Arial" w:hAnsi="Arial" w:cs="Arial"/>
          <w:sz w:val="24"/>
          <w:szCs w:val="24"/>
        </w:rPr>
        <w:lastRenderedPageBreak/>
        <w:t>machen. Das ferromagnetische Material besitzt nach der Magnetisierung ein</w:t>
      </w:r>
      <w:r w:rsidR="00850129" w:rsidRPr="00BD1621">
        <w:rPr>
          <w:rFonts w:ascii="Arial" w:hAnsi="Arial" w:cs="Arial"/>
          <w:sz w:val="24"/>
          <w:szCs w:val="24"/>
        </w:rPr>
        <w:t xml:space="preserve"> </w:t>
      </w:r>
      <w:r w:rsidRPr="00BD1621">
        <w:rPr>
          <w:rFonts w:ascii="Arial" w:hAnsi="Arial" w:cs="Arial"/>
          <w:sz w:val="24"/>
          <w:szCs w:val="24"/>
        </w:rPr>
        <w:t xml:space="preserve">intrinsisches, dauerhaftes und starkes magnetisches Moment, von welchem ein </w:t>
      </w:r>
      <w:r w:rsidR="00850129" w:rsidRPr="00BD1621">
        <w:rPr>
          <w:rFonts w:ascii="Arial" w:hAnsi="Arial" w:cs="Arial"/>
          <w:sz w:val="24"/>
          <w:szCs w:val="24"/>
        </w:rPr>
        <w:t>m</w:t>
      </w:r>
      <w:r w:rsidRPr="00BD1621">
        <w:rPr>
          <w:rFonts w:ascii="Arial" w:hAnsi="Arial" w:cs="Arial"/>
          <w:sz w:val="24"/>
          <w:szCs w:val="24"/>
        </w:rPr>
        <w:t>agnetisches</w:t>
      </w:r>
      <w:r w:rsidR="00850129" w:rsidRPr="00BD1621">
        <w:rPr>
          <w:rFonts w:ascii="Arial" w:hAnsi="Arial" w:cs="Arial"/>
          <w:sz w:val="24"/>
          <w:szCs w:val="24"/>
        </w:rPr>
        <w:t xml:space="preserve"> </w:t>
      </w:r>
      <w:r w:rsidRPr="00BD1621">
        <w:rPr>
          <w:rFonts w:ascii="Arial" w:hAnsi="Arial" w:cs="Arial"/>
          <w:sz w:val="24"/>
          <w:szCs w:val="24"/>
        </w:rPr>
        <w:t>Feld ausgeht. Ferromagnetische Materialien sind demnach sogenannte Dauer- oder</w:t>
      </w:r>
      <w:r w:rsidR="00850129" w:rsidRPr="00BD1621">
        <w:rPr>
          <w:rFonts w:ascii="Arial" w:hAnsi="Arial" w:cs="Arial"/>
          <w:sz w:val="24"/>
          <w:szCs w:val="24"/>
        </w:rPr>
        <w:t xml:space="preserve"> </w:t>
      </w:r>
      <w:r w:rsidRPr="00BD1621">
        <w:rPr>
          <w:rFonts w:ascii="Arial" w:hAnsi="Arial" w:cs="Arial"/>
          <w:sz w:val="24"/>
          <w:szCs w:val="24"/>
        </w:rPr>
        <w:t>Permanentmagnete und werden von magnetischen Feldern sehr stark angezogen. Nur durch</w:t>
      </w:r>
      <w:r w:rsidR="00850129" w:rsidRPr="00BD1621">
        <w:rPr>
          <w:rFonts w:ascii="Arial" w:hAnsi="Arial" w:cs="Arial"/>
          <w:sz w:val="24"/>
          <w:szCs w:val="24"/>
        </w:rPr>
        <w:t xml:space="preserve"> </w:t>
      </w:r>
      <w:r w:rsidRPr="00BD1621">
        <w:rPr>
          <w:rFonts w:ascii="Arial" w:hAnsi="Arial" w:cs="Arial"/>
          <w:sz w:val="24"/>
          <w:szCs w:val="24"/>
        </w:rPr>
        <w:t>Erhitzen der magnetisierten Materialien über die sogenannte Curie-Temperatur lässt sich die</w:t>
      </w:r>
      <w:r w:rsidR="00850129" w:rsidRPr="00BD1621">
        <w:rPr>
          <w:rFonts w:ascii="Arial" w:hAnsi="Arial" w:cs="Arial"/>
          <w:sz w:val="24"/>
          <w:szCs w:val="24"/>
        </w:rPr>
        <w:t xml:space="preserve"> </w:t>
      </w:r>
      <w:r w:rsidRPr="00BD1621">
        <w:rPr>
          <w:rFonts w:ascii="Arial" w:hAnsi="Arial" w:cs="Arial"/>
          <w:sz w:val="24"/>
          <w:szCs w:val="24"/>
        </w:rPr>
        <w:t>Magnetisierung rückgängig machen. Die Materialien sind oberhalb der Curie-Temperatur</w:t>
      </w:r>
      <w:r w:rsidR="00850129" w:rsidRPr="00BD1621">
        <w:rPr>
          <w:rFonts w:ascii="Arial" w:hAnsi="Arial" w:cs="Arial"/>
          <w:sz w:val="24"/>
          <w:szCs w:val="24"/>
        </w:rPr>
        <w:t xml:space="preserve"> </w:t>
      </w:r>
      <w:r w:rsidRPr="00BD1621">
        <w:rPr>
          <w:rFonts w:ascii="Arial" w:hAnsi="Arial" w:cs="Arial"/>
          <w:sz w:val="24"/>
          <w:szCs w:val="24"/>
        </w:rPr>
        <w:t>paramagnetisch (siehe unten). Die Curie Temperatur entspricht der kritischen Temperatur,</w:t>
      </w:r>
      <w:r w:rsidR="00850129" w:rsidRPr="00BD1621">
        <w:rPr>
          <w:rFonts w:ascii="Arial" w:hAnsi="Arial" w:cs="Arial"/>
          <w:sz w:val="24"/>
          <w:szCs w:val="24"/>
        </w:rPr>
        <w:t xml:space="preserve"> </w:t>
      </w:r>
      <w:r w:rsidRPr="00BD1621">
        <w:rPr>
          <w:rFonts w:ascii="Arial" w:hAnsi="Arial" w:cs="Arial"/>
          <w:sz w:val="24"/>
          <w:szCs w:val="24"/>
        </w:rPr>
        <w:t>bei der die thermische Energie der einzelnen Atome die Austauschenergie der</w:t>
      </w:r>
    </w:p>
    <w:p w14:paraId="196DF9D3" w14:textId="77777777" w:rsidR="00A4623C" w:rsidRPr="00BD1621" w:rsidRDefault="00A4623C" w:rsidP="00A72AB2">
      <w:pPr>
        <w:autoSpaceDE w:val="0"/>
        <w:autoSpaceDN w:val="0"/>
        <w:adjustRightInd w:val="0"/>
        <w:spacing w:after="120" w:line="360" w:lineRule="atLeast"/>
        <w:rPr>
          <w:rFonts w:ascii="Arial" w:hAnsi="Arial" w:cs="Arial"/>
          <w:sz w:val="24"/>
          <w:szCs w:val="24"/>
        </w:rPr>
      </w:pPr>
      <w:r w:rsidRPr="00BD1621">
        <w:rPr>
          <w:rFonts w:ascii="Arial" w:hAnsi="Arial" w:cs="Arial"/>
          <w:sz w:val="24"/>
          <w:szCs w:val="24"/>
        </w:rPr>
        <w:t>Elementarmagnete überschreitet und die gegenseitige Ausrichtung rückgängig gemacht wird.</w:t>
      </w:r>
      <w:r w:rsidR="00850129" w:rsidRPr="00BD1621">
        <w:rPr>
          <w:rFonts w:ascii="Arial" w:hAnsi="Arial" w:cs="Arial"/>
          <w:sz w:val="24"/>
          <w:szCs w:val="24"/>
        </w:rPr>
        <w:t xml:space="preserve"> </w:t>
      </w:r>
      <w:r w:rsidRPr="00BD1621">
        <w:rPr>
          <w:rFonts w:ascii="Arial" w:hAnsi="Arial" w:cs="Arial"/>
          <w:sz w:val="24"/>
          <w:szCs w:val="24"/>
        </w:rPr>
        <w:t>Oberhalb der Curie-Temperatur findet keine spontane Ausrichtung der Elementarmagnete mehr</w:t>
      </w:r>
      <w:r w:rsidR="00850129" w:rsidRPr="00BD1621">
        <w:rPr>
          <w:rFonts w:ascii="Arial" w:hAnsi="Arial" w:cs="Arial"/>
          <w:sz w:val="24"/>
          <w:szCs w:val="24"/>
        </w:rPr>
        <w:t xml:space="preserve"> </w:t>
      </w:r>
      <w:r w:rsidRPr="00BD1621">
        <w:rPr>
          <w:rFonts w:ascii="Arial" w:hAnsi="Arial" w:cs="Arial"/>
          <w:sz w:val="24"/>
          <w:szCs w:val="24"/>
        </w:rPr>
        <w:t>statt. Auch die Magnetisierung durch ein externes Magnetfeld ist viel schwächer. Die Curie-Temperatur liegt bei allen bekannten Ferromagneten unter dem Schmelzpunkt. Daher lässt</w:t>
      </w:r>
      <w:r w:rsidR="00850129" w:rsidRPr="00BD1621">
        <w:rPr>
          <w:rFonts w:ascii="Arial" w:hAnsi="Arial" w:cs="Arial"/>
          <w:sz w:val="24"/>
          <w:szCs w:val="24"/>
        </w:rPr>
        <w:t xml:space="preserve"> </w:t>
      </w:r>
      <w:r w:rsidRPr="00BD1621">
        <w:rPr>
          <w:rFonts w:ascii="Arial" w:hAnsi="Arial" w:cs="Arial"/>
          <w:sz w:val="24"/>
          <w:szCs w:val="24"/>
        </w:rPr>
        <w:t>sich ein Ferrofluid nicht einfach durch Erhitzen ferromagnetischer Materialien herstellen. Der</w:t>
      </w:r>
      <w:r w:rsidR="00850129" w:rsidRPr="00BD1621">
        <w:rPr>
          <w:rFonts w:ascii="Arial" w:hAnsi="Arial" w:cs="Arial"/>
          <w:sz w:val="24"/>
          <w:szCs w:val="24"/>
        </w:rPr>
        <w:t xml:space="preserve"> </w:t>
      </w:r>
      <w:r w:rsidRPr="00BD1621">
        <w:rPr>
          <w:rFonts w:ascii="Arial" w:hAnsi="Arial" w:cs="Arial"/>
          <w:sz w:val="24"/>
          <w:szCs w:val="24"/>
        </w:rPr>
        <w:t>Schlüssel zur Herstellung von Ferrofluiden sind sogenannte Superparamagnete.</w:t>
      </w:r>
    </w:p>
    <w:p w14:paraId="7FF1F2B9" w14:textId="77777777" w:rsidR="00A4623C" w:rsidRPr="00BD1621" w:rsidRDefault="00A4623C" w:rsidP="00A72AB2">
      <w:pPr>
        <w:autoSpaceDE w:val="0"/>
        <w:autoSpaceDN w:val="0"/>
        <w:adjustRightInd w:val="0"/>
        <w:spacing w:before="240" w:after="120" w:line="360" w:lineRule="atLeast"/>
        <w:rPr>
          <w:rFonts w:ascii="Arial" w:hAnsi="Arial" w:cs="Arial"/>
          <w:b/>
          <w:sz w:val="24"/>
          <w:szCs w:val="24"/>
        </w:rPr>
      </w:pPr>
      <w:r w:rsidRPr="00BD1621">
        <w:rPr>
          <w:rFonts w:ascii="Arial" w:hAnsi="Arial" w:cs="Arial"/>
          <w:b/>
          <w:sz w:val="24"/>
          <w:szCs w:val="24"/>
        </w:rPr>
        <w:t>Paramagnetismus</w:t>
      </w:r>
    </w:p>
    <w:p w14:paraId="7DA5B6A7" w14:textId="277CB56D" w:rsidR="00A4623C" w:rsidRPr="00BD1621" w:rsidRDefault="00A4623C" w:rsidP="00A72AB2">
      <w:pPr>
        <w:autoSpaceDE w:val="0"/>
        <w:autoSpaceDN w:val="0"/>
        <w:adjustRightInd w:val="0"/>
        <w:spacing w:after="120" w:line="360" w:lineRule="atLeast"/>
        <w:rPr>
          <w:rFonts w:ascii="Arial" w:hAnsi="Arial" w:cs="Arial"/>
          <w:sz w:val="24"/>
          <w:szCs w:val="24"/>
        </w:rPr>
      </w:pPr>
      <w:r w:rsidRPr="00BD1621">
        <w:rPr>
          <w:rFonts w:ascii="Arial" w:hAnsi="Arial" w:cs="Arial"/>
          <w:sz w:val="24"/>
          <w:szCs w:val="24"/>
        </w:rPr>
        <w:t>Bei paramagnetischen Materialien sind ebenfalls ungepaarte Elektronen in den</w:t>
      </w:r>
      <w:r w:rsidR="00A72AB2" w:rsidRPr="00BD1621">
        <w:rPr>
          <w:rFonts w:ascii="Arial" w:hAnsi="Arial" w:cs="Arial"/>
          <w:sz w:val="24"/>
          <w:szCs w:val="24"/>
        </w:rPr>
        <w:t xml:space="preserve"> </w:t>
      </w:r>
      <w:r w:rsidRPr="00BD1621">
        <w:rPr>
          <w:rFonts w:ascii="Arial" w:hAnsi="Arial" w:cs="Arial"/>
          <w:sz w:val="24"/>
          <w:szCs w:val="24"/>
        </w:rPr>
        <w:t>Elektronenschalen der Atome vorhanden, zum Beispiel beim Sauerstoff. Der Gesamtspin der</w:t>
      </w:r>
      <w:r w:rsidR="00A72AB2" w:rsidRPr="00BD1621">
        <w:rPr>
          <w:rFonts w:ascii="Arial" w:hAnsi="Arial" w:cs="Arial"/>
          <w:sz w:val="24"/>
          <w:szCs w:val="24"/>
        </w:rPr>
        <w:t xml:space="preserve"> </w:t>
      </w:r>
      <w:r w:rsidRPr="00BD1621">
        <w:rPr>
          <w:rFonts w:ascii="Arial" w:hAnsi="Arial" w:cs="Arial"/>
          <w:sz w:val="24"/>
          <w:szCs w:val="24"/>
        </w:rPr>
        <w:t>Atome ist ungleich null. Sie besitzen ein magnetisches Moment und lassen sich demnach in</w:t>
      </w:r>
      <w:r w:rsidR="00A72AB2" w:rsidRPr="00BD1621">
        <w:rPr>
          <w:rFonts w:ascii="Arial" w:hAnsi="Arial" w:cs="Arial"/>
          <w:sz w:val="24"/>
          <w:szCs w:val="24"/>
        </w:rPr>
        <w:t xml:space="preserve"> </w:t>
      </w:r>
      <w:r w:rsidRPr="00BD1621">
        <w:rPr>
          <w:rFonts w:ascii="Arial" w:hAnsi="Arial" w:cs="Arial"/>
          <w:sz w:val="24"/>
          <w:szCs w:val="24"/>
        </w:rPr>
        <w:t>einem Magnetfeld magnetisieren. Allerdings sind die Wechselwirkungen zwischen den</w:t>
      </w:r>
      <w:r w:rsidR="00A72AB2" w:rsidRPr="00BD1621">
        <w:rPr>
          <w:rFonts w:ascii="Arial" w:hAnsi="Arial" w:cs="Arial"/>
          <w:sz w:val="24"/>
          <w:szCs w:val="24"/>
        </w:rPr>
        <w:t xml:space="preserve"> </w:t>
      </w:r>
      <w:r w:rsidRPr="00BD1621">
        <w:rPr>
          <w:rFonts w:ascii="Arial" w:hAnsi="Arial" w:cs="Arial"/>
          <w:sz w:val="24"/>
          <w:szCs w:val="24"/>
        </w:rPr>
        <w:t>einzelnen Elementarmagneten in Paramagneten viel geringer als die thermische Energie bei</w:t>
      </w:r>
      <w:r w:rsidR="00A72AB2" w:rsidRPr="00BD1621">
        <w:rPr>
          <w:rFonts w:ascii="Arial" w:hAnsi="Arial" w:cs="Arial"/>
          <w:sz w:val="24"/>
          <w:szCs w:val="24"/>
        </w:rPr>
        <w:t xml:space="preserve"> </w:t>
      </w:r>
      <w:r w:rsidRPr="00BD1621">
        <w:rPr>
          <w:rFonts w:ascii="Arial" w:hAnsi="Arial" w:cs="Arial"/>
          <w:sz w:val="24"/>
          <w:szCs w:val="24"/>
        </w:rPr>
        <w:t>Raumtemperatur. Paramagnetische Materialen lassen sich daher nur sehr schwach und nicht</w:t>
      </w:r>
      <w:r w:rsidR="00A72AB2" w:rsidRPr="00BD1621">
        <w:rPr>
          <w:rFonts w:ascii="Arial" w:hAnsi="Arial" w:cs="Arial"/>
          <w:sz w:val="24"/>
          <w:szCs w:val="24"/>
        </w:rPr>
        <w:t xml:space="preserve"> </w:t>
      </w:r>
      <w:r w:rsidRPr="00BD1621">
        <w:rPr>
          <w:rFonts w:ascii="Arial" w:hAnsi="Arial" w:cs="Arial"/>
          <w:sz w:val="24"/>
          <w:szCs w:val="24"/>
        </w:rPr>
        <w:t>permanent magnetisieren. Sie werden nur schwach von magnetischen Feldern angezogen.</w:t>
      </w:r>
    </w:p>
    <w:p w14:paraId="63F2210D" w14:textId="77777777" w:rsidR="00A4623C" w:rsidRPr="00BD1621" w:rsidRDefault="00A4623C" w:rsidP="00A72AB2">
      <w:pPr>
        <w:autoSpaceDE w:val="0"/>
        <w:autoSpaceDN w:val="0"/>
        <w:adjustRightInd w:val="0"/>
        <w:spacing w:before="240" w:after="120" w:line="360" w:lineRule="atLeast"/>
        <w:rPr>
          <w:rFonts w:ascii="Arial" w:hAnsi="Arial" w:cs="Arial"/>
          <w:b/>
          <w:sz w:val="24"/>
          <w:szCs w:val="24"/>
        </w:rPr>
      </w:pPr>
      <w:r w:rsidRPr="00BD1621">
        <w:rPr>
          <w:rFonts w:ascii="Arial" w:hAnsi="Arial" w:cs="Arial"/>
          <w:b/>
          <w:sz w:val="24"/>
          <w:szCs w:val="24"/>
        </w:rPr>
        <w:t>Diamagnetismus</w:t>
      </w:r>
      <w:r w:rsidR="00850129" w:rsidRPr="00BD1621">
        <w:rPr>
          <w:rFonts w:ascii="Arial" w:hAnsi="Arial" w:cs="Arial"/>
          <w:b/>
          <w:sz w:val="24"/>
          <w:szCs w:val="24"/>
        </w:rPr>
        <w:t xml:space="preserve"> </w:t>
      </w:r>
    </w:p>
    <w:p w14:paraId="5AEAE49C" w14:textId="77777777" w:rsidR="00A4623C" w:rsidRPr="00BD1621" w:rsidRDefault="00A4623C" w:rsidP="00A72AB2">
      <w:pPr>
        <w:autoSpaceDE w:val="0"/>
        <w:autoSpaceDN w:val="0"/>
        <w:adjustRightInd w:val="0"/>
        <w:spacing w:after="120" w:line="360" w:lineRule="atLeast"/>
        <w:rPr>
          <w:rFonts w:ascii="Arial" w:hAnsi="Arial" w:cs="Arial"/>
          <w:sz w:val="24"/>
          <w:szCs w:val="24"/>
        </w:rPr>
      </w:pPr>
      <w:r w:rsidRPr="00BD1621">
        <w:rPr>
          <w:rFonts w:ascii="Arial" w:hAnsi="Arial" w:cs="Arial"/>
          <w:sz w:val="24"/>
          <w:szCs w:val="24"/>
        </w:rPr>
        <w:t>Diamagnetische Materialien, wie zum Beispiel Wasser, besitzen in den Elektronenschalen ihrer</w:t>
      </w:r>
      <w:r w:rsidR="00850129" w:rsidRPr="00BD1621">
        <w:rPr>
          <w:rFonts w:ascii="Arial" w:hAnsi="Arial" w:cs="Arial"/>
          <w:sz w:val="24"/>
          <w:szCs w:val="24"/>
        </w:rPr>
        <w:t xml:space="preserve"> </w:t>
      </w:r>
      <w:r w:rsidRPr="00BD1621">
        <w:rPr>
          <w:rFonts w:ascii="Arial" w:hAnsi="Arial" w:cs="Arial"/>
          <w:sz w:val="24"/>
          <w:szCs w:val="24"/>
        </w:rPr>
        <w:t>Atome keine ungepaarten Elektronen. Der Gesamtspin der Atome ist daher gleich null. Es ist</w:t>
      </w:r>
      <w:r w:rsidR="00850129" w:rsidRPr="00BD1621">
        <w:rPr>
          <w:rFonts w:ascii="Arial" w:hAnsi="Arial" w:cs="Arial"/>
          <w:sz w:val="24"/>
          <w:szCs w:val="24"/>
        </w:rPr>
        <w:t xml:space="preserve"> </w:t>
      </w:r>
      <w:r w:rsidRPr="00BD1621">
        <w:rPr>
          <w:rFonts w:ascii="Arial" w:hAnsi="Arial" w:cs="Arial"/>
          <w:sz w:val="24"/>
          <w:szCs w:val="24"/>
        </w:rPr>
        <w:t>kein magnetisches Moment vorhanden. Diamagnete werden von Magnetfeldern sehr schwach</w:t>
      </w:r>
      <w:r w:rsidR="00850129" w:rsidRPr="00BD16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1621">
        <w:rPr>
          <w:rFonts w:ascii="Arial" w:hAnsi="Arial" w:cs="Arial"/>
          <w:sz w:val="24"/>
          <w:szCs w:val="24"/>
        </w:rPr>
        <w:t>abgestossen</w:t>
      </w:r>
      <w:proofErr w:type="spellEnd"/>
      <w:r w:rsidRPr="00BD1621">
        <w:rPr>
          <w:rFonts w:ascii="Arial" w:hAnsi="Arial" w:cs="Arial"/>
          <w:sz w:val="24"/>
          <w:szCs w:val="24"/>
        </w:rPr>
        <w:t>.</w:t>
      </w:r>
    </w:p>
    <w:p w14:paraId="42B77177" w14:textId="77777777" w:rsidR="00A4623C" w:rsidRPr="00BD1621" w:rsidRDefault="00A4623C" w:rsidP="00A72AB2">
      <w:pPr>
        <w:autoSpaceDE w:val="0"/>
        <w:autoSpaceDN w:val="0"/>
        <w:adjustRightInd w:val="0"/>
        <w:spacing w:after="120" w:line="360" w:lineRule="atLeast"/>
        <w:rPr>
          <w:rFonts w:ascii="Arial" w:hAnsi="Arial" w:cs="Arial"/>
          <w:b/>
          <w:sz w:val="24"/>
          <w:szCs w:val="24"/>
        </w:rPr>
      </w:pPr>
      <w:r w:rsidRPr="00BD1621">
        <w:rPr>
          <w:rFonts w:ascii="Arial" w:hAnsi="Arial" w:cs="Arial"/>
          <w:b/>
          <w:sz w:val="24"/>
          <w:szCs w:val="24"/>
        </w:rPr>
        <w:t>Superparamagnetismus</w:t>
      </w:r>
    </w:p>
    <w:p w14:paraId="1288C49E" w14:textId="77777777" w:rsidR="00850129" w:rsidRPr="00BD1621" w:rsidRDefault="00850129" w:rsidP="00A72AB2">
      <w:pPr>
        <w:autoSpaceDE w:val="0"/>
        <w:autoSpaceDN w:val="0"/>
        <w:adjustRightInd w:val="0"/>
        <w:spacing w:after="120" w:line="360" w:lineRule="atLeast"/>
        <w:ind w:right="-284"/>
        <w:rPr>
          <w:rFonts w:ascii="Arial" w:hAnsi="Arial" w:cs="Arial"/>
          <w:sz w:val="24"/>
          <w:szCs w:val="24"/>
        </w:rPr>
      </w:pPr>
      <w:r w:rsidRPr="00BD1621">
        <w:rPr>
          <w:rFonts w:ascii="Arial" w:hAnsi="Arial" w:cs="Arial"/>
          <w:sz w:val="24"/>
          <w:szCs w:val="24"/>
        </w:rPr>
        <w:t xml:space="preserve">Magnetit-Nanopartikel sind ca. 10 </w:t>
      </w:r>
      <w:proofErr w:type="spellStart"/>
      <w:r w:rsidRPr="00BD1621">
        <w:rPr>
          <w:rFonts w:ascii="Arial" w:hAnsi="Arial" w:cs="Arial"/>
          <w:sz w:val="24"/>
          <w:szCs w:val="24"/>
        </w:rPr>
        <w:t>nm</w:t>
      </w:r>
      <w:proofErr w:type="spellEnd"/>
      <w:r w:rsidRPr="00BD1621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BD1621">
        <w:rPr>
          <w:rFonts w:ascii="Arial" w:hAnsi="Arial" w:cs="Arial"/>
          <w:sz w:val="24"/>
          <w:szCs w:val="24"/>
        </w:rPr>
        <w:t>gross</w:t>
      </w:r>
      <w:proofErr w:type="spellEnd"/>
      <w:r w:rsidRPr="00BD1621">
        <w:rPr>
          <w:rFonts w:ascii="Arial" w:hAnsi="Arial" w:cs="Arial"/>
          <w:sz w:val="24"/>
          <w:szCs w:val="24"/>
        </w:rPr>
        <w:t xml:space="preserve"> und besitzen spezielle </w:t>
      </w:r>
      <w:proofErr w:type="gramStart"/>
      <w:r w:rsidRPr="00BD1621">
        <w:rPr>
          <w:rFonts w:ascii="Arial" w:hAnsi="Arial" w:cs="Arial"/>
          <w:sz w:val="24"/>
          <w:szCs w:val="24"/>
        </w:rPr>
        <w:t>magnetische  Eigenschaften</w:t>
      </w:r>
      <w:proofErr w:type="gramEnd"/>
      <w:r w:rsidRPr="00BD1621">
        <w:rPr>
          <w:rFonts w:ascii="Arial" w:hAnsi="Arial" w:cs="Arial"/>
          <w:sz w:val="24"/>
          <w:szCs w:val="24"/>
        </w:rPr>
        <w:t xml:space="preserve">. Durch die Verwendung eines starken Magneten lassen sich igelartige Strukturen bilden. Man spricht von </w:t>
      </w:r>
      <w:proofErr w:type="spellStart"/>
      <w:r w:rsidRPr="00BD1621">
        <w:rPr>
          <w:rFonts w:ascii="Arial" w:hAnsi="Arial" w:cs="Arial"/>
          <w:i/>
          <w:iCs/>
          <w:sz w:val="24"/>
          <w:szCs w:val="24"/>
        </w:rPr>
        <w:t>Rosensweig</w:t>
      </w:r>
      <w:proofErr w:type="spellEnd"/>
      <w:r w:rsidRPr="00BD1621">
        <w:rPr>
          <w:rFonts w:ascii="Arial" w:hAnsi="Arial" w:cs="Arial"/>
          <w:i/>
          <w:iCs/>
          <w:sz w:val="24"/>
          <w:szCs w:val="24"/>
        </w:rPr>
        <w:t xml:space="preserve"> Instabilität</w:t>
      </w:r>
      <w:r w:rsidRPr="00BD1621">
        <w:rPr>
          <w:rFonts w:ascii="Arial" w:hAnsi="Arial" w:cs="Arial"/>
          <w:sz w:val="24"/>
          <w:szCs w:val="24"/>
        </w:rPr>
        <w:t xml:space="preserve">: Das Ferrofluid befindet sich dabei in einem Kräftegleich-gewicht zwischen Gravitation, magnetischer Kraft und der dagegenwirkenden Oberflächen-spannung in der Flüssigkeit. Im Vergleich zu ferromagnetischen, makroskopischen Partikeln sind die Magnetit-Nanopartikel </w:t>
      </w:r>
      <w:r w:rsidRPr="00BD1621">
        <w:rPr>
          <w:rFonts w:ascii="Arial" w:hAnsi="Arial" w:cs="Arial"/>
          <w:b/>
          <w:i/>
          <w:sz w:val="24"/>
          <w:szCs w:val="24"/>
        </w:rPr>
        <w:lastRenderedPageBreak/>
        <w:t>superparamagnetisch</w:t>
      </w:r>
      <w:r w:rsidRPr="00BD1621">
        <w:rPr>
          <w:rFonts w:ascii="Arial" w:hAnsi="Arial" w:cs="Arial"/>
          <w:sz w:val="24"/>
          <w:szCs w:val="24"/>
        </w:rPr>
        <w:t xml:space="preserve">. Nur dank dieser speziellen Eigenschaft, lassen sich überhaupt Ferrofluide herstellen. </w:t>
      </w:r>
    </w:p>
    <w:p w14:paraId="23EB8FDB" w14:textId="77777777" w:rsidR="000A2408" w:rsidRPr="00BD1621" w:rsidRDefault="00A4623C" w:rsidP="00BD1621">
      <w:pPr>
        <w:autoSpaceDE w:val="0"/>
        <w:autoSpaceDN w:val="0"/>
        <w:adjustRightInd w:val="0"/>
        <w:spacing w:after="240" w:line="360" w:lineRule="atLeast"/>
        <w:rPr>
          <w:rFonts w:ascii="Arial" w:hAnsi="Arial" w:cs="Arial"/>
          <w:sz w:val="24"/>
          <w:szCs w:val="24"/>
        </w:rPr>
      </w:pPr>
      <w:r w:rsidRPr="00BD1621">
        <w:rPr>
          <w:rFonts w:ascii="Arial" w:hAnsi="Arial" w:cs="Arial"/>
          <w:sz w:val="24"/>
          <w:szCs w:val="24"/>
        </w:rPr>
        <w:t>Wenn ferromagnetische Materialien stark zerkleinert werden und die Partikelgrö</w:t>
      </w:r>
      <w:r w:rsidR="00850129" w:rsidRPr="00BD1621">
        <w:rPr>
          <w:rFonts w:ascii="Arial" w:hAnsi="Arial" w:cs="Arial"/>
          <w:sz w:val="24"/>
          <w:szCs w:val="24"/>
        </w:rPr>
        <w:t>ß</w:t>
      </w:r>
      <w:r w:rsidRPr="00BD1621">
        <w:rPr>
          <w:rFonts w:ascii="Arial" w:hAnsi="Arial" w:cs="Arial"/>
          <w:sz w:val="24"/>
          <w:szCs w:val="24"/>
        </w:rPr>
        <w:t>e im Bereich</w:t>
      </w:r>
      <w:r w:rsidR="00850129" w:rsidRPr="00BD1621">
        <w:rPr>
          <w:rFonts w:ascii="Arial" w:hAnsi="Arial" w:cs="Arial"/>
          <w:sz w:val="24"/>
          <w:szCs w:val="24"/>
        </w:rPr>
        <w:t xml:space="preserve"> </w:t>
      </w:r>
      <w:r w:rsidRPr="00BD1621">
        <w:rPr>
          <w:rFonts w:ascii="Arial" w:hAnsi="Arial" w:cs="Arial"/>
          <w:sz w:val="24"/>
          <w:szCs w:val="24"/>
        </w:rPr>
        <w:t xml:space="preserve">von weniger als 100 </w:t>
      </w:r>
      <w:proofErr w:type="spellStart"/>
      <w:r w:rsidRPr="00BD1621">
        <w:rPr>
          <w:rFonts w:ascii="Arial" w:hAnsi="Arial" w:cs="Arial"/>
          <w:sz w:val="24"/>
          <w:szCs w:val="24"/>
        </w:rPr>
        <w:t>nm</w:t>
      </w:r>
      <w:proofErr w:type="spellEnd"/>
      <w:r w:rsidRPr="00BD1621">
        <w:rPr>
          <w:rFonts w:ascii="Arial" w:hAnsi="Arial" w:cs="Arial"/>
          <w:sz w:val="24"/>
          <w:szCs w:val="24"/>
        </w:rPr>
        <w:t xml:space="preserve"> liegt, bestehen die Partikel aus nur noch einem einzigen </w:t>
      </w:r>
      <w:proofErr w:type="spellStart"/>
      <w:r w:rsidRPr="00BD1621">
        <w:rPr>
          <w:rFonts w:ascii="Arial" w:hAnsi="Arial" w:cs="Arial"/>
          <w:sz w:val="24"/>
          <w:szCs w:val="24"/>
        </w:rPr>
        <w:t>Weiss</w:t>
      </w:r>
      <w:proofErr w:type="spellEnd"/>
      <w:r w:rsidRPr="00BD1621">
        <w:rPr>
          <w:rFonts w:ascii="Arial" w:hAnsi="Arial" w:cs="Arial"/>
          <w:sz w:val="24"/>
          <w:szCs w:val="24"/>
        </w:rPr>
        <w:t xml:space="preserve">-Bezirk. Diese </w:t>
      </w:r>
      <w:proofErr w:type="spellStart"/>
      <w:r w:rsidRPr="00BD1621">
        <w:rPr>
          <w:rFonts w:ascii="Arial" w:hAnsi="Arial" w:cs="Arial"/>
          <w:sz w:val="24"/>
          <w:szCs w:val="24"/>
        </w:rPr>
        <w:t>Eindomänenpartikel</w:t>
      </w:r>
      <w:proofErr w:type="spellEnd"/>
      <w:r w:rsidRPr="00BD1621">
        <w:rPr>
          <w:rFonts w:ascii="Arial" w:hAnsi="Arial" w:cs="Arial"/>
          <w:sz w:val="24"/>
          <w:szCs w:val="24"/>
        </w:rPr>
        <w:t xml:space="preserve"> besitzen ein hohes magnetisches Moment und reagieren sehr</w:t>
      </w:r>
      <w:r w:rsidR="00850129" w:rsidRPr="00BD1621">
        <w:rPr>
          <w:rFonts w:ascii="Arial" w:hAnsi="Arial" w:cs="Arial"/>
          <w:sz w:val="24"/>
          <w:szCs w:val="24"/>
        </w:rPr>
        <w:t xml:space="preserve"> </w:t>
      </w:r>
      <w:r w:rsidRPr="00BD1621">
        <w:rPr>
          <w:rFonts w:ascii="Arial" w:hAnsi="Arial" w:cs="Arial"/>
          <w:sz w:val="24"/>
          <w:szCs w:val="24"/>
        </w:rPr>
        <w:t>empfindlich auf externe Magnetfelder. Da die Partikel jedoch sehr klein sind, reicht nun eine</w:t>
      </w:r>
      <w:r w:rsidR="00850129" w:rsidRPr="00BD1621">
        <w:rPr>
          <w:rFonts w:ascii="Arial" w:hAnsi="Arial" w:cs="Arial"/>
          <w:sz w:val="24"/>
          <w:szCs w:val="24"/>
        </w:rPr>
        <w:t xml:space="preserve"> </w:t>
      </w:r>
      <w:r w:rsidRPr="00BD1621">
        <w:rPr>
          <w:rFonts w:ascii="Arial" w:hAnsi="Arial" w:cs="Arial"/>
          <w:sz w:val="24"/>
          <w:szCs w:val="24"/>
        </w:rPr>
        <w:t>bedeutend geringere Energiemenge aus, um die parallele Ausrichtung der Elementarmagnete</w:t>
      </w:r>
      <w:r w:rsidR="00850129" w:rsidRPr="00BD1621">
        <w:rPr>
          <w:rFonts w:ascii="Arial" w:hAnsi="Arial" w:cs="Arial"/>
          <w:sz w:val="24"/>
          <w:szCs w:val="24"/>
        </w:rPr>
        <w:t xml:space="preserve"> </w:t>
      </w:r>
      <w:r w:rsidRPr="00BD1621">
        <w:rPr>
          <w:rFonts w:ascii="Arial" w:hAnsi="Arial" w:cs="Arial"/>
          <w:sz w:val="24"/>
          <w:szCs w:val="24"/>
        </w:rPr>
        <w:t>(Magnetisierung) nach Entfernen des externen Magnetfeldes rückgängig zu machen. Je kleiner</w:t>
      </w:r>
      <w:r w:rsidR="00850129" w:rsidRPr="00BD1621">
        <w:rPr>
          <w:rFonts w:ascii="Arial" w:hAnsi="Arial" w:cs="Arial"/>
          <w:sz w:val="24"/>
          <w:szCs w:val="24"/>
        </w:rPr>
        <w:t xml:space="preserve"> </w:t>
      </w:r>
      <w:r w:rsidRPr="00BD1621">
        <w:rPr>
          <w:rFonts w:ascii="Arial" w:hAnsi="Arial" w:cs="Arial"/>
          <w:sz w:val="24"/>
          <w:szCs w:val="24"/>
        </w:rPr>
        <w:t xml:space="preserve">die Partikel, desto weniger Elementarmagnete befinden sich innerhalb des </w:t>
      </w:r>
      <w:proofErr w:type="spellStart"/>
      <w:r w:rsidRPr="00BD1621">
        <w:rPr>
          <w:rFonts w:ascii="Arial" w:hAnsi="Arial" w:cs="Arial"/>
          <w:sz w:val="24"/>
          <w:szCs w:val="24"/>
        </w:rPr>
        <w:t>Eindomänen</w:t>
      </w:r>
      <w:proofErr w:type="spellEnd"/>
      <w:r w:rsidRPr="00BD1621">
        <w:rPr>
          <w:rFonts w:ascii="Arial" w:hAnsi="Arial" w:cs="Arial"/>
          <w:sz w:val="24"/>
          <w:szCs w:val="24"/>
        </w:rPr>
        <w:t>-</w:t>
      </w:r>
      <w:proofErr w:type="spellStart"/>
      <w:r w:rsidRPr="00BD1621">
        <w:rPr>
          <w:rFonts w:ascii="Arial" w:hAnsi="Arial" w:cs="Arial"/>
          <w:sz w:val="24"/>
          <w:szCs w:val="24"/>
        </w:rPr>
        <w:t>Weiss</w:t>
      </w:r>
      <w:proofErr w:type="spellEnd"/>
      <w:r w:rsidRPr="00BD1621">
        <w:rPr>
          <w:rFonts w:ascii="Arial" w:hAnsi="Arial" w:cs="Arial"/>
          <w:sz w:val="24"/>
          <w:szCs w:val="24"/>
        </w:rPr>
        <w:t>-Bezirks und desto geringer ist die Energie, um die Magnetisierung wieder aufzuheben. So</w:t>
      </w:r>
      <w:r w:rsidR="00850129" w:rsidRPr="00BD1621">
        <w:rPr>
          <w:rFonts w:ascii="Arial" w:hAnsi="Arial" w:cs="Arial"/>
          <w:sz w:val="24"/>
          <w:szCs w:val="24"/>
        </w:rPr>
        <w:t xml:space="preserve"> </w:t>
      </w:r>
      <w:r w:rsidRPr="00BD1621">
        <w:rPr>
          <w:rFonts w:ascii="Arial" w:hAnsi="Arial" w:cs="Arial"/>
          <w:sz w:val="24"/>
          <w:szCs w:val="24"/>
        </w:rPr>
        <w:t>reicht bereits die thermische Energie bei Raumtemperatur aus, um die Magnetisierung</w:t>
      </w:r>
      <w:r w:rsidR="00850129" w:rsidRPr="00BD1621">
        <w:rPr>
          <w:rFonts w:ascii="Arial" w:hAnsi="Arial" w:cs="Arial"/>
          <w:sz w:val="24"/>
          <w:szCs w:val="24"/>
        </w:rPr>
        <w:t xml:space="preserve"> </w:t>
      </w:r>
      <w:r w:rsidRPr="00BD1621">
        <w:rPr>
          <w:rFonts w:ascii="Arial" w:hAnsi="Arial" w:cs="Arial"/>
          <w:sz w:val="24"/>
          <w:szCs w:val="24"/>
        </w:rPr>
        <w:t>rückgängig zu machen. Superparamagnete werden daher zwar genau wie Ferromagnete sehr</w:t>
      </w:r>
      <w:r w:rsidR="00850129" w:rsidRPr="00BD1621">
        <w:rPr>
          <w:rFonts w:ascii="Arial" w:hAnsi="Arial" w:cs="Arial"/>
          <w:sz w:val="24"/>
          <w:szCs w:val="24"/>
        </w:rPr>
        <w:t xml:space="preserve"> </w:t>
      </w:r>
      <w:r w:rsidRPr="00BD1621">
        <w:rPr>
          <w:rFonts w:ascii="Arial" w:hAnsi="Arial" w:cs="Arial"/>
          <w:sz w:val="24"/>
          <w:szCs w:val="24"/>
        </w:rPr>
        <w:t>stark von magnetischen Feldern angezogen und magnetisiert, ihre Magnetisierung ist jedoch</w:t>
      </w:r>
      <w:r w:rsidR="00850129" w:rsidRPr="00BD1621">
        <w:rPr>
          <w:rFonts w:ascii="Arial" w:hAnsi="Arial" w:cs="Arial"/>
          <w:sz w:val="24"/>
          <w:szCs w:val="24"/>
        </w:rPr>
        <w:t xml:space="preserve"> </w:t>
      </w:r>
      <w:r w:rsidRPr="00BD1621">
        <w:rPr>
          <w:rFonts w:ascii="Arial" w:hAnsi="Arial" w:cs="Arial"/>
          <w:sz w:val="24"/>
          <w:szCs w:val="24"/>
        </w:rPr>
        <w:t>bei Raumtemperatur nicht permanent und verschwindet, sobald das externe Magnetfeld wieder</w:t>
      </w:r>
      <w:r w:rsidR="00850129" w:rsidRPr="00BD1621">
        <w:rPr>
          <w:rFonts w:ascii="Arial" w:hAnsi="Arial" w:cs="Arial"/>
          <w:sz w:val="24"/>
          <w:szCs w:val="24"/>
        </w:rPr>
        <w:t xml:space="preserve"> </w:t>
      </w:r>
      <w:r w:rsidRPr="00BD1621">
        <w:rPr>
          <w:rFonts w:ascii="Arial" w:hAnsi="Arial" w:cs="Arial"/>
          <w:sz w:val="24"/>
          <w:szCs w:val="24"/>
        </w:rPr>
        <w:t>entfernt wird. Superparamagnetische Nanopartikel sind daher die Grundlage für die</w:t>
      </w:r>
      <w:r w:rsidR="00850129" w:rsidRPr="00BD1621">
        <w:rPr>
          <w:rFonts w:ascii="Arial" w:hAnsi="Arial" w:cs="Arial"/>
          <w:sz w:val="24"/>
          <w:szCs w:val="24"/>
        </w:rPr>
        <w:t xml:space="preserve"> </w:t>
      </w:r>
      <w:r w:rsidRPr="00BD1621">
        <w:rPr>
          <w:rFonts w:ascii="Arial" w:hAnsi="Arial" w:cs="Arial"/>
          <w:sz w:val="24"/>
          <w:szCs w:val="24"/>
        </w:rPr>
        <w:t>Herstellung von Ferrofluiden.</w:t>
      </w:r>
    </w:p>
    <w:p w14:paraId="0D681A14" w14:textId="77777777" w:rsidR="00A4623C" w:rsidRPr="00BD1621" w:rsidRDefault="00A4623C" w:rsidP="00A72AB2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BD1621">
        <w:rPr>
          <w:rFonts w:ascii="Arial" w:hAnsi="Arial" w:cs="Arial"/>
          <w:sz w:val="20"/>
          <w:szCs w:val="20"/>
        </w:rPr>
        <w:t>Quellen:</w:t>
      </w:r>
    </w:p>
    <w:p w14:paraId="6DBD2663" w14:textId="77777777" w:rsidR="00A4623C" w:rsidRPr="00BD1621" w:rsidRDefault="00A4623C" w:rsidP="00A72AB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 w:hanging="357"/>
        <w:contextualSpacing w:val="0"/>
        <w:rPr>
          <w:rFonts w:ascii="Arial" w:hAnsi="Arial" w:cs="Arial"/>
          <w:sz w:val="20"/>
          <w:szCs w:val="20"/>
        </w:rPr>
      </w:pPr>
      <w:r w:rsidRPr="00BD1621">
        <w:rPr>
          <w:rFonts w:ascii="Arial" w:hAnsi="Arial" w:cs="Arial"/>
          <w:sz w:val="20"/>
          <w:szCs w:val="20"/>
        </w:rPr>
        <w:t>Experimentieranleitung Ferrofluid, © Swiss Nano-Cube/Dezember 2010 www.swissnanocube.ch 12/20.</w:t>
      </w:r>
    </w:p>
    <w:p w14:paraId="0C769BDB" w14:textId="77777777" w:rsidR="00A4623C" w:rsidRPr="00BD1621" w:rsidRDefault="00A4623C" w:rsidP="00A72AB2">
      <w:pPr>
        <w:pStyle w:val="Listenabsatz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426"/>
        <w:contextualSpacing w:val="0"/>
        <w:rPr>
          <w:rFonts w:ascii="Arial" w:hAnsi="Arial" w:cs="Arial"/>
          <w:sz w:val="20"/>
          <w:szCs w:val="20"/>
        </w:rPr>
      </w:pPr>
      <w:r w:rsidRPr="00BD1621">
        <w:rPr>
          <w:rFonts w:ascii="Arial" w:hAnsi="Arial" w:cs="Arial"/>
          <w:sz w:val="20"/>
          <w:szCs w:val="20"/>
        </w:rPr>
        <w:t xml:space="preserve">Markus </w:t>
      </w:r>
      <w:proofErr w:type="gramStart"/>
      <w:r w:rsidRPr="00BD1621">
        <w:rPr>
          <w:rFonts w:ascii="Arial" w:hAnsi="Arial" w:cs="Arial"/>
          <w:sz w:val="20"/>
          <w:szCs w:val="20"/>
        </w:rPr>
        <w:t>Herrmann:,</w:t>
      </w:r>
      <w:proofErr w:type="gramEnd"/>
      <w:r w:rsidRPr="00BD1621">
        <w:rPr>
          <w:rFonts w:ascii="Arial" w:hAnsi="Arial" w:cs="Arial"/>
          <w:sz w:val="20"/>
          <w:szCs w:val="20"/>
        </w:rPr>
        <w:t xml:space="preserve"> Wissenschaft in die Schulen!: Nanotechnologie – Visionen im Kleinen mit großer Zukunft – und unbedenklich?, Landesakademie Bad Wildbad, Regierungspräsidium Karlsruhe.</w:t>
      </w:r>
    </w:p>
    <w:p w14:paraId="3D45C5A6" w14:textId="1834CA67" w:rsidR="00A4623C" w:rsidRPr="00BD1621" w:rsidRDefault="00A4623C" w:rsidP="00A72AB2">
      <w:pPr>
        <w:spacing w:after="120" w:line="360" w:lineRule="atLeast"/>
        <w:rPr>
          <w:rFonts w:ascii="Arial" w:hAnsi="Arial" w:cs="Arial"/>
          <w:sz w:val="24"/>
          <w:szCs w:val="24"/>
        </w:rPr>
      </w:pPr>
    </w:p>
    <w:p w14:paraId="3C459D8C" w14:textId="77777777" w:rsidR="00A72AB2" w:rsidRPr="00BD1621" w:rsidRDefault="00A72AB2" w:rsidP="00A72AB2">
      <w:pPr>
        <w:spacing w:after="120" w:line="360" w:lineRule="atLeast"/>
        <w:rPr>
          <w:rFonts w:ascii="Arial" w:hAnsi="Arial" w:cs="Arial"/>
        </w:rPr>
      </w:pPr>
    </w:p>
    <w:p w14:paraId="279BBB5F" w14:textId="5F070140" w:rsidR="00A72AB2" w:rsidRPr="00BD1621" w:rsidRDefault="00A72AB2" w:rsidP="00A72AB2">
      <w:pPr>
        <w:spacing w:after="120" w:line="360" w:lineRule="atLeast"/>
        <w:rPr>
          <w:rFonts w:ascii="Arial" w:hAnsi="Arial" w:cs="Arial"/>
          <w:b/>
          <w:bCs/>
          <w:sz w:val="24"/>
          <w:szCs w:val="24"/>
        </w:rPr>
      </w:pPr>
      <w:r w:rsidRPr="00BD1621">
        <w:rPr>
          <w:rFonts w:ascii="Arial" w:hAnsi="Arial" w:cs="Arial"/>
          <w:b/>
          <w:bCs/>
          <w:sz w:val="24"/>
          <w:szCs w:val="24"/>
        </w:rPr>
        <w:t>Aufgaben:</w:t>
      </w:r>
    </w:p>
    <w:p w14:paraId="2AC7ED1C" w14:textId="154C131E" w:rsidR="00A72AB2" w:rsidRPr="00BD1621" w:rsidRDefault="00A72AB2" w:rsidP="00A72AB2">
      <w:pPr>
        <w:pStyle w:val="Listenabsatz"/>
        <w:numPr>
          <w:ilvl w:val="0"/>
          <w:numId w:val="3"/>
        </w:numPr>
        <w:spacing w:after="120" w:line="360" w:lineRule="atLeast"/>
        <w:ind w:left="714" w:hanging="357"/>
        <w:contextualSpacing w:val="0"/>
        <w:rPr>
          <w:rFonts w:ascii="Arial" w:hAnsi="Arial" w:cs="Arial"/>
          <w:sz w:val="24"/>
          <w:szCs w:val="24"/>
        </w:rPr>
      </w:pPr>
      <w:r w:rsidRPr="00BD1621">
        <w:rPr>
          <w:rFonts w:ascii="Arial" w:hAnsi="Arial" w:cs="Arial"/>
          <w:sz w:val="24"/>
          <w:szCs w:val="24"/>
        </w:rPr>
        <w:t>Erläutere das Zustandekommen und die atomaren Bedingungen für den Magnetismus.</w:t>
      </w:r>
    </w:p>
    <w:p w14:paraId="22862EE2" w14:textId="50E44214" w:rsidR="00A72AB2" w:rsidRPr="00BD1621" w:rsidRDefault="00A72AB2" w:rsidP="00A72AB2">
      <w:pPr>
        <w:pStyle w:val="Listenabsatz"/>
        <w:numPr>
          <w:ilvl w:val="0"/>
          <w:numId w:val="3"/>
        </w:numPr>
        <w:spacing w:after="120" w:line="360" w:lineRule="atLeast"/>
        <w:ind w:left="714" w:hanging="357"/>
        <w:contextualSpacing w:val="0"/>
        <w:rPr>
          <w:rFonts w:ascii="Arial" w:hAnsi="Arial" w:cs="Arial"/>
          <w:sz w:val="24"/>
          <w:szCs w:val="24"/>
        </w:rPr>
      </w:pPr>
      <w:r w:rsidRPr="00BD1621">
        <w:rPr>
          <w:rFonts w:ascii="Arial" w:hAnsi="Arial" w:cs="Arial"/>
          <w:sz w:val="24"/>
          <w:szCs w:val="24"/>
        </w:rPr>
        <w:t>Unterscheide die verschiedenen Arten von Magnetismus.</w:t>
      </w:r>
    </w:p>
    <w:p w14:paraId="5FC7EA1B" w14:textId="21BC2268" w:rsidR="00A72AB2" w:rsidRPr="00BD1621" w:rsidRDefault="00A72AB2" w:rsidP="00A72AB2">
      <w:pPr>
        <w:pStyle w:val="Listenabsatz"/>
        <w:numPr>
          <w:ilvl w:val="0"/>
          <w:numId w:val="3"/>
        </w:numPr>
        <w:spacing w:after="120" w:line="360" w:lineRule="atLeast"/>
        <w:ind w:left="714" w:hanging="357"/>
        <w:contextualSpacing w:val="0"/>
        <w:rPr>
          <w:rFonts w:ascii="Arial" w:hAnsi="Arial" w:cs="Arial"/>
          <w:sz w:val="24"/>
          <w:szCs w:val="24"/>
        </w:rPr>
      </w:pPr>
      <w:r w:rsidRPr="00BD1621">
        <w:rPr>
          <w:rFonts w:ascii="Arial" w:hAnsi="Arial" w:cs="Arial"/>
          <w:sz w:val="24"/>
          <w:szCs w:val="24"/>
        </w:rPr>
        <w:t>Erkläre, weshalb man nicht einfach einen Ferromagneten schmelzen kann, um ein Ferrofluid zu erhalten.</w:t>
      </w:r>
    </w:p>
    <w:sectPr w:rsidR="00A72AB2" w:rsidRPr="00BD1621" w:rsidSect="00850129">
      <w:footerReference w:type="default" r:id="rId8"/>
      <w:pgSz w:w="11906" w:h="16838"/>
      <w:pgMar w:top="993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E6B1CF" w14:textId="77777777" w:rsidR="000208E8" w:rsidRDefault="000208E8" w:rsidP="00BD1621">
      <w:pPr>
        <w:spacing w:after="0" w:line="240" w:lineRule="auto"/>
      </w:pPr>
      <w:r>
        <w:separator/>
      </w:r>
    </w:p>
  </w:endnote>
  <w:endnote w:type="continuationSeparator" w:id="0">
    <w:p w14:paraId="2A339E42" w14:textId="77777777" w:rsidR="000208E8" w:rsidRDefault="000208E8" w:rsidP="00BD16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2B4560" w14:textId="36E5FC83" w:rsidR="00BD1621" w:rsidRDefault="00BD1621">
    <w:pPr>
      <w:pStyle w:val="Fuzeile"/>
      <w:jc w:val="right"/>
    </w:pPr>
    <w:sdt>
      <w:sdtPr>
        <w:id w:val="200609566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sdtContent>
    </w:sdt>
    <w:r>
      <w:t>/3</w:t>
    </w:r>
  </w:p>
  <w:p w14:paraId="3F8A0DE4" w14:textId="77777777" w:rsidR="00BD1621" w:rsidRDefault="00BD162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8C3A51" w14:textId="77777777" w:rsidR="000208E8" w:rsidRDefault="000208E8" w:rsidP="00BD1621">
      <w:pPr>
        <w:spacing w:after="0" w:line="240" w:lineRule="auto"/>
      </w:pPr>
      <w:r>
        <w:separator/>
      </w:r>
    </w:p>
  </w:footnote>
  <w:footnote w:type="continuationSeparator" w:id="0">
    <w:p w14:paraId="7DBAC64C" w14:textId="77777777" w:rsidR="000208E8" w:rsidRDefault="000208E8" w:rsidP="00BD16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E3F3B"/>
    <w:multiLevelType w:val="hybridMultilevel"/>
    <w:tmpl w:val="D60AE3E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D5D95"/>
    <w:multiLevelType w:val="hybridMultilevel"/>
    <w:tmpl w:val="CBDEADC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8069D4"/>
    <w:multiLevelType w:val="hybridMultilevel"/>
    <w:tmpl w:val="774650E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623C"/>
    <w:rsid w:val="000208E8"/>
    <w:rsid w:val="002D5962"/>
    <w:rsid w:val="003B31C8"/>
    <w:rsid w:val="005E7896"/>
    <w:rsid w:val="005F053B"/>
    <w:rsid w:val="006B4C7F"/>
    <w:rsid w:val="007034C7"/>
    <w:rsid w:val="008457A9"/>
    <w:rsid w:val="00850129"/>
    <w:rsid w:val="009C4B31"/>
    <w:rsid w:val="00A4623C"/>
    <w:rsid w:val="00A72AB2"/>
    <w:rsid w:val="00BD1621"/>
    <w:rsid w:val="00F30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A48233"/>
  <w15:chartTrackingRefBased/>
  <w15:docId w15:val="{1C3C7E2D-ACAC-4883-9C58-BD1DE7179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4623C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BD16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BD1621"/>
  </w:style>
  <w:style w:type="paragraph" w:styleId="Fuzeile">
    <w:name w:val="footer"/>
    <w:basedOn w:val="Standard"/>
    <w:link w:val="FuzeileZchn"/>
    <w:uiPriority w:val="99"/>
    <w:unhideWhenUsed/>
    <w:rsid w:val="00BD16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BD16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843</Words>
  <Characters>5314</Characters>
  <Application>Microsoft Office Word</Application>
  <DocSecurity>0</DocSecurity>
  <Lines>44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 Eysel</cp:lastModifiedBy>
  <cp:revision>5</cp:revision>
  <cp:lastPrinted>2021-05-15T13:33:00Z</cp:lastPrinted>
  <dcterms:created xsi:type="dcterms:W3CDTF">2021-05-07T15:50:00Z</dcterms:created>
  <dcterms:modified xsi:type="dcterms:W3CDTF">2021-05-15T13:39:00Z</dcterms:modified>
</cp:coreProperties>
</file>