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ind w:leftChars="0"/>
        <w:jc w:val="both"/>
        <w:rPr>
          <w:rFonts w:hint="eastAsia" w:ascii="宋体" w:hAnsi="宋体" w:eastAsia="宋体" w:cs="宋体"/>
          <w:b w:val="0"/>
          <w:bCs w:val="0"/>
          <w:sz w:val="24"/>
          <w:szCs w:val="24"/>
          <w:lang w:val="en-US" w:eastAsia="zh-CN"/>
        </w:rPr>
      </w:pPr>
      <w:r>
        <w:rPr>
          <w:rFonts w:hint="eastAsia"/>
          <w:b w:val="0"/>
          <w:bCs w:val="0"/>
          <w:lang w:val="en-US" w:eastAsia="zh-CN"/>
        </w:rPr>
        <w:t>项目:</w:t>
      </w:r>
      <w:r>
        <w:rPr>
          <w:rFonts w:hint="eastAsia" w:ascii="宋体" w:hAnsi="宋体" w:eastAsia="宋体" w:cs="宋体"/>
          <w:b w:val="0"/>
          <w:bCs w:val="0"/>
          <w:sz w:val="24"/>
          <w:szCs w:val="24"/>
          <w:lang w:val="en-US" w:eastAsia="zh-CN"/>
        </w:rPr>
        <w:t>研究项目题目：</w:t>
      </w:r>
      <w:r>
        <w:rPr>
          <w:rFonts w:hint="eastAsia" w:ascii="宋体" w:hAnsi="宋体" w:eastAsia="宋体" w:cs="宋体"/>
          <w:b w:val="0"/>
          <w:bCs w:val="0"/>
          <w:sz w:val="24"/>
          <w:szCs w:val="24"/>
        </w:rPr>
        <w:t>上网计费系统</w:t>
      </w:r>
      <w:r>
        <w:rPr>
          <w:rFonts w:hint="eastAsia" w:ascii="宋体" w:hAnsi="宋体" w:eastAsia="宋体" w:cs="宋体"/>
          <w:b w:val="0"/>
          <w:bCs w:val="0"/>
          <w:sz w:val="24"/>
          <w:szCs w:val="24"/>
          <w:lang w:val="en-US" w:eastAsia="zh-CN"/>
        </w:rPr>
        <w:t xml:space="preserve">  </w:t>
      </w:r>
    </w:p>
    <w:p>
      <w:pPr>
        <w:spacing w:line="360" w:lineRule="auto"/>
        <w:ind w:left="120" w:right="0" w:rightChars="0"/>
        <w:rPr>
          <w:rFonts w:hint="eastAsia" w:ascii="宋体" w:hAnsi="宋体" w:eastAsia="宋体" w:cs="宋体"/>
          <w:b w:val="0"/>
          <w:bCs w:val="0"/>
          <w:sz w:val="24"/>
        </w:rPr>
      </w:pPr>
      <w:r>
        <w:rPr>
          <w:rFonts w:hint="eastAsia" w:ascii="宋体" w:hAnsi="宋体" w:eastAsia="宋体" w:cs="宋体"/>
          <w:b w:val="0"/>
          <w:bCs w:val="0"/>
          <w:sz w:val="24"/>
        </w:rPr>
        <w:t>要求界面友好，功能如下：1）用户登录上网模块。2）用户上机时间费用进行查询。3）系统管理员管理交费信息。4）系统根据上机时间进行费用统计。</w:t>
      </w:r>
    </w:p>
    <w:tbl>
      <w:tblPr>
        <w:tblStyle w:val="3"/>
        <w:tblW w:w="854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280"/>
        <w:gridCol w:w="726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trPr>
        <w:tc>
          <w:tcPr>
            <w:tcW w:w="1280" w:type="dxa"/>
            <w:tcBorders>
              <w:tl2br w:val="nil"/>
              <w:tr2bl w:val="nil"/>
            </w:tcBorders>
            <w:shd w:val="clear" w:color="auto" w:fill="auto"/>
            <w:noWrap w:val="0"/>
            <w:vAlign w:val="center"/>
          </w:tcPr>
          <w:p>
            <w:pPr>
              <w:spacing w:line="239" w:lineRule="exact"/>
              <w:ind w:left="120"/>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阶段一</w:t>
            </w:r>
          </w:p>
        </w:tc>
        <w:tc>
          <w:tcPr>
            <w:tcW w:w="7260" w:type="dxa"/>
            <w:tcBorders>
              <w:tl2br w:val="nil"/>
              <w:tr2bl w:val="nil"/>
            </w:tcBorders>
            <w:shd w:val="clear" w:color="auto" w:fill="auto"/>
            <w:noWrap w:val="0"/>
            <w:vAlign w:val="center"/>
          </w:tcPr>
          <w:p>
            <w:pPr>
              <w:spacing w:line="266" w:lineRule="exact"/>
              <w:ind w:left="80"/>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完成功能 1）、2）、3）</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67" w:hRule="exact"/>
        </w:trPr>
        <w:tc>
          <w:tcPr>
            <w:tcW w:w="1280" w:type="dxa"/>
            <w:tcBorders>
              <w:tl2br w:val="nil"/>
              <w:tr2bl w:val="nil"/>
            </w:tcBorders>
            <w:shd w:val="clear" w:color="auto" w:fill="auto"/>
            <w:noWrap w:val="0"/>
            <w:vAlign w:val="center"/>
          </w:tcPr>
          <w:p>
            <w:pPr>
              <w:spacing w:line="239" w:lineRule="exact"/>
              <w:ind w:left="120"/>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阶段二</w:t>
            </w:r>
          </w:p>
        </w:tc>
        <w:tc>
          <w:tcPr>
            <w:tcW w:w="7260" w:type="dxa"/>
            <w:tcBorders>
              <w:tl2br w:val="nil"/>
              <w:tr2bl w:val="nil"/>
            </w:tcBorders>
            <w:shd w:val="clear" w:color="auto" w:fill="auto"/>
            <w:noWrap w:val="0"/>
            <w:vAlign w:val="center"/>
          </w:tcPr>
          <w:p>
            <w:pPr>
              <w:spacing w:line="266" w:lineRule="exact"/>
              <w:ind w:left="80"/>
              <w:jc w:val="center"/>
              <w:rPr>
                <w:rFonts w:hint="eastAsia" w:ascii="宋体" w:hAnsi="宋体" w:eastAsia="宋体" w:cs="宋体"/>
                <w:b w:val="0"/>
                <w:bCs w:val="0"/>
                <w:sz w:val="24"/>
                <w:szCs w:val="24"/>
              </w:rPr>
            </w:pPr>
            <w:r>
              <w:rPr>
                <w:rFonts w:hint="eastAsia" w:ascii="宋体" w:hAnsi="宋体" w:eastAsia="宋体" w:cs="宋体"/>
                <w:b w:val="0"/>
                <w:bCs w:val="0"/>
                <w:sz w:val="24"/>
                <w:szCs w:val="24"/>
              </w:rPr>
              <w:t>完成功能 4）</w:t>
            </w:r>
          </w:p>
        </w:tc>
      </w:tr>
    </w:tbl>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spacing w:line="360" w:lineRule="auto"/>
        <w:ind w:leftChars="0"/>
        <w:jc w:val="both"/>
        <w:rPr>
          <w:rFonts w:hint="eastAsia"/>
          <w:lang w:val="en-US" w:eastAsia="zh-CN"/>
        </w:rPr>
      </w:pPr>
      <w:r>
        <w:rPr>
          <w:rFonts w:hint="eastAsia" w:ascii="宋体" w:hAnsi="宋体" w:eastAsia="宋体" w:cs="宋体"/>
          <w:b w:val="0"/>
          <w:bCs w:val="0"/>
          <w:sz w:val="24"/>
          <w:szCs w:val="24"/>
          <w:lang w:val="en-US" w:eastAsia="zh-CN"/>
        </w:rPr>
        <w:t>小组成员：17204119-彭浩康 17204127-余杰 17204130-周辉云</w:t>
      </w:r>
    </w:p>
    <w:p>
      <w:pPr>
        <w:jc w:val="cente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项目可行性分析：</w:t>
      </w:r>
    </w:p>
    <w:p>
      <w:pPr>
        <w:rPr>
          <w:rFonts w:hint="default"/>
          <w:lang w:val="en-US" w:eastAsia="zh-CN"/>
        </w:rPr>
      </w:pPr>
    </w:p>
    <w:p>
      <w:pPr>
        <w:numPr>
          <w:ilvl w:val="0"/>
          <w:numId w:val="1"/>
        </w:numPr>
        <w:rPr>
          <w:rFonts w:ascii="Arial" w:hAnsi="Arial" w:eastAsia="宋体" w:cs="Arial"/>
          <w:b/>
          <w:bCs/>
          <w:i w:val="0"/>
          <w:caps w:val="0"/>
          <w:color w:val="auto"/>
          <w:spacing w:val="0"/>
          <w:sz w:val="24"/>
          <w:szCs w:val="24"/>
          <w:u w:val="none"/>
          <w:shd w:val="clear" w:fill="FFFFFF"/>
        </w:rPr>
      </w:pPr>
      <w:r>
        <w:rPr>
          <w:rFonts w:ascii="Arial" w:hAnsi="Arial" w:eastAsia="宋体" w:cs="Arial"/>
          <w:b/>
          <w:bCs/>
          <w:i w:val="0"/>
          <w:caps w:val="0"/>
          <w:color w:val="auto"/>
          <w:spacing w:val="0"/>
          <w:sz w:val="24"/>
          <w:szCs w:val="24"/>
          <w:u w:val="none"/>
          <w:shd w:val="clear" w:fill="FFFFFF"/>
        </w:rPr>
        <w:t>项目产品市场</w:t>
      </w:r>
      <w:r>
        <w:rPr>
          <w:rFonts w:hint="eastAsia" w:ascii="Arial" w:hAnsi="Arial" w:eastAsia="宋体" w:cs="Arial"/>
          <w:b/>
          <w:bCs/>
          <w:i w:val="0"/>
          <w:caps w:val="0"/>
          <w:color w:val="auto"/>
          <w:spacing w:val="0"/>
          <w:sz w:val="24"/>
          <w:szCs w:val="24"/>
          <w:u w:val="none"/>
          <w:shd w:val="clear" w:fill="FFFFFF"/>
          <w:lang w:val="en-US" w:eastAsia="zh-CN"/>
        </w:rPr>
        <w:t>背景</w:t>
      </w:r>
    </w:p>
    <w:p>
      <w:pPr>
        <w:numPr>
          <w:ilvl w:val="0"/>
          <w:numId w:val="0"/>
        </w:numPr>
        <w:rPr>
          <w:rFonts w:hint="default" w:ascii="Arial" w:hAnsi="Arial" w:eastAsia="宋体" w:cs="Arial"/>
          <w:b w:val="0"/>
          <w:bCs w:val="0"/>
          <w:i w:val="0"/>
          <w:caps w:val="0"/>
          <w:color w:val="auto"/>
          <w:spacing w:val="0"/>
          <w:sz w:val="24"/>
          <w:szCs w:val="24"/>
          <w:u w:val="none"/>
          <w:shd w:val="clear" w:fill="FFFFFF"/>
          <w:lang w:val="en-US" w:eastAsia="zh-CN"/>
        </w:rPr>
      </w:pPr>
      <w:r>
        <w:rPr>
          <w:rFonts w:hint="eastAsia" w:ascii="Arial" w:hAnsi="Arial" w:eastAsia="宋体" w:cs="Arial"/>
          <w:b w:val="0"/>
          <w:bCs w:val="0"/>
          <w:i w:val="0"/>
          <w:caps w:val="0"/>
          <w:color w:val="auto"/>
          <w:spacing w:val="0"/>
          <w:sz w:val="24"/>
          <w:szCs w:val="24"/>
          <w:u w:val="none"/>
          <w:shd w:val="clear" w:fill="FFFFFF"/>
          <w:lang w:val="en-US" w:eastAsia="zh-CN"/>
        </w:rPr>
        <w:t>在互联网飞速发达的今天，越来越多的人开始接触网络虚拟世界。于是我们这款上网计费系统就有存在的必要性。</w:t>
      </w:r>
    </w:p>
    <w:p>
      <w:pPr>
        <w:numPr>
          <w:ilvl w:val="0"/>
          <w:numId w:val="0"/>
        </w:numPr>
        <w:rPr>
          <w:rFonts w:ascii="Arial" w:hAnsi="Arial" w:eastAsia="宋体" w:cs="Arial"/>
          <w:b/>
          <w:bCs/>
          <w:i w:val="0"/>
          <w:caps w:val="0"/>
          <w:color w:val="auto"/>
          <w:spacing w:val="0"/>
          <w:sz w:val="24"/>
          <w:szCs w:val="24"/>
          <w:u w:val="none"/>
          <w:shd w:val="clear" w:fill="FFFFFF"/>
        </w:rPr>
      </w:pPr>
    </w:p>
    <w:p>
      <w:pPr>
        <w:numPr>
          <w:ilvl w:val="0"/>
          <w:numId w:val="1"/>
        </w:numPr>
        <w:rPr>
          <w:rFonts w:ascii="Arial" w:hAnsi="Arial" w:eastAsia="宋体" w:cs="Arial"/>
          <w:b/>
          <w:bCs/>
          <w:i w:val="0"/>
          <w:caps w:val="0"/>
          <w:color w:val="auto"/>
          <w:spacing w:val="0"/>
          <w:sz w:val="24"/>
          <w:szCs w:val="24"/>
          <w:u w:val="none"/>
          <w:shd w:val="clear" w:fill="FFFFFF"/>
        </w:rPr>
      </w:pPr>
      <w:r>
        <w:rPr>
          <w:rFonts w:ascii="Arial" w:hAnsi="Arial" w:eastAsia="宋体" w:cs="Arial"/>
          <w:b/>
          <w:bCs/>
          <w:i w:val="0"/>
          <w:caps w:val="0"/>
          <w:color w:val="auto"/>
          <w:spacing w:val="0"/>
          <w:sz w:val="24"/>
          <w:szCs w:val="24"/>
          <w:u w:val="none"/>
          <w:shd w:val="clear" w:fill="FFFFFF"/>
        </w:rPr>
        <w:t>项目产品市场前景</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ascii="Arial" w:hAnsi="Arial" w:eastAsia="宋体" w:cs="Arial"/>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就目前的各类市场热门程度来看，互联网行业无疑是其中的佼佼者。本产品就是运用于互联网行业。上网计费系统，可用于网吧网络、学校校园网、酒店网络等各种公共网络计费。该产品的市场需求非常大。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ascii="Arial" w:hAnsi="Arial" w:eastAsia="宋体" w:cs="Arial"/>
          <w:b/>
          <w:bCs/>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项目原料供应问题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eastAsia" w:ascii="Arial" w:hAnsi="Arial" w:eastAsia="宋体" w:cs="Arial"/>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该项目的完成主要是设计软件及实现功能的模块</w:t>
      </w:r>
    </w:p>
    <w:p>
      <w:pPr>
        <w:ind w:firstLine="426"/>
        <w:rPr>
          <w:rFonts w:hint="eastAsia" w:ascii="宋体" w:hAnsi="宋体" w:eastAsia="宋体" w:cs="宋体"/>
          <w:b w:val="0"/>
          <w:bCs w:val="0"/>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需要的软件：</w:t>
      </w:r>
      <w:r>
        <w:rPr>
          <w:rFonts w:hint="eastAsia" w:ascii="宋体" w:hAnsi="宋体" w:eastAsia="宋体" w:cs="宋体"/>
          <w:sz w:val="24"/>
          <w:szCs w:val="24"/>
        </w:rPr>
        <w:t>IBM公司的Rational Rose应用软件</w:t>
      </w:r>
      <w:r>
        <w:rPr>
          <w:rFonts w:hint="eastAsia" w:ascii="宋体" w:hAnsi="宋体" w:eastAsia="宋体" w:cs="宋体"/>
          <w:b w:val="0"/>
          <w:bCs w:val="0"/>
          <w:i w:val="0"/>
          <w:caps w:val="0"/>
          <w:color w:val="333333"/>
          <w:spacing w:val="0"/>
          <w:sz w:val="24"/>
          <w:szCs w:val="24"/>
          <w:u w:val="none"/>
          <w:shd w:val="clear" w:fill="FFFFFF"/>
          <w:lang w:val="en-US" w:eastAsia="zh-CN"/>
        </w:rPr>
        <w:t xml:space="preserve"> -设计用例图及类图</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1872" w:firstLineChars="780"/>
        <w:textAlignment w:val="auto"/>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sz w:val="24"/>
          <w:szCs w:val="24"/>
        </w:rPr>
        <w:t>Sybase公司的Power Designer应用软件</w:t>
      </w:r>
      <w:r>
        <w:rPr>
          <w:rFonts w:hint="eastAsia" w:ascii="宋体" w:hAnsi="宋体" w:eastAsia="宋体" w:cs="宋体"/>
          <w:i w:val="0"/>
          <w:caps w:val="0"/>
          <w:color w:val="333333"/>
          <w:spacing w:val="0"/>
          <w:sz w:val="24"/>
          <w:szCs w:val="24"/>
          <w:u w:val="none"/>
          <w:shd w:val="clear" w:fill="FFFFFF"/>
          <w:lang w:val="en-US" w:eastAsia="zh-CN"/>
        </w:rPr>
        <w:t xml:space="preserve"> -设计数据库模型</w:t>
      </w:r>
    </w:p>
    <w:p>
      <w:pPr>
        <w:ind w:left="0" w:leftChars="0" w:firstLine="1872" w:firstLineChars="780"/>
        <w:rPr>
          <w:rFonts w:hint="eastAsia" w:ascii="宋体" w:hAnsi="宋体" w:eastAsia="宋体" w:cs="宋体"/>
          <w:sz w:val="24"/>
          <w:szCs w:val="24"/>
          <w:lang w:val="en-US" w:eastAsia="zh-CN"/>
        </w:rPr>
      </w:pPr>
      <w:r>
        <w:rPr>
          <w:rFonts w:hint="eastAsia" w:ascii="宋体" w:hAnsi="宋体" w:eastAsia="宋体" w:cs="宋体"/>
          <w:sz w:val="24"/>
          <w:szCs w:val="24"/>
        </w:rPr>
        <w:t>Axure RP快速原型设计工具</w:t>
      </w:r>
      <w:r>
        <w:rPr>
          <w:rFonts w:hint="eastAsia" w:ascii="宋体" w:hAnsi="宋体" w:eastAsia="宋体" w:cs="宋体"/>
          <w:sz w:val="24"/>
          <w:szCs w:val="24"/>
          <w:lang w:val="en-US" w:eastAsia="zh-CN"/>
        </w:rPr>
        <w:t xml:space="preserve"> -设计</w:t>
      </w:r>
      <w:r>
        <w:rPr>
          <w:rFonts w:hint="eastAsia" w:ascii="宋体" w:hAnsi="宋体" w:eastAsia="宋体" w:cs="宋体"/>
          <w:sz w:val="24"/>
          <w:szCs w:val="24"/>
        </w:rPr>
        <w:t>用户界面</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1872" w:firstLineChars="780"/>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eclipse编程软件 -编写代码，实现界面功能</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项目组织</w:t>
      </w:r>
      <w:r>
        <w:rPr>
          <w:rFonts w:hint="eastAsia" w:ascii="Arial" w:hAnsi="Arial" w:eastAsia="宋体" w:cs="Arial"/>
          <w:b/>
          <w:bCs/>
          <w:i w:val="0"/>
          <w:caps w:val="0"/>
          <w:color w:val="333333"/>
          <w:spacing w:val="0"/>
          <w:sz w:val="24"/>
          <w:szCs w:val="24"/>
          <w:u w:val="none"/>
          <w:shd w:val="clear" w:fill="FFFFFF"/>
          <w:lang w:val="en-US" w:eastAsia="zh-CN"/>
        </w:rPr>
        <w:t>实施</w:t>
      </w:r>
      <w:r>
        <w:rPr>
          <w:rFonts w:hint="default" w:ascii="Arial" w:hAnsi="Arial" w:eastAsia="宋体" w:cs="Arial"/>
          <w:b/>
          <w:bCs/>
          <w:i w:val="0"/>
          <w:caps w:val="0"/>
          <w:color w:val="333333"/>
          <w:spacing w:val="0"/>
          <w:sz w:val="24"/>
          <w:szCs w:val="24"/>
          <w:u w:val="none"/>
          <w:shd w:val="clear" w:fill="FFFFFF"/>
          <w:lang w:val="en-US" w:eastAsia="zh-CN"/>
        </w:rPr>
        <w:t>问题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r>
        <w:rPr>
          <w:rFonts w:hint="default" w:ascii="Arial" w:hAnsi="Arial" w:eastAsia="宋体" w:cs="Arial"/>
          <w:i w:val="0"/>
          <w:caps w:val="0"/>
          <w:color w:val="333333"/>
          <w:spacing w:val="0"/>
          <w:sz w:val="24"/>
          <w:szCs w:val="24"/>
          <w:u w:val="none"/>
          <w:shd w:val="clear" w:fill="FFFFFF"/>
          <w:lang w:val="en-US" w:eastAsia="zh-CN"/>
        </w:rPr>
        <w:t>在项目</w:t>
      </w:r>
      <w:r>
        <w:rPr>
          <w:rFonts w:hint="eastAsia" w:ascii="Arial" w:hAnsi="Arial" w:eastAsia="宋体" w:cs="Arial"/>
          <w:i w:val="0"/>
          <w:caps w:val="0"/>
          <w:color w:val="333333"/>
          <w:spacing w:val="0"/>
          <w:sz w:val="24"/>
          <w:szCs w:val="24"/>
          <w:u w:val="none"/>
          <w:shd w:val="clear" w:fill="FFFFFF"/>
          <w:lang w:val="en-US" w:eastAsia="zh-CN"/>
        </w:rPr>
        <w:t>开始之前</w:t>
      </w:r>
      <w:r>
        <w:rPr>
          <w:rFonts w:hint="default" w:ascii="Arial" w:hAnsi="Arial" w:eastAsia="宋体" w:cs="Arial"/>
          <w:i w:val="0"/>
          <w:caps w:val="0"/>
          <w:color w:val="333333"/>
          <w:spacing w:val="0"/>
          <w:sz w:val="24"/>
          <w:szCs w:val="24"/>
          <w:u w:val="none"/>
          <w:shd w:val="clear" w:fill="FFFFFF"/>
          <w:lang w:val="en-US" w:eastAsia="zh-CN"/>
        </w:rPr>
        <w:t>，</w:t>
      </w:r>
      <w:r>
        <w:rPr>
          <w:rFonts w:hint="eastAsia" w:ascii="Arial" w:hAnsi="Arial" w:eastAsia="宋体" w:cs="Arial"/>
          <w:i w:val="0"/>
          <w:caps w:val="0"/>
          <w:color w:val="333333"/>
          <w:spacing w:val="0"/>
          <w:sz w:val="24"/>
          <w:szCs w:val="24"/>
          <w:u w:val="none"/>
          <w:shd w:val="clear" w:fill="FFFFFF"/>
          <w:lang w:val="en-US" w:eastAsia="zh-CN"/>
        </w:rPr>
        <w:t>我们</w:t>
      </w:r>
      <w:r>
        <w:rPr>
          <w:rFonts w:hint="default" w:ascii="Arial" w:hAnsi="Arial" w:eastAsia="宋体" w:cs="Arial"/>
          <w:i w:val="0"/>
          <w:caps w:val="0"/>
          <w:color w:val="333333"/>
          <w:spacing w:val="0"/>
          <w:sz w:val="24"/>
          <w:szCs w:val="24"/>
          <w:u w:val="none"/>
          <w:shd w:val="clear" w:fill="FFFFFF"/>
          <w:lang w:val="en-US" w:eastAsia="zh-CN"/>
        </w:rPr>
        <w:t>组</w:t>
      </w:r>
      <w:r>
        <w:rPr>
          <w:rFonts w:hint="eastAsia" w:ascii="Arial" w:hAnsi="Arial" w:eastAsia="宋体" w:cs="Arial"/>
          <w:i w:val="0"/>
          <w:caps w:val="0"/>
          <w:color w:val="333333"/>
          <w:spacing w:val="0"/>
          <w:sz w:val="24"/>
          <w:szCs w:val="24"/>
          <w:u w:val="none"/>
          <w:shd w:val="clear" w:fill="FFFFFF"/>
          <w:lang w:val="en-US" w:eastAsia="zh-CN"/>
        </w:rPr>
        <w:t>选出了一名组长</w:t>
      </w:r>
      <w:r>
        <w:rPr>
          <w:rFonts w:hint="default" w:ascii="Arial" w:hAnsi="Arial" w:eastAsia="宋体" w:cs="Arial"/>
          <w:i w:val="0"/>
          <w:caps w:val="0"/>
          <w:color w:val="333333"/>
          <w:spacing w:val="0"/>
          <w:sz w:val="24"/>
          <w:szCs w:val="24"/>
          <w:u w:val="none"/>
          <w:shd w:val="clear" w:fill="FFFFFF"/>
          <w:lang w:val="en-US" w:eastAsia="zh-CN"/>
        </w:rPr>
        <w:t>主持项目设计、</w:t>
      </w:r>
      <w:r>
        <w:rPr>
          <w:rFonts w:hint="eastAsia" w:ascii="Arial" w:hAnsi="Arial" w:eastAsia="宋体" w:cs="Arial"/>
          <w:i w:val="0"/>
          <w:caps w:val="0"/>
          <w:color w:val="333333"/>
          <w:spacing w:val="0"/>
          <w:sz w:val="24"/>
          <w:szCs w:val="24"/>
          <w:u w:val="none"/>
          <w:shd w:val="clear" w:fill="FFFFFF"/>
          <w:lang w:val="en-US" w:eastAsia="zh-CN"/>
        </w:rPr>
        <w:t>项目实现等步骤，制定了大概的项目规划。制定了每周一大会，三小会的规定。规定项目进行时，大家互相监督，互相帮助，努力做到最好的完成本次项目。</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项目技术保障问题</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宋体" w:hAnsi="宋体" w:eastAsia="宋体" w:cs="宋体"/>
          <w:sz w:val="24"/>
          <w:szCs w:val="24"/>
          <w:lang w:val="en-US" w:eastAsia="zh-CN"/>
        </w:rPr>
      </w:pPr>
      <w:r>
        <w:rPr>
          <w:rFonts w:hint="eastAsia" w:ascii="Arial" w:hAnsi="Arial" w:eastAsia="宋体" w:cs="Arial"/>
          <w:i w:val="0"/>
          <w:caps w:val="0"/>
          <w:color w:val="333333"/>
          <w:spacing w:val="0"/>
          <w:sz w:val="24"/>
          <w:szCs w:val="24"/>
          <w:u w:val="none"/>
          <w:shd w:val="clear" w:fill="FFFFFF"/>
          <w:lang w:val="en-US" w:eastAsia="zh-CN"/>
        </w:rPr>
        <w:t>根据已学的知识及应用软件。</w:t>
      </w:r>
      <w:r>
        <w:rPr>
          <w:rFonts w:hint="eastAsia" w:ascii="宋体" w:hAnsi="宋体" w:eastAsia="宋体" w:cs="宋体"/>
          <w:sz w:val="24"/>
          <w:szCs w:val="24"/>
        </w:rPr>
        <w:t>Rational Rose</w:t>
      </w:r>
      <w:r>
        <w:rPr>
          <w:rFonts w:hint="eastAsia" w:ascii="宋体" w:hAnsi="宋体" w:eastAsia="宋体" w:cs="宋体"/>
          <w:b w:val="0"/>
          <w:bCs w:val="0"/>
          <w:i w:val="0"/>
          <w:caps w:val="0"/>
          <w:color w:val="333333"/>
          <w:spacing w:val="0"/>
          <w:sz w:val="24"/>
          <w:szCs w:val="24"/>
          <w:u w:val="none"/>
          <w:shd w:val="clear" w:fill="FFFFFF"/>
          <w:lang w:val="en-US" w:eastAsia="zh-CN"/>
        </w:rPr>
        <w:t>设计用例图及类图，</w:t>
      </w:r>
      <w:r>
        <w:rPr>
          <w:rFonts w:hint="eastAsia" w:ascii="宋体" w:hAnsi="宋体" w:eastAsia="宋体" w:cs="宋体"/>
          <w:sz w:val="24"/>
          <w:szCs w:val="24"/>
        </w:rPr>
        <w:t>Power Designer</w:t>
      </w:r>
      <w:r>
        <w:rPr>
          <w:rFonts w:hint="eastAsia" w:ascii="宋体" w:hAnsi="宋体" w:eastAsia="宋体" w:cs="宋体"/>
          <w:i w:val="0"/>
          <w:caps w:val="0"/>
          <w:color w:val="333333"/>
          <w:spacing w:val="0"/>
          <w:sz w:val="24"/>
          <w:szCs w:val="24"/>
          <w:u w:val="none"/>
          <w:shd w:val="clear" w:fill="FFFFFF"/>
          <w:lang w:val="en-US" w:eastAsia="zh-CN"/>
        </w:rPr>
        <w:t>设计数据库模型，</w:t>
      </w:r>
      <w:r>
        <w:rPr>
          <w:rFonts w:hint="eastAsia" w:ascii="宋体" w:hAnsi="宋体" w:eastAsia="宋体" w:cs="宋体"/>
          <w:sz w:val="24"/>
          <w:szCs w:val="24"/>
        </w:rPr>
        <w:t>Axure RP</w:t>
      </w:r>
      <w:r>
        <w:rPr>
          <w:rFonts w:hint="eastAsia" w:ascii="宋体" w:hAnsi="宋体" w:eastAsia="宋体" w:cs="宋体"/>
          <w:sz w:val="24"/>
          <w:szCs w:val="24"/>
          <w:lang w:val="en-US" w:eastAsia="zh-CN"/>
        </w:rPr>
        <w:t>设计</w:t>
      </w:r>
      <w:r>
        <w:rPr>
          <w:rFonts w:hint="eastAsia" w:ascii="宋体" w:hAnsi="宋体" w:eastAsia="宋体" w:cs="宋体"/>
          <w:sz w:val="24"/>
          <w:szCs w:val="24"/>
        </w:rPr>
        <w:t>用户界面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最后用</w:t>
      </w:r>
      <w:r>
        <w:rPr>
          <w:rFonts w:hint="eastAsia" w:ascii="宋体" w:hAnsi="宋体" w:eastAsia="宋体" w:cs="宋体"/>
          <w:i w:val="0"/>
          <w:caps w:val="0"/>
          <w:color w:val="333333"/>
          <w:spacing w:val="0"/>
          <w:sz w:val="24"/>
          <w:szCs w:val="24"/>
          <w:u w:val="none"/>
          <w:shd w:val="clear" w:fill="FFFFFF"/>
          <w:lang w:val="en-US" w:eastAsia="zh-CN"/>
        </w:rPr>
        <w:t>eclipse编程软件 编写java代码，实现界面功能。</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项目风险控制问题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我们考虑，这个项目的主要风险是在于项目的进程完成不佳及设计情况不佳两步。针对进程完成不佳在项目组织实施模块讲述了。因此只数码设计情况不佳的情况。我们在完成了每一项设计，例如用例图，类图设计等后，都会针对已设计好的板块进行进一步讨论及分析。对于界面设计不佳问题，我们打算在完成之后把设计图给班上大部分同学看，进行评论收集及建议收集，然后进一步改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项目社会效益结论</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该项目可用于各种公共网络计费。</w:t>
      </w:r>
      <w:r>
        <w:rPr>
          <w:rFonts w:hint="eastAsia" w:ascii="宋体" w:hAnsi="宋体" w:eastAsia="宋体" w:cs="宋体"/>
          <w:i w:val="0"/>
          <w:caps w:val="0"/>
          <w:color w:val="333333"/>
          <w:spacing w:val="0"/>
          <w:sz w:val="24"/>
          <w:szCs w:val="24"/>
          <w:u w:val="none"/>
          <w:shd w:val="clear" w:fill="FFFFFF"/>
          <w:lang w:val="en-US" w:eastAsia="zh-CN"/>
        </w:rPr>
        <w:t>对于促进互联网发展是有一定的积极作用的</w:t>
      </w:r>
      <w:r>
        <w:rPr>
          <w:rFonts w:hint="eastAsia" w:ascii="Arial" w:hAnsi="Arial" w:eastAsia="宋体" w:cs="Arial"/>
          <w:i w:val="0"/>
          <w:caps w:val="0"/>
          <w:color w:val="333333"/>
          <w:spacing w:val="0"/>
          <w:sz w:val="24"/>
          <w:szCs w:val="24"/>
          <w:u w:val="none"/>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0" w:firstLineChars="0"/>
        <w:textAlignment w:val="auto"/>
        <w:rPr>
          <w:rFonts w:hint="default" w:ascii="Arial" w:hAnsi="Arial" w:eastAsia="宋体" w:cs="Arial"/>
          <w:b/>
          <w:bCs/>
          <w:i w:val="0"/>
          <w:caps w:val="0"/>
          <w:color w:val="333333"/>
          <w:spacing w:val="0"/>
          <w:sz w:val="24"/>
          <w:szCs w:val="24"/>
          <w:u w:val="none"/>
          <w:shd w:val="clear" w:fill="FFFFFF"/>
          <w:lang w:val="en-US" w:eastAsia="zh-CN"/>
        </w:rPr>
      </w:pPr>
      <w:r>
        <w:rPr>
          <w:rFonts w:hint="default" w:ascii="Arial" w:hAnsi="Arial" w:eastAsia="宋体" w:cs="Arial"/>
          <w:b/>
          <w:bCs/>
          <w:i w:val="0"/>
          <w:caps w:val="0"/>
          <w:color w:val="333333"/>
          <w:spacing w:val="0"/>
          <w:sz w:val="24"/>
          <w:szCs w:val="24"/>
          <w:u w:val="none"/>
          <w:shd w:val="clear" w:fill="FFFFFF"/>
          <w:lang w:val="en-US" w:eastAsia="zh-CN"/>
        </w:rPr>
        <w:t>项目可行性综合评价</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textAlignment w:val="auto"/>
        <w:rPr>
          <w:rFonts w:hint="default" w:ascii="Arial" w:hAnsi="Arial" w:eastAsia="宋体" w:cs="Arial"/>
          <w:i w:val="0"/>
          <w:caps w:val="0"/>
          <w:color w:val="333333"/>
          <w:spacing w:val="0"/>
          <w:sz w:val="24"/>
          <w:szCs w:val="24"/>
          <w:u w:val="none"/>
          <w:shd w:val="clear" w:fill="FFFFFF"/>
          <w:lang w:val="en-US" w:eastAsia="zh-CN"/>
        </w:rPr>
      </w:pPr>
      <w:r>
        <w:rPr>
          <w:rFonts w:hint="eastAsia" w:ascii="Arial" w:hAnsi="Arial" w:eastAsia="宋体" w:cs="Arial"/>
          <w:i w:val="0"/>
          <w:caps w:val="0"/>
          <w:color w:val="333333"/>
          <w:spacing w:val="0"/>
          <w:sz w:val="24"/>
          <w:szCs w:val="24"/>
          <w:u w:val="none"/>
          <w:shd w:val="clear" w:fill="FFFFFF"/>
          <w:lang w:val="en-US" w:eastAsia="zh-CN"/>
        </w:rPr>
        <w:t>本项目针对上网进行计时计费。我们通过项目背景分析及前景分析。制定了项目完成计划和实施方案，解决了技术保障问题。我们还可以在项目已有的基础上进行创新。总的来说，本项目存在</w:t>
      </w:r>
      <w:bookmarkStart w:id="0" w:name="_GoBack"/>
      <w:bookmarkEnd w:id="0"/>
      <w:r>
        <w:rPr>
          <w:rFonts w:hint="eastAsia" w:ascii="Arial" w:hAnsi="Arial" w:eastAsia="宋体" w:cs="Arial"/>
          <w:i w:val="0"/>
          <w:caps w:val="0"/>
          <w:color w:val="333333"/>
          <w:spacing w:val="0"/>
          <w:sz w:val="24"/>
          <w:szCs w:val="24"/>
          <w:u w:val="none"/>
          <w:shd w:val="clear" w:fill="FFFFFF"/>
          <w:lang w:val="en-US" w:eastAsia="zh-CN"/>
        </w:rPr>
        <w:t>可行性。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56F71"/>
    <w:multiLevelType w:val="singleLevel"/>
    <w:tmpl w:val="5FE56F7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37A7"/>
    <w:rsid w:val="02CF1AA1"/>
    <w:rsid w:val="03332583"/>
    <w:rsid w:val="03727DD9"/>
    <w:rsid w:val="049B2B48"/>
    <w:rsid w:val="052B4EE7"/>
    <w:rsid w:val="055E1D1E"/>
    <w:rsid w:val="09A40BFE"/>
    <w:rsid w:val="0ADB0825"/>
    <w:rsid w:val="0DB34DBC"/>
    <w:rsid w:val="0E2E1DAC"/>
    <w:rsid w:val="0F916669"/>
    <w:rsid w:val="10875427"/>
    <w:rsid w:val="13764704"/>
    <w:rsid w:val="153110ED"/>
    <w:rsid w:val="15702FF7"/>
    <w:rsid w:val="157D53F6"/>
    <w:rsid w:val="15A31724"/>
    <w:rsid w:val="18FF3E8E"/>
    <w:rsid w:val="19807DBE"/>
    <w:rsid w:val="1D202CEC"/>
    <w:rsid w:val="1DF574C8"/>
    <w:rsid w:val="1E8A5F92"/>
    <w:rsid w:val="1FB520FE"/>
    <w:rsid w:val="1FC56D18"/>
    <w:rsid w:val="1FE007A9"/>
    <w:rsid w:val="21E91DD6"/>
    <w:rsid w:val="22555F47"/>
    <w:rsid w:val="22E45144"/>
    <w:rsid w:val="244A343D"/>
    <w:rsid w:val="260D1B73"/>
    <w:rsid w:val="268850AB"/>
    <w:rsid w:val="27E043EA"/>
    <w:rsid w:val="292819A0"/>
    <w:rsid w:val="2C064BBB"/>
    <w:rsid w:val="2F0618FC"/>
    <w:rsid w:val="31982D71"/>
    <w:rsid w:val="31AB4171"/>
    <w:rsid w:val="3662203B"/>
    <w:rsid w:val="36F10775"/>
    <w:rsid w:val="39520A9A"/>
    <w:rsid w:val="39EB6623"/>
    <w:rsid w:val="3A2D6590"/>
    <w:rsid w:val="3B21290A"/>
    <w:rsid w:val="3E0D43FC"/>
    <w:rsid w:val="412B78BC"/>
    <w:rsid w:val="42A13CF3"/>
    <w:rsid w:val="442148C7"/>
    <w:rsid w:val="45D25FD0"/>
    <w:rsid w:val="48DB2280"/>
    <w:rsid w:val="4ECE4482"/>
    <w:rsid w:val="504B6689"/>
    <w:rsid w:val="534463A0"/>
    <w:rsid w:val="565759DC"/>
    <w:rsid w:val="5B4340A7"/>
    <w:rsid w:val="5BB44C2C"/>
    <w:rsid w:val="5CEB244A"/>
    <w:rsid w:val="5D4A237A"/>
    <w:rsid w:val="5D915DB2"/>
    <w:rsid w:val="5DB26F55"/>
    <w:rsid w:val="5F6F4CD5"/>
    <w:rsid w:val="624B1686"/>
    <w:rsid w:val="656953E3"/>
    <w:rsid w:val="69FF6FA4"/>
    <w:rsid w:val="6B361548"/>
    <w:rsid w:val="6D396931"/>
    <w:rsid w:val="6E4560AB"/>
    <w:rsid w:val="6EA97570"/>
    <w:rsid w:val="6F0C347A"/>
    <w:rsid w:val="70E92D0F"/>
    <w:rsid w:val="72793C04"/>
    <w:rsid w:val="764F7254"/>
    <w:rsid w:val="76695E9B"/>
    <w:rsid w:val="786E0BA4"/>
    <w:rsid w:val="78D45BD4"/>
    <w:rsid w:val="7A1F2BC8"/>
    <w:rsid w:val="7AF034EF"/>
    <w:rsid w:val="7BA253CF"/>
    <w:rsid w:val="7C8E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彭浩康</cp:lastModifiedBy>
  <dcterms:modified xsi:type="dcterms:W3CDTF">2019-05-24T05:05:01Z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