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537413"/>
        <w:docPartObj>
          <w:docPartGallery w:val="Cover Pages"/>
          <w:docPartUnique/>
        </w:docPartObj>
      </w:sdtPr>
      <w:sdtContent>
        <w:p w:rsidR="00973E83" w:rsidRDefault="00973E83"/>
        <w:p w:rsidR="00973E83" w:rsidRDefault="00973E83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3070220C00C54BC8B4AC624A1C76DF9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73E83" w:rsidRDefault="00973E8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Course Management System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09833622DED94E2485035024742F2F3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73E83" w:rsidRDefault="00973E8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ERD Design</w:t>
                              </w:r>
                            </w:p>
                          </w:sdtContent>
                        </w:sdt>
                        <w:p w:rsidR="00973E83" w:rsidRDefault="00973E8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52FE0A4434FC4A4EB231EBFEBC77F464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73E83" w:rsidRDefault="00973E8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Course management system is a System for managing courses and its content. This report contains database design of the system</w:t>
                              </w:r>
                            </w:p>
                          </w:sdtContent>
                        </w:sdt>
                        <w:p w:rsidR="00973E83" w:rsidRDefault="00973E8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7CFC7F4B4422415FA33EA14DCA6DC8E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3E83" w:rsidRDefault="004C3F6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0C9AA83E0AEB4B2E8E85F703C38AEC6D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973E83" w:rsidRDefault="00973E8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secret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A6EE5C84D56644AA9C3418124683CD0A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973E83" w:rsidRDefault="00973E8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EE200C2A6B61460C81F7DAF1FCEA419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3E83" w:rsidRDefault="004C3F6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1/1/2012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973E83" w:rsidRDefault="00973E8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1D6A10" w:rsidRDefault="00A75C15" w:rsidP="00A75C15">
      <w:pPr>
        <w:pStyle w:val="Title"/>
      </w:pPr>
      <w:r>
        <w:lastRenderedPageBreak/>
        <w:t>Course Management System ERD</w:t>
      </w:r>
      <w:r w:rsidR="002174AD">
        <w:t>(Part 1)</w:t>
      </w:r>
    </w:p>
    <w:p w:rsidR="001D6A10" w:rsidRDefault="00A75C15">
      <w:r w:rsidRPr="00A75C15">
        <w:drawing>
          <wp:inline distT="0" distB="0" distL="0" distR="0">
            <wp:extent cx="5943600" cy="4868545"/>
            <wp:effectExtent l="19050" t="0" r="0" b="0"/>
            <wp:docPr id="11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5867400"/>
                      <a:chOff x="838200" y="838200"/>
                      <a:chExt cx="7162800" cy="5867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143000" y="838200"/>
                        <a:ext cx="990600" cy="38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Student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886200" y="4572000"/>
                        <a:ext cx="1143000" cy="38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Course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Decision 5"/>
                      <a:cNvSpPr/>
                    </a:nvSpPr>
                    <a:spPr>
                      <a:xfrm>
                        <a:off x="838200" y="2590800"/>
                        <a:ext cx="1524000" cy="5334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Taken Courses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Straight Connector 6"/>
                      <a:cNvCxnSpPr>
                        <a:stCxn id="4" idx="2"/>
                        <a:endCxn id="6" idx="0"/>
                      </a:cNvCxnSpPr>
                    </a:nvCxnSpPr>
                    <a:spPr>
                      <a:xfrm rot="5400000">
                        <a:off x="933450" y="1885950"/>
                        <a:ext cx="13716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>
                        <a:stCxn id="6" idx="2"/>
                      </a:cNvCxnSpPr>
                    </a:nvCxnSpPr>
                    <a:spPr>
                      <a:xfrm rot="16200000" flipH="1">
                        <a:off x="2095500" y="2628900"/>
                        <a:ext cx="1447800" cy="2438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705600" y="838200"/>
                        <a:ext cx="990600" cy="38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Teacher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Flowchart: Decision 50"/>
                      <a:cNvSpPr/>
                    </a:nvSpPr>
                    <a:spPr>
                      <a:xfrm>
                        <a:off x="6324600" y="2743200"/>
                        <a:ext cx="1676400" cy="5334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Assigned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2" name="Straight Connector 51"/>
                      <a:cNvCxnSpPr>
                        <a:stCxn id="45" idx="2"/>
                        <a:endCxn id="51" idx="0"/>
                      </a:cNvCxnSpPr>
                    </a:nvCxnSpPr>
                    <a:spPr>
                      <a:xfrm rot="5400000">
                        <a:off x="6419850" y="1962150"/>
                        <a:ext cx="15240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>
                        <a:stCxn id="51" idx="2"/>
                        <a:endCxn id="5" idx="0"/>
                      </a:cNvCxnSpPr>
                    </a:nvCxnSpPr>
                    <a:spPr>
                      <a:xfrm rot="5400000">
                        <a:off x="5162550" y="2571750"/>
                        <a:ext cx="1295400" cy="2705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Flowchart: Decision 74"/>
                      <a:cNvSpPr/>
                    </a:nvSpPr>
                    <a:spPr>
                      <a:xfrm>
                        <a:off x="3505200" y="6172200"/>
                        <a:ext cx="1981200" cy="5334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Prerequisite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6" name="Straight Connector 75"/>
                      <a:cNvCxnSpPr>
                        <a:endCxn id="75" idx="1"/>
                      </a:cNvCxnSpPr>
                    </a:nvCxnSpPr>
                    <a:spPr>
                      <a:xfrm rot="5400000">
                        <a:off x="3105150" y="5353050"/>
                        <a:ext cx="1485900" cy="685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>
                        <a:stCxn id="75" idx="3"/>
                      </a:cNvCxnSpPr>
                    </a:nvCxnSpPr>
                    <a:spPr>
                      <a:xfrm flipH="1" flipV="1">
                        <a:off x="4800600" y="4953000"/>
                        <a:ext cx="685800" cy="14859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TextBox 77"/>
                      <a:cNvSpPr txBox="1"/>
                    </a:nvSpPr>
                    <a:spPr>
                      <a:xfrm rot="17691302">
                        <a:off x="3645635" y="5542375"/>
                        <a:ext cx="952505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Prerequisite of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79" name="Rectangle 78"/>
                      <a:cNvSpPr/>
                    </a:nvSpPr>
                    <a:spPr>
                      <a:xfrm rot="3789361">
                        <a:off x="4419330" y="5541157"/>
                        <a:ext cx="957313" cy="24622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Prerequisite to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3886200" y="838200"/>
                        <a:ext cx="10668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Department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2" name="Straight Connector 111"/>
                      <a:cNvCxnSpPr>
                        <a:stCxn id="103" idx="2"/>
                        <a:endCxn id="113" idx="0"/>
                      </a:cNvCxnSpPr>
                    </a:nvCxnSpPr>
                    <a:spPr>
                      <a:xfrm rot="16200000" flipH="1">
                        <a:off x="3905250" y="1809750"/>
                        <a:ext cx="10668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3" name="Flowchart: Decision 112"/>
                      <a:cNvSpPr/>
                    </a:nvSpPr>
                    <a:spPr>
                      <a:xfrm>
                        <a:off x="3810000" y="2362200"/>
                        <a:ext cx="1295400" cy="609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Has Courses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0" name="Straight Connector 119"/>
                      <a:cNvCxnSpPr>
                        <a:stCxn id="113" idx="2"/>
                        <a:endCxn id="5" idx="0"/>
                      </a:cNvCxnSpPr>
                    </a:nvCxnSpPr>
                    <a:spPr>
                      <a:xfrm rot="5400000">
                        <a:off x="3657600" y="3771900"/>
                        <a:ext cx="1600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1D6A10">
        <w:br w:type="page"/>
      </w:r>
    </w:p>
    <w:p w:rsidR="002174AD" w:rsidRDefault="002174AD" w:rsidP="002174AD">
      <w:pPr>
        <w:pStyle w:val="Title"/>
      </w:pPr>
      <w:r>
        <w:lastRenderedPageBreak/>
        <w:t>Course Management System ERD(Part 2)</w:t>
      </w:r>
    </w:p>
    <w:p w:rsidR="000473D7" w:rsidRDefault="002174AD" w:rsidP="00606F5B">
      <w:r w:rsidRPr="002174AD">
        <w:drawing>
          <wp:inline distT="0" distB="0" distL="0" distR="0">
            <wp:extent cx="5943600" cy="4013200"/>
            <wp:effectExtent l="19050" t="0" r="0" b="0"/>
            <wp:docPr id="12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6019800"/>
                      <a:chOff x="228600" y="304800"/>
                      <a:chExt cx="8915400" cy="6019800"/>
                    </a:xfrm>
                  </a:grpSpPr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7696200" y="3733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0" cmpd="thinThick">
                        <a:solidFill>
                          <a:schemeClr val="accent1"/>
                        </a:solidFill>
                        <a:prstDash val="solid"/>
                        <a:round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Class Info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Flowchart: Decision 39"/>
                      <a:cNvSpPr/>
                    </a:nvSpPr>
                    <a:spPr>
                      <a:xfrm>
                        <a:off x="7315200" y="2514600"/>
                        <a:ext cx="1828800" cy="685800"/>
                      </a:xfrm>
                      <a:prstGeom prst="flowChartDecision">
                        <a:avLst/>
                      </a:prstGeom>
                      <a:ln w="127000" cmpd="thinThick"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Maintains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4876800" y="1143000"/>
                        <a:ext cx="914400" cy="38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Course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Connector 41"/>
                      <a:cNvCxnSpPr>
                        <a:stCxn id="41" idx="3"/>
                        <a:endCxn id="40" idx="0"/>
                      </a:cNvCxnSpPr>
                    </a:nvCxnSpPr>
                    <a:spPr>
                      <a:xfrm>
                        <a:off x="5791200" y="1333500"/>
                        <a:ext cx="2438400" cy="1181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Connector 42"/>
                      <a:cNvCxnSpPr>
                        <a:stCxn id="40" idx="2"/>
                        <a:endCxn id="39" idx="0"/>
                      </a:cNvCxnSpPr>
                    </a:nvCxnSpPr>
                    <a:spPr>
                      <a:xfrm rot="5400000">
                        <a:off x="7962900" y="3467100"/>
                        <a:ext cx="5334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>
                        <a:stCxn id="41" idx="1"/>
                        <a:endCxn id="46" idx="0"/>
                      </a:cNvCxnSpPr>
                    </a:nvCxnSpPr>
                    <a:spPr>
                      <a:xfrm rot="10800000" flipV="1">
                        <a:off x="2362200" y="1333500"/>
                        <a:ext cx="2514600" cy="10287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>
                        <a:stCxn id="46" idx="2"/>
                        <a:endCxn id="47" idx="0"/>
                      </a:cNvCxnSpPr>
                    </a:nvCxnSpPr>
                    <a:spPr>
                      <a:xfrm rot="5400000">
                        <a:off x="1962150" y="3409950"/>
                        <a:ext cx="7620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Flowchart: Decision 45"/>
                      <a:cNvSpPr/>
                    </a:nvSpPr>
                    <a:spPr>
                      <a:xfrm>
                        <a:off x="1600200" y="2362200"/>
                        <a:ext cx="1524000" cy="685800"/>
                      </a:xfrm>
                      <a:prstGeom prst="flowChartDecision">
                        <a:avLst/>
                      </a:prstGeom>
                      <a:ln w="127000" cmpd="thinThick"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Arrange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ectangle 46"/>
                      <a:cNvSpPr/>
                    </a:nvSpPr>
                    <a:spPr>
                      <a:xfrm>
                        <a:off x="1905000" y="381000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0" cmpd="thinThick">
                        <a:solidFill>
                          <a:schemeClr val="accent1"/>
                        </a:solidFill>
                        <a:prstDash val="solid"/>
                        <a:round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Exam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Isosceles Triangle 47"/>
                      <a:cNvSpPr/>
                    </a:nvSpPr>
                    <a:spPr>
                      <a:xfrm>
                        <a:off x="1828800" y="4800600"/>
                        <a:ext cx="914400" cy="53340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Isa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Straight Connector 48"/>
                      <a:cNvCxnSpPr>
                        <a:stCxn id="48" idx="0"/>
                        <a:endCxn id="47" idx="2"/>
                      </a:cNvCxnSpPr>
                    </a:nvCxnSpPr>
                    <a:spPr>
                      <a:xfrm rot="5400000" flipH="1" flipV="1">
                        <a:off x="1962150" y="4438650"/>
                        <a:ext cx="6858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Connector 49"/>
                      <a:cNvCxnSpPr>
                        <a:stCxn id="48" idx="3"/>
                      </a:cNvCxnSpPr>
                    </a:nvCxnSpPr>
                    <a:spPr>
                      <a:xfrm rot="5400000">
                        <a:off x="1924050" y="5657850"/>
                        <a:ext cx="6858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Flowchart: Decision 50"/>
                      <a:cNvSpPr/>
                    </a:nvSpPr>
                    <a:spPr>
                      <a:xfrm>
                        <a:off x="3581400" y="2971800"/>
                        <a:ext cx="990600" cy="457200"/>
                      </a:xfrm>
                      <a:prstGeom prst="flowChartDecision">
                        <a:avLst/>
                      </a:prstGeom>
                      <a:ln w="127000" cmpd="thinThick"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Post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3505200" y="44196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0" cmpd="thinThick">
                        <a:solidFill>
                          <a:schemeClr val="accent1"/>
                        </a:solidFill>
                        <a:prstDash val="solid"/>
                        <a:round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Message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3" name="Straight Connector 52"/>
                      <a:cNvCxnSpPr>
                        <a:stCxn id="41" idx="2"/>
                        <a:endCxn id="51" idx="0"/>
                      </a:cNvCxnSpPr>
                    </a:nvCxnSpPr>
                    <a:spPr>
                      <a:xfrm rot="5400000">
                        <a:off x="3981450" y="1619250"/>
                        <a:ext cx="1447800" cy="12573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>
                        <a:stCxn id="51" idx="2"/>
                        <a:endCxn id="52" idx="0"/>
                      </a:cNvCxnSpPr>
                    </a:nvCxnSpPr>
                    <a:spPr>
                      <a:xfrm rot="5400000">
                        <a:off x="3562350" y="3905250"/>
                        <a:ext cx="9906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371600" y="6019800"/>
                        <a:ext cx="17526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0" cmpd="thinThick">
                        <a:solidFill>
                          <a:schemeClr val="accent1"/>
                        </a:solidFill>
                        <a:prstDash val="solid"/>
                        <a:round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TermFinalExam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5715000" y="4267200"/>
                        <a:ext cx="9906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0" cmpd="thinThick">
                        <a:solidFill>
                          <a:schemeClr val="accent1"/>
                        </a:solidFill>
                        <a:prstDash val="solid"/>
                        <a:round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Content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Flowchart: Decision 56"/>
                      <a:cNvSpPr/>
                    </a:nvSpPr>
                    <a:spPr>
                      <a:xfrm>
                        <a:off x="5410200" y="3048000"/>
                        <a:ext cx="1600200" cy="609600"/>
                      </a:xfrm>
                      <a:prstGeom prst="flowChartDecision">
                        <a:avLst/>
                      </a:prstGeom>
                      <a:ln w="127000" cmpd="thinThick"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Lecture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Connector 57"/>
                      <a:cNvCxnSpPr>
                        <a:stCxn id="57" idx="2"/>
                        <a:endCxn id="56" idx="0"/>
                      </a:cNvCxnSpPr>
                    </a:nvCxnSpPr>
                    <a:spPr>
                      <a:xfrm rot="5400000">
                        <a:off x="5905500" y="3962400"/>
                        <a:ext cx="6096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Connector 58"/>
                      <a:cNvCxnSpPr>
                        <a:stCxn id="41" idx="2"/>
                        <a:endCxn id="57" idx="0"/>
                      </a:cNvCxnSpPr>
                    </a:nvCxnSpPr>
                    <a:spPr>
                      <a:xfrm rot="16200000" flipH="1">
                        <a:off x="5010150" y="1847850"/>
                        <a:ext cx="1524000" cy="8763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228600" y="1143000"/>
                        <a:ext cx="990600" cy="38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Student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2" name="Straight Connector 61"/>
                      <a:cNvCxnSpPr>
                        <a:stCxn id="64" idx="1"/>
                        <a:endCxn id="60" idx="3"/>
                      </a:cNvCxnSpPr>
                    </a:nvCxnSpPr>
                    <a:spPr>
                      <a:xfrm rot="10800000" flipV="1">
                        <a:off x="1219200" y="1295400"/>
                        <a:ext cx="6096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Flowchart: Decision 63"/>
                      <a:cNvSpPr/>
                    </a:nvSpPr>
                    <a:spPr>
                      <a:xfrm>
                        <a:off x="1828800" y="1066800"/>
                        <a:ext cx="1676400" cy="457200"/>
                      </a:xfrm>
                      <a:prstGeom prst="flowChartDecision">
                        <a:avLst/>
                      </a:prstGeom>
                      <a:ln w="127000" cmpd="thinThick"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MarksOf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5" name="Straight Connector 64"/>
                      <a:cNvCxnSpPr>
                        <a:stCxn id="66" idx="0"/>
                        <a:endCxn id="64" idx="0"/>
                      </a:cNvCxnSpPr>
                    </a:nvCxnSpPr>
                    <a:spPr>
                      <a:xfrm rot="16200000" flipH="1">
                        <a:off x="2286000" y="685800"/>
                        <a:ext cx="762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Rectangle 65"/>
                      <a:cNvSpPr/>
                    </a:nvSpPr>
                    <a:spPr>
                      <a:xfrm>
                        <a:off x="2133600" y="304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0" cmpd="thinThick">
                        <a:solidFill>
                          <a:schemeClr val="accent1"/>
                        </a:solidFill>
                        <a:prstDash val="solid"/>
                        <a:round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Marks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traight Connector 91"/>
                      <a:cNvCxnSpPr>
                        <a:stCxn id="41" idx="1"/>
                        <a:endCxn id="64" idx="3"/>
                      </a:cNvCxnSpPr>
                    </a:nvCxnSpPr>
                    <a:spPr>
                      <a:xfrm rot="10800000">
                        <a:off x="3505200" y="1295400"/>
                        <a:ext cx="1371600" cy="381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45AFE" w:rsidRDefault="00045AFE">
      <w:r>
        <w:br w:type="page"/>
      </w:r>
    </w:p>
    <w:p w:rsidR="00A75C15" w:rsidRDefault="00A75C15" w:rsidP="00A75C15">
      <w:pPr>
        <w:pStyle w:val="Title"/>
      </w:pPr>
      <w:r>
        <w:lastRenderedPageBreak/>
        <w:t>Database Design</w:t>
      </w:r>
    </w:p>
    <w:p w:rsidR="000473D7" w:rsidRPr="00606F5B" w:rsidRDefault="00A75C15" w:rsidP="00606F5B">
      <w:r w:rsidRPr="00A75C15">
        <w:drawing>
          <wp:inline distT="0" distB="0" distL="0" distR="0">
            <wp:extent cx="5943600" cy="4549510"/>
            <wp:effectExtent l="19050" t="0" r="0" b="0"/>
            <wp:docPr id="10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3D7" w:rsidRPr="00606F5B" w:rsidSect="00973E83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8E9" w:rsidRDefault="005008E9" w:rsidP="002E3B46">
      <w:pPr>
        <w:spacing w:after="0" w:line="240" w:lineRule="auto"/>
      </w:pPr>
      <w:r>
        <w:separator/>
      </w:r>
    </w:p>
  </w:endnote>
  <w:endnote w:type="continuationSeparator" w:id="1">
    <w:p w:rsidR="005008E9" w:rsidRDefault="005008E9" w:rsidP="002E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8E9" w:rsidRDefault="005008E9" w:rsidP="002E3B46">
      <w:pPr>
        <w:spacing w:after="0" w:line="240" w:lineRule="auto"/>
      </w:pPr>
      <w:r>
        <w:separator/>
      </w:r>
    </w:p>
  </w:footnote>
  <w:footnote w:type="continuationSeparator" w:id="1">
    <w:p w:rsidR="005008E9" w:rsidRDefault="005008E9" w:rsidP="002E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B46" w:rsidRDefault="002E3B46">
    <w:pPr>
      <w:pStyle w:val="Header"/>
    </w:pPr>
    <w:r>
      <w:t>Course Management System ERD</w:t>
    </w:r>
  </w:p>
  <w:p w:rsidR="002E3B46" w:rsidRDefault="002E3B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195"/>
    <w:rsid w:val="00007B05"/>
    <w:rsid w:val="00045AFE"/>
    <w:rsid w:val="000473D7"/>
    <w:rsid w:val="00072195"/>
    <w:rsid w:val="00174F6B"/>
    <w:rsid w:val="00177E6B"/>
    <w:rsid w:val="001D6A10"/>
    <w:rsid w:val="002174AD"/>
    <w:rsid w:val="002E3B46"/>
    <w:rsid w:val="00350D4E"/>
    <w:rsid w:val="00387E29"/>
    <w:rsid w:val="003916CE"/>
    <w:rsid w:val="004C3F6F"/>
    <w:rsid w:val="005008E9"/>
    <w:rsid w:val="00536F98"/>
    <w:rsid w:val="00606F5B"/>
    <w:rsid w:val="0075139A"/>
    <w:rsid w:val="008132D0"/>
    <w:rsid w:val="009312F8"/>
    <w:rsid w:val="00973E83"/>
    <w:rsid w:val="00A64632"/>
    <w:rsid w:val="00A75C15"/>
    <w:rsid w:val="00AD5156"/>
    <w:rsid w:val="00B17377"/>
    <w:rsid w:val="00B8232E"/>
    <w:rsid w:val="00D736A2"/>
    <w:rsid w:val="00DC16A5"/>
    <w:rsid w:val="00EC095D"/>
    <w:rsid w:val="00EE46A2"/>
    <w:rsid w:val="00F0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3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B46"/>
  </w:style>
  <w:style w:type="paragraph" w:styleId="Footer">
    <w:name w:val="footer"/>
    <w:basedOn w:val="Normal"/>
    <w:link w:val="FooterChar"/>
    <w:uiPriority w:val="99"/>
    <w:semiHidden/>
    <w:unhideWhenUsed/>
    <w:rsid w:val="002E3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B46"/>
  </w:style>
  <w:style w:type="paragraph" w:styleId="Title">
    <w:name w:val="Title"/>
    <w:basedOn w:val="Normal"/>
    <w:next w:val="Normal"/>
    <w:link w:val="TitleChar"/>
    <w:uiPriority w:val="10"/>
    <w:qFormat/>
    <w:rsid w:val="00A75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73E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3E8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70220C00C54BC8B4AC624A1C76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F01D-33F3-4771-A47E-8AAB81045788}"/>
      </w:docPartPr>
      <w:docPartBody>
        <w:p w:rsidR="00000000" w:rsidRDefault="0018135A" w:rsidP="0018135A">
          <w:pPr>
            <w:pStyle w:val="3070220C00C54BC8B4AC624A1C76DF9A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09833622DED94E2485035024742F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8A12-DE20-4C37-9391-5C8799D7E094}"/>
      </w:docPartPr>
      <w:docPartBody>
        <w:p w:rsidR="00000000" w:rsidRDefault="0018135A" w:rsidP="0018135A">
          <w:pPr>
            <w:pStyle w:val="09833622DED94E2485035024742F2F33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52FE0A4434FC4A4EB231EBFEBC77F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07A0B-811B-4849-BCD2-FC69D2566227}"/>
      </w:docPartPr>
      <w:docPartBody>
        <w:p w:rsidR="00000000" w:rsidRDefault="0018135A" w:rsidP="0018135A">
          <w:pPr>
            <w:pStyle w:val="52FE0A4434FC4A4EB231EBFEBC77F464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7CFC7F4B4422415FA33EA14DCA6DC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C3687-7ACA-4976-8983-784B10E55892}"/>
      </w:docPartPr>
      <w:docPartBody>
        <w:p w:rsidR="00000000" w:rsidRDefault="0018135A" w:rsidP="0018135A">
          <w:pPr>
            <w:pStyle w:val="7CFC7F4B4422415FA33EA14DCA6DC8EF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0C9AA83E0AEB4B2E8E85F703C38AE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B441-4E2C-4976-834F-478655CFCE95}"/>
      </w:docPartPr>
      <w:docPartBody>
        <w:p w:rsidR="00000000" w:rsidRDefault="0018135A" w:rsidP="0018135A">
          <w:pPr>
            <w:pStyle w:val="0C9AA83E0AEB4B2E8E85F703C38AEC6D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A6EE5C84D56644AA9C3418124683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15E52-29FB-440A-A05C-9795D2BBC893}"/>
      </w:docPartPr>
      <w:docPartBody>
        <w:p w:rsidR="00000000" w:rsidRDefault="0018135A" w:rsidP="0018135A">
          <w:pPr>
            <w:pStyle w:val="A6EE5C84D56644AA9C3418124683CD0A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135A"/>
    <w:rsid w:val="0018135A"/>
    <w:rsid w:val="0022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0220C00C54BC8B4AC624A1C76DF9A">
    <w:name w:val="3070220C00C54BC8B4AC624A1C76DF9A"/>
    <w:rsid w:val="0018135A"/>
  </w:style>
  <w:style w:type="paragraph" w:customStyle="1" w:styleId="09833622DED94E2485035024742F2F33">
    <w:name w:val="09833622DED94E2485035024742F2F33"/>
    <w:rsid w:val="0018135A"/>
  </w:style>
  <w:style w:type="paragraph" w:customStyle="1" w:styleId="52FE0A4434FC4A4EB231EBFEBC77F464">
    <w:name w:val="52FE0A4434FC4A4EB231EBFEBC77F464"/>
    <w:rsid w:val="0018135A"/>
  </w:style>
  <w:style w:type="paragraph" w:customStyle="1" w:styleId="7CFC7F4B4422415FA33EA14DCA6DC8EF">
    <w:name w:val="7CFC7F4B4422415FA33EA14DCA6DC8EF"/>
    <w:rsid w:val="0018135A"/>
  </w:style>
  <w:style w:type="paragraph" w:customStyle="1" w:styleId="0C9AA83E0AEB4B2E8E85F703C38AEC6D">
    <w:name w:val="0C9AA83E0AEB4B2E8E85F703C38AEC6D"/>
    <w:rsid w:val="0018135A"/>
  </w:style>
  <w:style w:type="paragraph" w:customStyle="1" w:styleId="A6EE5C84D56644AA9C3418124683CD0A">
    <w:name w:val="A6EE5C84D56644AA9C3418124683CD0A"/>
    <w:rsid w:val="0018135A"/>
  </w:style>
  <w:style w:type="paragraph" w:customStyle="1" w:styleId="EE200C2A6B61460C81F7DAF1FCEA4194">
    <w:name w:val="EE200C2A6B61460C81F7DAF1FCEA4194"/>
    <w:rsid w:val="001813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Course management system is a System for managing courses and its content. This report contains database design of the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9E1EF-30BE-4B91-B590-9A1B2D74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Management System </dc:title>
  <dc:subject>ERD Design</dc:subject>
  <dc:creator>secret</dc:creator>
  <cp:lastModifiedBy>secret</cp:lastModifiedBy>
  <cp:revision>23</cp:revision>
  <dcterms:created xsi:type="dcterms:W3CDTF">2012-06-14T06:19:00Z</dcterms:created>
  <dcterms:modified xsi:type="dcterms:W3CDTF">2012-06-14T07:06:00Z</dcterms:modified>
</cp:coreProperties>
</file>