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005B" w14:textId="77777777" w:rsidR="00873049" w:rsidRDefault="00873049" w:rsidP="00873049">
      <w:pPr>
        <w:widowControl/>
        <w:ind w:right="-424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Номенклатура выполняемых работ</w:t>
      </w:r>
    </w:p>
    <w:p w14:paraId="6CD47E05" w14:textId="77777777" w:rsidR="00873049" w:rsidRPr="00873049" w:rsidRDefault="00873049" w:rsidP="00873049">
      <w:pPr>
        <w:widowControl/>
        <w:ind w:right="355"/>
        <w:jc w:val="right"/>
        <w:rPr>
          <w:rFonts w:eastAsia="Times New Roman" w:cs="Times New Roman"/>
          <w:b/>
          <w:sz w:val="20"/>
          <w:szCs w:val="20"/>
        </w:rPr>
      </w:pPr>
    </w:p>
    <w:tbl>
      <w:tblPr>
        <w:tblW w:w="1059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41"/>
        <w:gridCol w:w="7654"/>
      </w:tblGrid>
      <w:tr w:rsidR="00DC638C" w:rsidRPr="00873049" w14:paraId="62F4EF01" w14:textId="77777777" w:rsidTr="00CD6FA6">
        <w:trPr>
          <w:trHeight w:val="346"/>
        </w:trPr>
        <w:tc>
          <w:tcPr>
            <w:tcW w:w="2941" w:type="dxa"/>
          </w:tcPr>
          <w:p w14:paraId="2EF3734A" w14:textId="77777777" w:rsidR="00DC638C" w:rsidRPr="00DC638C" w:rsidRDefault="00DC638C" w:rsidP="00DC638C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C638C">
              <w:rPr>
                <w:rFonts w:eastAsia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7654" w:type="dxa"/>
          </w:tcPr>
          <w:p w14:paraId="4C9A9FE5" w14:textId="77777777" w:rsidR="00DC638C" w:rsidRPr="00DC638C" w:rsidRDefault="00DC638C" w:rsidP="00DC638C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C638C">
              <w:rPr>
                <w:rFonts w:eastAsia="Times New Roman" w:cs="Times New Roman"/>
                <w:b/>
                <w:sz w:val="24"/>
                <w:szCs w:val="24"/>
              </w:rPr>
              <w:t>Подвиды работ</w:t>
            </w:r>
          </w:p>
        </w:tc>
      </w:tr>
      <w:tr w:rsidR="00961DFF" w:rsidRPr="00873049" w14:paraId="68A71A0D" w14:textId="77777777" w:rsidTr="00CD6FA6">
        <w:trPr>
          <w:trHeight w:val="64"/>
        </w:trPr>
        <w:tc>
          <w:tcPr>
            <w:tcW w:w="2941" w:type="dxa"/>
            <w:vMerge w:val="restart"/>
          </w:tcPr>
          <w:p w14:paraId="7B660932" w14:textId="77777777"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Устройство изоляционных покрытий</w:t>
            </w:r>
          </w:p>
        </w:tc>
        <w:tc>
          <w:tcPr>
            <w:tcW w:w="7654" w:type="dxa"/>
          </w:tcPr>
          <w:p w14:paraId="147BB3A2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рулонных материалов</w:t>
            </w:r>
          </w:p>
        </w:tc>
      </w:tr>
      <w:tr w:rsidR="00961DFF" w:rsidRPr="00873049" w14:paraId="2315453B" w14:textId="77777777" w:rsidTr="00CD6FA6">
        <w:trPr>
          <w:trHeight w:val="64"/>
        </w:trPr>
        <w:tc>
          <w:tcPr>
            <w:tcW w:w="2941" w:type="dxa"/>
            <w:vMerge/>
          </w:tcPr>
          <w:p w14:paraId="6D9F5A82" w14:textId="77777777"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14:paraId="15601BC0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окрасочной гидроизоляции (битумной, лакокрасочной, полимерной, битумно-полимерной, полимерцементной)</w:t>
            </w:r>
          </w:p>
        </w:tc>
      </w:tr>
      <w:tr w:rsidR="00961DFF" w:rsidRPr="00873049" w14:paraId="61E66C9F" w14:textId="77777777" w:rsidTr="00CD6FA6">
        <w:trPr>
          <w:trHeight w:val="64"/>
        </w:trPr>
        <w:tc>
          <w:tcPr>
            <w:tcW w:w="2941" w:type="dxa"/>
            <w:vMerge/>
          </w:tcPr>
          <w:p w14:paraId="020DAFEB" w14:textId="77777777"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14:paraId="622288C9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цементных растворов, горячих асфальтовых смесей и литой гидроизоляции</w:t>
            </w:r>
          </w:p>
        </w:tc>
      </w:tr>
      <w:tr w:rsidR="00961DFF" w:rsidRPr="00873049" w14:paraId="24EB2C2B" w14:textId="77777777" w:rsidTr="00CD6FA6">
        <w:trPr>
          <w:trHeight w:val="64"/>
        </w:trPr>
        <w:tc>
          <w:tcPr>
            <w:tcW w:w="2941" w:type="dxa"/>
            <w:vMerge/>
          </w:tcPr>
          <w:p w14:paraId="5FE20C4A" w14:textId="77777777"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14:paraId="7DFE6EBC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металлических листов</w:t>
            </w:r>
          </w:p>
        </w:tc>
      </w:tr>
      <w:tr w:rsidR="00961DFF" w:rsidRPr="00873049" w14:paraId="5AAD5268" w14:textId="77777777" w:rsidTr="00CD6FA6">
        <w:trPr>
          <w:trHeight w:val="64"/>
        </w:trPr>
        <w:tc>
          <w:tcPr>
            <w:tcW w:w="2941" w:type="dxa"/>
            <w:vMerge/>
          </w:tcPr>
          <w:p w14:paraId="6D0A297D" w14:textId="77777777"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14:paraId="39E67F45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полимерных листовых материалов</w:t>
            </w:r>
          </w:p>
        </w:tc>
      </w:tr>
      <w:tr w:rsidR="00961DFF" w:rsidRPr="00873049" w14:paraId="4B5EDB13" w14:textId="77777777" w:rsidTr="00CD6FA6">
        <w:trPr>
          <w:trHeight w:val="64"/>
        </w:trPr>
        <w:tc>
          <w:tcPr>
            <w:tcW w:w="2941" w:type="dxa"/>
            <w:vMerge/>
          </w:tcPr>
          <w:p w14:paraId="463F3F8A" w14:textId="77777777"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14:paraId="03757039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тепло- и звукоизоляции из плит и сыпучих материалов</w:t>
            </w:r>
          </w:p>
        </w:tc>
      </w:tr>
      <w:tr w:rsidR="00961DFF" w:rsidRPr="00873049" w14:paraId="34D5B6D0" w14:textId="77777777" w:rsidTr="00CD6FA6">
        <w:trPr>
          <w:trHeight w:val="283"/>
        </w:trPr>
        <w:tc>
          <w:tcPr>
            <w:tcW w:w="2941" w:type="dxa"/>
            <w:vMerge w:val="restart"/>
          </w:tcPr>
          <w:p w14:paraId="110753BA" w14:textId="77777777" w:rsidR="00961DFF" w:rsidRPr="00873049" w:rsidRDefault="00A07474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Устройство антикоррозионных покрытий строительных конструкций сооруж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ени</w:t>
            </w: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й</w:t>
            </w:r>
          </w:p>
        </w:tc>
        <w:tc>
          <w:tcPr>
            <w:tcW w:w="7654" w:type="dxa"/>
          </w:tcPr>
          <w:p w14:paraId="6123C8A8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Лакокрасочные защитные покрытия</w:t>
            </w:r>
          </w:p>
        </w:tc>
      </w:tr>
      <w:tr w:rsidR="00961DFF" w:rsidRPr="00873049" w14:paraId="425E1373" w14:textId="77777777" w:rsidTr="00CD6FA6">
        <w:trPr>
          <w:trHeight w:val="283"/>
        </w:trPr>
        <w:tc>
          <w:tcPr>
            <w:tcW w:w="2941" w:type="dxa"/>
            <w:vMerge/>
          </w:tcPr>
          <w:p w14:paraId="05D324FB" w14:textId="77777777"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14:paraId="103E5561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Мастичные, шпатлевочные и наливные покрытия</w:t>
            </w:r>
          </w:p>
        </w:tc>
      </w:tr>
      <w:tr w:rsidR="00652393" w:rsidRPr="00873049" w14:paraId="7738DC64" w14:textId="77777777" w:rsidTr="00CD6FA6">
        <w:trPr>
          <w:trHeight w:val="567"/>
        </w:trPr>
        <w:tc>
          <w:tcPr>
            <w:tcW w:w="2941" w:type="dxa"/>
            <w:vMerge/>
          </w:tcPr>
          <w:p w14:paraId="2E1CF8DF" w14:textId="77777777" w:rsidR="00652393" w:rsidRPr="00873049" w:rsidRDefault="00652393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14:paraId="2884518A" w14:textId="77777777" w:rsidR="00652393" w:rsidRPr="00873049" w:rsidRDefault="00652393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Гуммировочные покрытия </w:t>
            </w:r>
            <w:r>
              <w:rPr>
                <w:rFonts w:eastAsia="Times New Roman" w:cs="Times New Roman"/>
                <w:sz w:val="24"/>
                <w:szCs w:val="24"/>
              </w:rPr>
              <w:t>(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из жидких резиновых смесей</w:t>
            </w:r>
            <w:r>
              <w:rPr>
                <w:rFonts w:eastAsia="Times New Roman" w:cs="Times New Roman"/>
                <w:sz w:val="24"/>
                <w:szCs w:val="24"/>
              </w:rPr>
              <w:t>, из листовых материалов)</w:t>
            </w:r>
          </w:p>
        </w:tc>
      </w:tr>
      <w:tr w:rsidR="00961DFF" w:rsidRPr="00873049" w14:paraId="052689B4" w14:textId="77777777" w:rsidTr="00CD6FA6">
        <w:trPr>
          <w:trHeight w:val="283"/>
        </w:trPr>
        <w:tc>
          <w:tcPr>
            <w:tcW w:w="2941" w:type="dxa"/>
            <w:vMerge/>
          </w:tcPr>
          <w:p w14:paraId="5B6BF08C" w14:textId="77777777"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14:paraId="56F80D64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Оклеечные покрытия</w:t>
            </w:r>
          </w:p>
        </w:tc>
      </w:tr>
      <w:tr w:rsidR="00961DFF" w:rsidRPr="00873049" w14:paraId="2375C0A4" w14:textId="77777777" w:rsidTr="00CD6FA6">
        <w:trPr>
          <w:trHeight w:val="283"/>
        </w:trPr>
        <w:tc>
          <w:tcPr>
            <w:tcW w:w="2941" w:type="dxa"/>
            <w:vMerge/>
          </w:tcPr>
          <w:p w14:paraId="327D5FBC" w14:textId="77777777"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14:paraId="0ECE829F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Металлизационные и комбинированные покрытия</w:t>
            </w:r>
          </w:p>
        </w:tc>
      </w:tr>
      <w:tr w:rsidR="00961DFF" w:rsidRPr="00873049" w14:paraId="0D56283F" w14:textId="77777777" w:rsidTr="00CD6FA6">
        <w:trPr>
          <w:trHeight w:val="283"/>
        </w:trPr>
        <w:tc>
          <w:tcPr>
            <w:tcW w:w="2941" w:type="dxa"/>
            <w:vMerge/>
          </w:tcPr>
          <w:p w14:paraId="776C13DD" w14:textId="77777777"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14:paraId="0842FFA6" w14:textId="77777777"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Облицовочные и футеровочные покрытия</w:t>
            </w:r>
          </w:p>
        </w:tc>
      </w:tr>
    </w:tbl>
    <w:p w14:paraId="3D3C6A95" w14:textId="77777777" w:rsidR="008062D0" w:rsidRDefault="008062D0" w:rsidP="008062D0">
      <w:pPr>
        <w:widowControl/>
        <w:ind w:right="355"/>
        <w:rPr>
          <w:rFonts w:eastAsia="Times New Roman" w:cs="Times New Roman"/>
          <w:b/>
          <w:sz w:val="20"/>
          <w:szCs w:val="20"/>
        </w:rPr>
      </w:pPr>
    </w:p>
    <w:p w14:paraId="51D1B6DC" w14:textId="77777777" w:rsidR="008062D0" w:rsidRDefault="008062D0" w:rsidP="008062D0">
      <w:pPr>
        <w:widowControl/>
        <w:ind w:right="355"/>
        <w:rPr>
          <w:rFonts w:eastAsia="Times New Roman" w:cs="Times New Roman"/>
          <w:sz w:val="24"/>
          <w:szCs w:val="24"/>
        </w:rPr>
      </w:pPr>
      <w:r w:rsidRPr="008062D0">
        <w:rPr>
          <w:rFonts w:eastAsia="Times New Roman" w:cs="Times New Roman"/>
          <w:sz w:val="24"/>
          <w:szCs w:val="24"/>
        </w:rPr>
        <w:t>Руководитель заявителя                                        Подпись                                      Расшифровка подписи</w:t>
      </w:r>
    </w:p>
    <w:p w14:paraId="756102DD" w14:textId="77777777" w:rsidR="008062D0" w:rsidRPr="008062D0" w:rsidRDefault="008062D0" w:rsidP="008062D0">
      <w:pPr>
        <w:widowControl/>
        <w:ind w:right="355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</w:t>
      </w:r>
      <w:r w:rsidRPr="008062D0">
        <w:rPr>
          <w:rFonts w:eastAsia="Times New Roman" w:cs="Times New Roman"/>
          <w:sz w:val="20"/>
          <w:szCs w:val="20"/>
        </w:rPr>
        <w:t>Место для печати</w:t>
      </w:r>
    </w:p>
    <w:p w14:paraId="25B7DC89" w14:textId="77777777" w:rsidR="008062D0" w:rsidRPr="00873049" w:rsidRDefault="008062D0" w:rsidP="00873049">
      <w:pPr>
        <w:widowControl/>
        <w:ind w:right="355"/>
        <w:jc w:val="right"/>
        <w:rPr>
          <w:rFonts w:eastAsia="Times New Roman" w:cs="Times New Roman"/>
          <w:b/>
          <w:sz w:val="20"/>
          <w:szCs w:val="20"/>
        </w:rPr>
      </w:pPr>
    </w:p>
    <w:sectPr w:rsidR="008062D0" w:rsidRPr="00873049" w:rsidSect="00ED45B8">
      <w:pgSz w:w="11906" w:h="16838"/>
      <w:pgMar w:top="851" w:right="567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66D69"/>
    <w:multiLevelType w:val="multilevel"/>
    <w:tmpl w:val="3A6A73DA"/>
    <w:styleLink w:val="1"/>
    <w:lvl w:ilvl="0">
      <w:start w:val="1"/>
      <w:numFmt w:val="decimal"/>
      <w:lvlText w:val="%1"/>
      <w:lvlJc w:val="left"/>
      <w:pPr>
        <w:ind w:left="3192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107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E0"/>
    <w:rsid w:val="00021EA8"/>
    <w:rsid w:val="00070622"/>
    <w:rsid w:val="00075A37"/>
    <w:rsid w:val="0007620A"/>
    <w:rsid w:val="00096D2E"/>
    <w:rsid w:val="00105E14"/>
    <w:rsid w:val="00186FE0"/>
    <w:rsid w:val="001A0EF5"/>
    <w:rsid w:val="001A13B5"/>
    <w:rsid w:val="00212798"/>
    <w:rsid w:val="002C2AB5"/>
    <w:rsid w:val="002D3A4C"/>
    <w:rsid w:val="00306048"/>
    <w:rsid w:val="00355893"/>
    <w:rsid w:val="003562F9"/>
    <w:rsid w:val="00376994"/>
    <w:rsid w:val="003C64D1"/>
    <w:rsid w:val="003C6DBD"/>
    <w:rsid w:val="003E4668"/>
    <w:rsid w:val="00460593"/>
    <w:rsid w:val="004E4D62"/>
    <w:rsid w:val="0058111E"/>
    <w:rsid w:val="00632732"/>
    <w:rsid w:val="00652393"/>
    <w:rsid w:val="00665158"/>
    <w:rsid w:val="006F1F21"/>
    <w:rsid w:val="00731351"/>
    <w:rsid w:val="007412C4"/>
    <w:rsid w:val="00746A90"/>
    <w:rsid w:val="0077505F"/>
    <w:rsid w:val="00804340"/>
    <w:rsid w:val="008062D0"/>
    <w:rsid w:val="00830BCA"/>
    <w:rsid w:val="00873049"/>
    <w:rsid w:val="0088644C"/>
    <w:rsid w:val="008901BF"/>
    <w:rsid w:val="009307AA"/>
    <w:rsid w:val="009502CD"/>
    <w:rsid w:val="00961DFF"/>
    <w:rsid w:val="009E4710"/>
    <w:rsid w:val="00A06DAA"/>
    <w:rsid w:val="00A07474"/>
    <w:rsid w:val="00A24468"/>
    <w:rsid w:val="00A875EF"/>
    <w:rsid w:val="00B230CE"/>
    <w:rsid w:val="00B404A9"/>
    <w:rsid w:val="00B8654E"/>
    <w:rsid w:val="00BD0A06"/>
    <w:rsid w:val="00BD492F"/>
    <w:rsid w:val="00C9439F"/>
    <w:rsid w:val="00CD6FA6"/>
    <w:rsid w:val="00D0560A"/>
    <w:rsid w:val="00D25CAD"/>
    <w:rsid w:val="00D46AB4"/>
    <w:rsid w:val="00D500EA"/>
    <w:rsid w:val="00DA05E4"/>
    <w:rsid w:val="00DA72DB"/>
    <w:rsid w:val="00DC638C"/>
    <w:rsid w:val="00E10866"/>
    <w:rsid w:val="00E52018"/>
    <w:rsid w:val="00E72BDF"/>
    <w:rsid w:val="00EA013C"/>
    <w:rsid w:val="00ED45B8"/>
    <w:rsid w:val="00EE4EF4"/>
    <w:rsid w:val="00F1783E"/>
    <w:rsid w:val="00F22B3F"/>
    <w:rsid w:val="00F60FB7"/>
    <w:rsid w:val="00F95A99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15E0"/>
  <w15:docId w15:val="{E7F464D3-EFF1-476A-B6AF-37B1B4F3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B3F"/>
    <w:pPr>
      <w:widowControl w:val="0"/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 заголовок"/>
    <w:basedOn w:val="a"/>
    <w:autoRedefine/>
    <w:qFormat/>
    <w:rsid w:val="0007620A"/>
    <w:pPr>
      <w:jc w:val="center"/>
    </w:pPr>
    <w:rPr>
      <w:b/>
      <w:bCs/>
      <w:sz w:val="24"/>
      <w:szCs w:val="24"/>
    </w:rPr>
  </w:style>
  <w:style w:type="paragraph" w:customStyle="1" w:styleId="a4">
    <w:name w:val="Табличный текстовый"/>
    <w:basedOn w:val="a"/>
    <w:qFormat/>
    <w:rsid w:val="0007620A"/>
    <w:rPr>
      <w:sz w:val="24"/>
    </w:rPr>
  </w:style>
  <w:style w:type="paragraph" w:customStyle="1" w:styleId="a5">
    <w:name w:val="Табличный по центру"/>
    <w:basedOn w:val="a4"/>
    <w:qFormat/>
    <w:rsid w:val="0007620A"/>
    <w:pPr>
      <w:jc w:val="center"/>
    </w:pPr>
  </w:style>
  <w:style w:type="paragraph" w:customStyle="1" w:styleId="a6">
    <w:name w:val="Обычный с отступом"/>
    <w:basedOn w:val="a"/>
    <w:qFormat/>
    <w:rsid w:val="0007620A"/>
    <w:pPr>
      <w:ind w:firstLine="709"/>
    </w:pPr>
    <w:rPr>
      <w:b/>
      <w:szCs w:val="20"/>
    </w:rPr>
  </w:style>
  <w:style w:type="paragraph" w:customStyle="1" w:styleId="a7">
    <w:name w:val="Табличный по цетру"/>
    <w:basedOn w:val="a"/>
    <w:qFormat/>
    <w:rsid w:val="0007620A"/>
    <w:pPr>
      <w:jc w:val="center"/>
    </w:pPr>
    <w:rPr>
      <w:szCs w:val="24"/>
    </w:rPr>
  </w:style>
  <w:style w:type="paragraph" w:customStyle="1" w:styleId="10">
    <w:name w:val="1 табл. текст"/>
    <w:basedOn w:val="a"/>
    <w:qFormat/>
    <w:rsid w:val="0007620A"/>
    <w:rPr>
      <w:szCs w:val="24"/>
    </w:rPr>
  </w:style>
  <w:style w:type="paragraph" w:customStyle="1" w:styleId="2">
    <w:name w:val="2 Табл. заголовок"/>
    <w:basedOn w:val="10"/>
    <w:qFormat/>
    <w:rsid w:val="0007620A"/>
    <w:pPr>
      <w:jc w:val="center"/>
    </w:pPr>
    <w:rPr>
      <w:b/>
    </w:rPr>
  </w:style>
  <w:style w:type="paragraph" w:customStyle="1" w:styleId="11">
    <w:name w:val="1 табл. текстовый"/>
    <w:basedOn w:val="a"/>
    <w:qFormat/>
    <w:rsid w:val="0007620A"/>
    <w:rPr>
      <w:szCs w:val="24"/>
    </w:rPr>
  </w:style>
  <w:style w:type="paragraph" w:customStyle="1" w:styleId="12">
    <w:name w:val="1 Табл. текс."/>
    <w:basedOn w:val="a"/>
    <w:qFormat/>
    <w:rsid w:val="0007620A"/>
    <w:rPr>
      <w:szCs w:val="24"/>
    </w:rPr>
  </w:style>
  <w:style w:type="paragraph" w:customStyle="1" w:styleId="20">
    <w:name w:val="2 табл. по центру"/>
    <w:basedOn w:val="12"/>
    <w:qFormat/>
    <w:rsid w:val="0007620A"/>
    <w:pPr>
      <w:jc w:val="center"/>
    </w:pPr>
  </w:style>
  <w:style w:type="paragraph" w:customStyle="1" w:styleId="3">
    <w:name w:val="3 табл. заголовок"/>
    <w:basedOn w:val="20"/>
    <w:qFormat/>
    <w:rsid w:val="0007620A"/>
    <w:rPr>
      <w:b/>
    </w:rPr>
  </w:style>
  <w:style w:type="paragraph" w:customStyle="1" w:styleId="a8">
    <w:name w:val="Такличный текстовый"/>
    <w:basedOn w:val="a"/>
    <w:qFormat/>
    <w:rsid w:val="0007620A"/>
    <w:rPr>
      <w:szCs w:val="28"/>
    </w:rPr>
  </w:style>
  <w:style w:type="paragraph" w:customStyle="1" w:styleId="a9">
    <w:name w:val="Обычный без отступа"/>
    <w:basedOn w:val="aa"/>
    <w:qFormat/>
    <w:rsid w:val="0007620A"/>
    <w:pPr>
      <w:contextualSpacing w:val="0"/>
      <w:outlineLvl w:val="0"/>
    </w:pPr>
    <w:rPr>
      <w:rFonts w:ascii="Times New Roman" w:hAnsi="Times New Roman"/>
      <w:bCs/>
      <w:spacing w:val="0"/>
      <w:sz w:val="28"/>
      <w:szCs w:val="32"/>
    </w:rPr>
  </w:style>
  <w:style w:type="paragraph" w:styleId="aa">
    <w:name w:val="Title"/>
    <w:basedOn w:val="a"/>
    <w:next w:val="a"/>
    <w:link w:val="ab"/>
    <w:uiPriority w:val="10"/>
    <w:qFormat/>
    <w:rsid w:val="00076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762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c">
    <w:name w:val="Табл. текстовый"/>
    <w:basedOn w:val="a"/>
    <w:qFormat/>
    <w:rsid w:val="0007620A"/>
    <w:rPr>
      <w:rFonts w:eastAsia="Calibri"/>
      <w:sz w:val="24"/>
      <w:szCs w:val="24"/>
    </w:rPr>
  </w:style>
  <w:style w:type="paragraph" w:customStyle="1" w:styleId="ad">
    <w:name w:val="Табл. по центру"/>
    <w:basedOn w:val="a"/>
    <w:qFormat/>
    <w:rsid w:val="0007620A"/>
    <w:pPr>
      <w:jc w:val="center"/>
    </w:pPr>
    <w:rPr>
      <w:szCs w:val="24"/>
    </w:rPr>
  </w:style>
  <w:style w:type="paragraph" w:styleId="ae">
    <w:name w:val="Subtitle"/>
    <w:basedOn w:val="a"/>
    <w:next w:val="a"/>
    <w:link w:val="af"/>
    <w:uiPriority w:val="11"/>
    <w:qFormat/>
    <w:rsid w:val="0007620A"/>
    <w:pPr>
      <w:numPr>
        <w:ilvl w:val="1"/>
      </w:numPr>
      <w:spacing w:after="160"/>
    </w:pPr>
    <w:rPr>
      <w:color w:val="5A5A5A" w:themeColor="text1" w:themeTint="A5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620A"/>
    <w:rPr>
      <w:rFonts w:eastAsiaTheme="minorEastAsia"/>
      <w:color w:val="5A5A5A" w:themeColor="text1" w:themeTint="A5"/>
      <w:spacing w:val="15"/>
      <w:szCs w:val="24"/>
      <w:lang w:eastAsia="ru-RU"/>
    </w:rPr>
  </w:style>
  <w:style w:type="paragraph" w:customStyle="1" w:styleId="af0">
    <w:name w:val="Текстовый с отступом"/>
    <w:basedOn w:val="a"/>
    <w:qFormat/>
    <w:rsid w:val="0007620A"/>
    <w:pPr>
      <w:ind w:firstLine="709"/>
    </w:pPr>
    <w:rPr>
      <w:rFonts w:eastAsia="Calibri"/>
      <w:bCs/>
      <w:szCs w:val="28"/>
    </w:rPr>
  </w:style>
  <w:style w:type="paragraph" w:customStyle="1" w:styleId="af1">
    <w:name w:val="Табл. текс."/>
    <w:basedOn w:val="a"/>
    <w:qFormat/>
    <w:rsid w:val="0007620A"/>
    <w:rPr>
      <w:sz w:val="24"/>
      <w:szCs w:val="24"/>
    </w:rPr>
  </w:style>
  <w:style w:type="paragraph" w:customStyle="1" w:styleId="af2">
    <w:name w:val="Табл. заголовок"/>
    <w:basedOn w:val="a"/>
    <w:qFormat/>
    <w:rsid w:val="0007620A"/>
    <w:pPr>
      <w:jc w:val="center"/>
    </w:pPr>
    <w:rPr>
      <w:b/>
      <w:sz w:val="24"/>
      <w:szCs w:val="24"/>
    </w:rPr>
  </w:style>
  <w:style w:type="paragraph" w:customStyle="1" w:styleId="14">
    <w:name w:val="текстовый 14"/>
    <w:basedOn w:val="a"/>
    <w:qFormat/>
    <w:rsid w:val="0007620A"/>
    <w:pPr>
      <w:ind w:left="-284" w:right="-142"/>
    </w:pPr>
    <w:rPr>
      <w:rFonts w:eastAsia="Calibri"/>
      <w:szCs w:val="28"/>
    </w:rPr>
  </w:style>
  <w:style w:type="paragraph" w:styleId="21">
    <w:name w:val="Quote"/>
    <w:basedOn w:val="a"/>
    <w:next w:val="a"/>
    <w:link w:val="22"/>
    <w:uiPriority w:val="29"/>
    <w:qFormat/>
    <w:rsid w:val="0007620A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22">
    <w:name w:val="Цитата 2 Знак"/>
    <w:basedOn w:val="a0"/>
    <w:link w:val="21"/>
    <w:uiPriority w:val="29"/>
    <w:rsid w:val="0007620A"/>
    <w:rPr>
      <w:rFonts w:ascii="Times New Roman" w:eastAsiaTheme="minorEastAsia" w:hAnsi="Times New Roman"/>
      <w:i/>
      <w:iCs/>
      <w:color w:val="404040" w:themeColor="text1" w:themeTint="BF"/>
      <w:sz w:val="28"/>
      <w:szCs w:val="24"/>
      <w:lang w:eastAsia="ru-RU"/>
    </w:rPr>
  </w:style>
  <w:style w:type="paragraph" w:styleId="af3">
    <w:name w:val="Balloon Text"/>
    <w:basedOn w:val="a"/>
    <w:link w:val="af4"/>
    <w:uiPriority w:val="99"/>
    <w:unhideWhenUsed/>
    <w:rsid w:val="000762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07620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5">
    <w:name w:val="табл. текстовый"/>
    <w:basedOn w:val="a"/>
    <w:qFormat/>
    <w:rsid w:val="00376994"/>
    <w:pPr>
      <w:autoSpaceDE w:val="0"/>
      <w:autoSpaceDN w:val="0"/>
    </w:pPr>
    <w:rPr>
      <w:rFonts w:eastAsia="Times New Roman" w:cs="Times New Roman"/>
      <w:sz w:val="24"/>
      <w:szCs w:val="24"/>
    </w:rPr>
  </w:style>
  <w:style w:type="paragraph" w:customStyle="1" w:styleId="af6">
    <w:name w:val="табл. по центру"/>
    <w:basedOn w:val="12"/>
    <w:qFormat/>
    <w:rsid w:val="00376994"/>
    <w:pPr>
      <w:jc w:val="center"/>
    </w:pPr>
    <w:rPr>
      <w:sz w:val="24"/>
    </w:rPr>
  </w:style>
  <w:style w:type="paragraph" w:customStyle="1" w:styleId="120">
    <w:name w:val="текстовый 12"/>
    <w:basedOn w:val="a"/>
    <w:qFormat/>
    <w:rsid w:val="00F95A99"/>
    <w:pPr>
      <w:ind w:firstLine="709"/>
    </w:pPr>
    <w:rPr>
      <w:rFonts w:eastAsia="Times New Roman" w:cs="Times New Roman"/>
      <w:sz w:val="24"/>
      <w:szCs w:val="20"/>
    </w:rPr>
  </w:style>
  <w:style w:type="numbering" w:customStyle="1" w:styleId="1">
    <w:name w:val="Стиль1"/>
    <w:uiPriority w:val="99"/>
    <w:rsid w:val="0077505F"/>
    <w:pPr>
      <w:numPr>
        <w:numId w:val="1"/>
      </w:numPr>
    </w:pPr>
  </w:style>
  <w:style w:type="paragraph" w:customStyle="1" w:styleId="af7">
    <w:name w:val="Табл. текст"/>
    <w:basedOn w:val="af3"/>
    <w:qFormat/>
    <w:rsid w:val="00E72BDF"/>
    <w:pPr>
      <w:autoSpaceDE w:val="0"/>
      <w:autoSpaceDN w:val="0"/>
    </w:pPr>
    <w:rPr>
      <w:rFonts w:ascii="Times New Roman" w:hAnsi="Times New Roman" w:cs="Times New Roman"/>
      <w:sz w:val="24"/>
      <w:szCs w:val="20"/>
    </w:rPr>
  </w:style>
  <w:style w:type="character" w:styleId="af8">
    <w:name w:val="annotation reference"/>
    <w:basedOn w:val="a0"/>
    <w:uiPriority w:val="99"/>
    <w:semiHidden/>
    <w:unhideWhenUsed/>
    <w:rsid w:val="00FC065A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C065A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C065A"/>
    <w:rPr>
      <w:rFonts w:ascii="Times New Roman" w:eastAsiaTheme="minorEastAsia" w:hAnsi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C065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C065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d">
    <w:name w:val="Revision"/>
    <w:hidden/>
    <w:uiPriority w:val="99"/>
    <w:semiHidden/>
    <w:rsid w:val="00FC065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cp:lastPrinted>2017-12-01T08:46:00Z</cp:lastPrinted>
  <dcterms:created xsi:type="dcterms:W3CDTF">2025-07-28T09:43:00Z</dcterms:created>
  <dcterms:modified xsi:type="dcterms:W3CDTF">2025-07-28T09:44:00Z</dcterms:modified>
</cp:coreProperties>
</file>