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707B" w14:textId="77777777" w:rsidR="00FB68A5" w:rsidRDefault="00FB68A5" w:rsidP="00367CF9">
      <w:pPr>
        <w:pStyle w:val="Default"/>
        <w:jc w:val="center"/>
        <w:rPr>
          <w:b/>
          <w:bCs/>
          <w:sz w:val="40"/>
          <w:szCs w:val="40"/>
        </w:rPr>
      </w:pPr>
      <w:r w:rsidRPr="00FB68A5">
        <w:rPr>
          <w:b/>
          <w:bCs/>
          <w:sz w:val="40"/>
          <w:szCs w:val="40"/>
        </w:rPr>
        <w:t>Assignment</w:t>
      </w:r>
      <w:r>
        <w:rPr>
          <w:b/>
          <w:bCs/>
          <w:sz w:val="40"/>
          <w:szCs w:val="40"/>
        </w:rPr>
        <w:t>-</w:t>
      </w:r>
      <w:r w:rsidRPr="00FB68A5">
        <w:rPr>
          <w:b/>
          <w:bCs/>
          <w:sz w:val="40"/>
          <w:szCs w:val="40"/>
        </w:rPr>
        <w:t>7</w:t>
      </w:r>
    </w:p>
    <w:p w14:paraId="0753EE43" w14:textId="77777777" w:rsidR="00367CF9" w:rsidRDefault="00367CF9" w:rsidP="00367CF9">
      <w:pPr>
        <w:pStyle w:val="Default"/>
        <w:rPr>
          <w:b/>
          <w:bCs/>
          <w:sz w:val="40"/>
          <w:szCs w:val="40"/>
        </w:rPr>
      </w:pPr>
    </w:p>
    <w:p w14:paraId="5AC86747" w14:textId="5F82AD95" w:rsidR="00AC375A" w:rsidRPr="00AC375A" w:rsidRDefault="00FB68A5" w:rsidP="00AC375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323232"/>
          <w:sz w:val="22"/>
          <w:szCs w:val="22"/>
        </w:rPr>
      </w:pPr>
      <w:r w:rsidRPr="00367CF9">
        <w:rPr>
          <w:rFonts w:asciiTheme="minorHAnsi" w:hAnsiTheme="minorHAnsi" w:cstheme="minorHAnsi"/>
          <w:b/>
          <w:bCs/>
          <w:sz w:val="22"/>
          <w:szCs w:val="22"/>
        </w:rPr>
        <w:t>What are the arguments for and against representing Boolean values as single bits in memory?</w:t>
      </w:r>
    </w:p>
    <w:p w14:paraId="6F94DA70" w14:textId="77777777" w:rsidR="004148F8" w:rsidRPr="004148F8" w:rsidRDefault="004148F8" w:rsidP="00AC375A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proofErr w:type="gramStart"/>
      <w:r w:rsidRPr="004148F8">
        <w:rPr>
          <w:rFonts w:asciiTheme="minorHAnsi" w:hAnsiTheme="minorHAnsi" w:cstheme="minorHAnsi"/>
          <w:sz w:val="22"/>
          <w:szCs w:val="22"/>
        </w:rPr>
        <w:t>For :</w:t>
      </w:r>
      <w:proofErr w:type="gramEnd"/>
      <w:r w:rsidRPr="004148F8">
        <w:rPr>
          <w:rFonts w:asciiTheme="minorHAnsi" w:hAnsiTheme="minorHAnsi" w:cstheme="minorHAnsi"/>
          <w:sz w:val="22"/>
          <w:szCs w:val="22"/>
        </w:rPr>
        <w:t xml:space="preserve"> Using a single bit instead of an entire byte will save memory so </w:t>
      </w:r>
      <w:proofErr w:type="spellStart"/>
      <w:r w:rsidRPr="004148F8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4148F8">
        <w:rPr>
          <w:rFonts w:asciiTheme="minorHAnsi" w:hAnsiTheme="minorHAnsi" w:cstheme="minorHAnsi"/>
          <w:sz w:val="22"/>
          <w:szCs w:val="22"/>
        </w:rPr>
        <w:t xml:space="preserve"> variables stored in single bits are space efficient</w:t>
      </w:r>
    </w:p>
    <w:p w14:paraId="3C8CDC8B" w14:textId="77777777" w:rsidR="00FB68A5" w:rsidRDefault="004148F8" w:rsidP="00AC375A">
      <w:pPr>
        <w:pStyle w:val="Default"/>
        <w:ind w:firstLine="360"/>
        <w:rPr>
          <w:rFonts w:asciiTheme="minorHAnsi" w:hAnsiTheme="minorHAnsi" w:cstheme="minorHAnsi"/>
          <w:sz w:val="22"/>
          <w:szCs w:val="22"/>
        </w:rPr>
      </w:pPr>
      <w:proofErr w:type="gramStart"/>
      <w:r w:rsidRPr="004148F8">
        <w:rPr>
          <w:rFonts w:asciiTheme="minorHAnsi" w:hAnsiTheme="minorHAnsi" w:cstheme="minorHAnsi"/>
          <w:sz w:val="22"/>
          <w:szCs w:val="22"/>
        </w:rPr>
        <w:t>Against :</w:t>
      </w:r>
      <w:proofErr w:type="gramEnd"/>
      <w:r w:rsidRPr="004148F8">
        <w:rPr>
          <w:rFonts w:asciiTheme="minorHAnsi" w:hAnsiTheme="minorHAnsi" w:cstheme="minorHAnsi"/>
          <w:sz w:val="22"/>
          <w:szCs w:val="22"/>
        </w:rPr>
        <w:t xml:space="preserve"> Access became slower when they were stored as bytes.</w:t>
      </w:r>
    </w:p>
    <w:p w14:paraId="02F5A308" w14:textId="77777777" w:rsidR="00367CF9" w:rsidRPr="004148F8" w:rsidRDefault="00367CF9" w:rsidP="00367CF9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7AE33B7" w14:textId="30D22F0D" w:rsidR="00367CF9" w:rsidRDefault="00FB68A5" w:rsidP="00AC375A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148F8">
        <w:rPr>
          <w:rFonts w:asciiTheme="minorHAnsi" w:hAnsiTheme="minorHAnsi" w:cstheme="minorHAnsi"/>
          <w:b/>
          <w:bCs/>
          <w:sz w:val="22"/>
          <w:szCs w:val="22"/>
        </w:rPr>
        <w:t xml:space="preserve">Compare the tombstone and lock-and-key methods of avoiding dangling pointers, from the points of view of safety and implementation cost. </w:t>
      </w:r>
    </w:p>
    <w:p w14:paraId="0A63DB38" w14:textId="77777777" w:rsidR="00AC375A" w:rsidRPr="00AC375A" w:rsidRDefault="00AC375A" w:rsidP="00AC375A">
      <w:pPr>
        <w:pStyle w:val="Default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9090" w:type="dxa"/>
        <w:tblInd w:w="72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500"/>
      </w:tblGrid>
      <w:tr w:rsidR="00FB68A5" w:rsidRPr="004148F8" w14:paraId="414E4C34" w14:textId="77777777" w:rsidTr="00367CF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590" w:type="dxa"/>
          </w:tcPr>
          <w:p w14:paraId="0102DDCF" w14:textId="77777777" w:rsidR="00FB68A5" w:rsidRPr="004148F8" w:rsidRDefault="00FB68A5" w:rsidP="00AC375A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Tombstone</w:t>
            </w:r>
          </w:p>
        </w:tc>
        <w:tc>
          <w:tcPr>
            <w:tcW w:w="4500" w:type="dxa"/>
          </w:tcPr>
          <w:p w14:paraId="6603F802" w14:textId="77777777" w:rsidR="00FB68A5" w:rsidRPr="004148F8" w:rsidRDefault="00FB68A5" w:rsidP="00AC375A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Lock-and-key</w:t>
            </w:r>
          </w:p>
        </w:tc>
      </w:tr>
      <w:tr w:rsidR="004148F8" w:rsidRPr="004148F8" w14:paraId="5B6F0A9B" w14:textId="77777777" w:rsidTr="00367CF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590" w:type="dxa"/>
          </w:tcPr>
          <w:p w14:paraId="73CE4646" w14:textId="77777777" w:rsidR="004148F8" w:rsidRPr="004148F8" w:rsidRDefault="004148F8" w:rsidP="00367CF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sz w:val="22"/>
                <w:szCs w:val="22"/>
              </w:rPr>
              <w:t xml:space="preserve">It takes more memory </w:t>
            </w:r>
          </w:p>
        </w:tc>
        <w:tc>
          <w:tcPr>
            <w:tcW w:w="4500" w:type="dxa"/>
          </w:tcPr>
          <w:p w14:paraId="4B6ACE09" w14:textId="77777777" w:rsidR="004148F8" w:rsidRPr="004148F8" w:rsidRDefault="004148F8" w:rsidP="00367CF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sz w:val="22"/>
                <w:szCs w:val="22"/>
              </w:rPr>
              <w:t xml:space="preserve">It takes less memory. </w:t>
            </w:r>
          </w:p>
        </w:tc>
      </w:tr>
      <w:tr w:rsidR="00FB68A5" w:rsidRPr="004148F8" w14:paraId="72808D33" w14:textId="77777777" w:rsidTr="00367CF9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4590" w:type="dxa"/>
          </w:tcPr>
          <w:p w14:paraId="4DF6C642" w14:textId="77777777" w:rsidR="00FB68A5" w:rsidRPr="004148F8" w:rsidRDefault="00FB68A5" w:rsidP="00367CF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sz w:val="22"/>
                <w:szCs w:val="22"/>
              </w:rPr>
              <w:t xml:space="preserve">It does not require any additional CPU time. </w:t>
            </w:r>
          </w:p>
        </w:tc>
        <w:tc>
          <w:tcPr>
            <w:tcW w:w="4500" w:type="dxa"/>
          </w:tcPr>
          <w:p w14:paraId="0F20A5AD" w14:textId="77777777" w:rsidR="00FB68A5" w:rsidRPr="004148F8" w:rsidRDefault="00FB68A5" w:rsidP="00367CF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sz w:val="22"/>
                <w:szCs w:val="22"/>
              </w:rPr>
              <w:t xml:space="preserve">It requires additional CPU time. </w:t>
            </w:r>
          </w:p>
        </w:tc>
      </w:tr>
      <w:tr w:rsidR="00FB68A5" w:rsidRPr="004148F8" w14:paraId="7A3F8EF0" w14:textId="77777777" w:rsidTr="00367CF9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590" w:type="dxa"/>
          </w:tcPr>
          <w:p w14:paraId="48B5D5F0" w14:textId="77777777" w:rsidR="00FB68A5" w:rsidRPr="004148F8" w:rsidRDefault="00FB68A5" w:rsidP="00367CF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sz w:val="22"/>
                <w:szCs w:val="22"/>
              </w:rPr>
              <w:t xml:space="preserve">It is less secured. </w:t>
            </w:r>
          </w:p>
        </w:tc>
        <w:tc>
          <w:tcPr>
            <w:tcW w:w="4500" w:type="dxa"/>
          </w:tcPr>
          <w:p w14:paraId="02DD2E22" w14:textId="77777777" w:rsidR="00FB68A5" w:rsidRPr="004148F8" w:rsidRDefault="00FB68A5" w:rsidP="00367CF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sz w:val="22"/>
                <w:szCs w:val="22"/>
              </w:rPr>
              <w:t xml:space="preserve">It is more secured. </w:t>
            </w:r>
          </w:p>
        </w:tc>
      </w:tr>
      <w:tr w:rsidR="004148F8" w:rsidRPr="004148F8" w14:paraId="0D31B09A" w14:textId="77777777" w:rsidTr="00367CF9">
        <w:tblPrEx>
          <w:tblCellMar>
            <w:top w:w="0" w:type="dxa"/>
            <w:bottom w:w="0" w:type="dxa"/>
          </w:tblCellMar>
        </w:tblPrEx>
        <w:trPr>
          <w:trHeight w:val="415"/>
        </w:trPr>
        <w:tc>
          <w:tcPr>
            <w:tcW w:w="4590" w:type="dxa"/>
          </w:tcPr>
          <w:p w14:paraId="735B7D0E" w14:textId="77777777" w:rsidR="004148F8" w:rsidRPr="004148F8" w:rsidRDefault="004148F8" w:rsidP="00367CF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sz w:val="22"/>
                <w:szCs w:val="22"/>
              </w:rPr>
              <w:t xml:space="preserve">A tombstone is the entity which works as a link between a pointer and the heap-dynamic data in area of memory pool. </w:t>
            </w:r>
          </w:p>
        </w:tc>
        <w:tc>
          <w:tcPr>
            <w:tcW w:w="4500" w:type="dxa"/>
          </w:tcPr>
          <w:p w14:paraId="17D97A33" w14:textId="77777777" w:rsidR="004148F8" w:rsidRPr="004148F8" w:rsidRDefault="004148F8" w:rsidP="00367CF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148F8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 xml:space="preserve">It approaches expresses the pointers as ordered pairs of keys and address. </w:t>
            </w:r>
          </w:p>
        </w:tc>
      </w:tr>
    </w:tbl>
    <w:p w14:paraId="4650AEA8" w14:textId="77777777" w:rsidR="00FB68A5" w:rsidRPr="004148F8" w:rsidRDefault="00FB68A5" w:rsidP="00367CF9">
      <w:pPr>
        <w:rPr>
          <w:rFonts w:cstheme="minorHAnsi"/>
          <w:b/>
          <w:bCs/>
        </w:rPr>
      </w:pPr>
    </w:p>
    <w:p w14:paraId="20492B0A" w14:textId="77777777" w:rsidR="00FB68A5" w:rsidRPr="004148F8" w:rsidRDefault="00FB68A5" w:rsidP="00367CF9">
      <w:pPr>
        <w:ind w:firstLine="360"/>
        <w:rPr>
          <w:rFonts w:cstheme="minorHAnsi"/>
        </w:rPr>
      </w:pPr>
      <w:r w:rsidRPr="004148F8">
        <w:rPr>
          <w:rFonts w:cstheme="minorHAnsi"/>
          <w:b/>
          <w:bCs/>
        </w:rPr>
        <w:t xml:space="preserve">3. Explain all of the differences between subtypes and derived types. </w:t>
      </w:r>
    </w:p>
    <w:p w14:paraId="3204E777" w14:textId="77777777" w:rsidR="00FB68A5" w:rsidRPr="0055584C" w:rsidRDefault="00FB68A5" w:rsidP="00367CF9">
      <w:pPr>
        <w:pStyle w:val="ListParagraph"/>
        <w:numPr>
          <w:ilvl w:val="0"/>
          <w:numId w:val="2"/>
        </w:numPr>
        <w:rPr>
          <w:rFonts w:cstheme="minorHAnsi"/>
        </w:rPr>
      </w:pPr>
      <w:r w:rsidRPr="0055584C">
        <w:rPr>
          <w:rFonts w:cstheme="minorHAnsi"/>
        </w:rPr>
        <w:t xml:space="preserve">In Subtype, we can add additional functionalities rather than the base type. But, we can’t do that for the derived type. </w:t>
      </w:r>
    </w:p>
    <w:p w14:paraId="013088FD" w14:textId="77777777" w:rsidR="00FB68A5" w:rsidRDefault="00FB68A5" w:rsidP="00367CF9">
      <w:pPr>
        <w:pStyle w:val="ListParagraph"/>
        <w:numPr>
          <w:ilvl w:val="0"/>
          <w:numId w:val="2"/>
        </w:numPr>
        <w:rPr>
          <w:rFonts w:cstheme="minorHAnsi"/>
        </w:rPr>
      </w:pPr>
      <w:r w:rsidRPr="0055584C">
        <w:rPr>
          <w:rFonts w:cstheme="minorHAnsi"/>
        </w:rPr>
        <w:t xml:space="preserve">A Subtype is the type which is compatible with Base type. Whereas, derived type is the type which is derived from Parent class. </w:t>
      </w:r>
    </w:p>
    <w:p w14:paraId="3E0413B3" w14:textId="77777777" w:rsidR="00367CF9" w:rsidRPr="00367CF9" w:rsidRDefault="00367CF9" w:rsidP="00367CF9">
      <w:pPr>
        <w:pStyle w:val="ListParagraph"/>
        <w:rPr>
          <w:rFonts w:cstheme="minorHAnsi"/>
        </w:rPr>
      </w:pPr>
    </w:p>
    <w:p w14:paraId="3D747FF0" w14:textId="77777777" w:rsidR="00367CF9" w:rsidRDefault="00FB68A5" w:rsidP="00367CF9">
      <w:pPr>
        <w:ind w:firstLine="360"/>
        <w:rPr>
          <w:rFonts w:cstheme="minorHAnsi"/>
          <w:b/>
          <w:bCs/>
        </w:rPr>
      </w:pPr>
      <w:r w:rsidRPr="004148F8">
        <w:rPr>
          <w:rFonts w:cstheme="minorHAnsi"/>
          <w:b/>
          <w:bCs/>
        </w:rPr>
        <w:t>4. What significant justification is there for the -&gt; operator in C/C++.</w:t>
      </w:r>
    </w:p>
    <w:p w14:paraId="395CEB30" w14:textId="77777777" w:rsidR="00367CF9" w:rsidRDefault="00FB68A5" w:rsidP="00367CF9">
      <w:pPr>
        <w:ind w:left="360"/>
        <w:rPr>
          <w:rFonts w:cstheme="minorHAnsi"/>
        </w:rPr>
      </w:pPr>
      <w:r w:rsidRPr="004148F8">
        <w:rPr>
          <w:rFonts w:cstheme="minorHAnsi"/>
        </w:rPr>
        <w:t xml:space="preserve">The operator (-&gt;) is used to access the members of structure through pointer to a structure in C language. Whether </w:t>
      </w:r>
      <w:r w:rsidR="00367CF9" w:rsidRPr="004148F8">
        <w:rPr>
          <w:rFonts w:cstheme="minorHAnsi"/>
        </w:rPr>
        <w:t>in</w:t>
      </w:r>
      <w:r w:rsidRPr="004148F8">
        <w:rPr>
          <w:rFonts w:cstheme="minorHAnsi"/>
        </w:rPr>
        <w:t xml:space="preserve"> C++, it is used to access both the struct/class members. </w:t>
      </w:r>
    </w:p>
    <w:p w14:paraId="3CB7517A" w14:textId="77777777" w:rsidR="00367CF9" w:rsidRDefault="00FB68A5" w:rsidP="00367CF9">
      <w:pPr>
        <w:ind w:left="360"/>
        <w:rPr>
          <w:rFonts w:cstheme="minorHAnsi"/>
        </w:rPr>
      </w:pPr>
      <w:r w:rsidRPr="004148F8">
        <w:rPr>
          <w:rFonts w:cstheme="minorHAnsi"/>
        </w:rPr>
        <w:t xml:space="preserve">Arrow operator is introduced in C, so it continued in C++ on class members as C++ support the object-oriented programming. </w:t>
      </w:r>
    </w:p>
    <w:p w14:paraId="5FBD8245" w14:textId="77777777" w:rsidR="00367CF9" w:rsidRPr="004148F8" w:rsidRDefault="00367CF9" w:rsidP="00367CF9">
      <w:pPr>
        <w:ind w:left="360"/>
        <w:rPr>
          <w:rFonts w:cstheme="minorHAnsi"/>
        </w:rPr>
      </w:pPr>
    </w:p>
    <w:p w14:paraId="043B7FD0" w14:textId="77777777" w:rsidR="00FB68A5" w:rsidRPr="004148F8" w:rsidRDefault="00FB68A5" w:rsidP="00367CF9">
      <w:pPr>
        <w:ind w:firstLine="360"/>
        <w:rPr>
          <w:rFonts w:cstheme="minorHAnsi"/>
        </w:rPr>
      </w:pPr>
      <w:r w:rsidRPr="004148F8">
        <w:rPr>
          <w:rFonts w:cstheme="minorHAnsi"/>
          <w:b/>
          <w:bCs/>
        </w:rPr>
        <w:t xml:space="preserve">5. What are all of the differences between the enumeration types of C++ and those of Java? </w:t>
      </w:r>
      <w:bookmarkStart w:id="0" w:name="_GoBack"/>
      <w:bookmarkEnd w:id="0"/>
    </w:p>
    <w:p w14:paraId="79A313DE" w14:textId="77777777" w:rsidR="00FB68A5" w:rsidRPr="004148F8" w:rsidRDefault="00FB68A5" w:rsidP="00367CF9">
      <w:pPr>
        <w:ind w:left="360"/>
        <w:rPr>
          <w:rFonts w:cstheme="minorHAnsi"/>
        </w:rPr>
      </w:pPr>
      <w:r w:rsidRPr="004148F8">
        <w:rPr>
          <w:rFonts w:cstheme="minorHAnsi"/>
        </w:rPr>
        <w:t xml:space="preserve">In C++ enumeration is a set of named integral constants. In Java, an enumeration tends to be named instance of a class. </w:t>
      </w:r>
    </w:p>
    <w:p w14:paraId="42898FA9" w14:textId="6AFBE649" w:rsidR="009A6CC8" w:rsidRDefault="00FB68A5" w:rsidP="009D33D5">
      <w:pPr>
        <w:ind w:left="360"/>
        <w:rPr>
          <w:rFonts w:cstheme="minorHAnsi"/>
        </w:rPr>
      </w:pPr>
      <w:r w:rsidRPr="004148F8">
        <w:rPr>
          <w:rFonts w:cstheme="minorHAnsi"/>
        </w:rPr>
        <w:t>C++ enumerator type does not include fields, methods and constructors. Whereas, in Java, enumerator includes constructor, fields and functions.</w:t>
      </w:r>
    </w:p>
    <w:sectPr w:rsidR="009A6CC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43A63" w14:textId="77777777" w:rsidR="00FB503A" w:rsidRDefault="00FB503A" w:rsidP="00FB68A5">
      <w:pPr>
        <w:spacing w:after="0" w:line="240" w:lineRule="auto"/>
      </w:pPr>
      <w:r>
        <w:separator/>
      </w:r>
    </w:p>
  </w:endnote>
  <w:endnote w:type="continuationSeparator" w:id="0">
    <w:p w14:paraId="1D73A403" w14:textId="77777777" w:rsidR="00FB503A" w:rsidRDefault="00FB503A" w:rsidP="00FB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5861C" w14:textId="77777777" w:rsidR="00405DDE" w:rsidRDefault="00405DD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AB004A7" w14:textId="77777777" w:rsidR="00405DDE" w:rsidRDefault="00405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45EEF" w14:textId="77777777" w:rsidR="00FB503A" w:rsidRDefault="00FB503A" w:rsidP="00FB68A5">
      <w:pPr>
        <w:spacing w:after="0" w:line="240" w:lineRule="auto"/>
      </w:pPr>
      <w:r>
        <w:separator/>
      </w:r>
    </w:p>
  </w:footnote>
  <w:footnote w:type="continuationSeparator" w:id="0">
    <w:p w14:paraId="13784725" w14:textId="77777777" w:rsidR="00FB503A" w:rsidRDefault="00FB503A" w:rsidP="00FB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67B84" w14:textId="61C30877" w:rsidR="00405DDE" w:rsidRDefault="00405DDE">
    <w:pPr>
      <w:pStyle w:val="Header"/>
    </w:pPr>
    <w:r>
      <w:t>Sidhdharth Pandya</w:t>
    </w:r>
    <w:r>
      <w:ptab w:relativeTo="margin" w:alignment="center" w:leader="none"/>
    </w:r>
    <w:r>
      <w:t>Assignment-7</w:t>
    </w:r>
    <w:r>
      <w:ptab w:relativeTo="margin" w:alignment="right" w:leader="none"/>
    </w:r>
    <w:r>
      <w:t>BA7947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5F8A"/>
    <w:multiLevelType w:val="hybridMultilevel"/>
    <w:tmpl w:val="978C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B2245"/>
    <w:multiLevelType w:val="hybridMultilevel"/>
    <w:tmpl w:val="556683DE"/>
    <w:lvl w:ilvl="0" w:tplc="69AC84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5"/>
    <w:rsid w:val="00111599"/>
    <w:rsid w:val="00367CF9"/>
    <w:rsid w:val="00405DDE"/>
    <w:rsid w:val="004148F8"/>
    <w:rsid w:val="004B6364"/>
    <w:rsid w:val="0055584C"/>
    <w:rsid w:val="009A6CC8"/>
    <w:rsid w:val="009D33D5"/>
    <w:rsid w:val="00AC375A"/>
    <w:rsid w:val="00B75165"/>
    <w:rsid w:val="00BE5E4D"/>
    <w:rsid w:val="00FB503A"/>
    <w:rsid w:val="00F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4CE0"/>
  <w15:chartTrackingRefBased/>
  <w15:docId w15:val="{4E8CCE39-8FCA-4FA0-A0CE-99A176E3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A5"/>
  </w:style>
  <w:style w:type="paragraph" w:styleId="Footer">
    <w:name w:val="footer"/>
    <w:basedOn w:val="Normal"/>
    <w:link w:val="FooterChar"/>
    <w:uiPriority w:val="99"/>
    <w:unhideWhenUsed/>
    <w:rsid w:val="00FB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A5"/>
  </w:style>
  <w:style w:type="paragraph" w:customStyle="1" w:styleId="Default">
    <w:name w:val="Default"/>
    <w:rsid w:val="00FB68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35</cp:revision>
  <cp:lastPrinted>2021-05-04T02:06:00Z</cp:lastPrinted>
  <dcterms:created xsi:type="dcterms:W3CDTF">2021-05-03T22:06:00Z</dcterms:created>
  <dcterms:modified xsi:type="dcterms:W3CDTF">2021-05-04T02:07:00Z</dcterms:modified>
</cp:coreProperties>
</file>