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081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F860B5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561ª Reunião Extraodinária do Departamento de Físico-Química, do Instituto de Química, da Universidade Federal Fluminense. Em 16/12/2021.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F860B5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dezesseis de dezembro de 2021, quinta-feira, às 13 horas, reúne-se de forma remota, a plenária do Departamento de Físico-Química, sob a presidência do Chefe do Departamento, Professor</w:t>
      </w:r>
      <w:r w:rsidRPr="00F860B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561ª Reunião Extraodinária do GFQ. Participaram desta reunião os professores</w:t>
      </w:r>
      <w:r w:rsidRPr="00F860B5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F860B5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F860B5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F860B5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F860B5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 xml:space="preserve">. O item de pauta proposto para discussão e deliberação é </w:t>
      </w:r>
      <w:r w:rsidRPr="00F860B5">
        <w:rPr>
          <w:rFonts w:ascii="Arial" w:hAnsi="Arial" w:cs="Arial"/>
          <w:b/>
          <w:sz w:val="20"/>
          <w:szCs w:val="20"/>
        </w:rPr>
        <w:t>único</w:t>
      </w:r>
      <w:r>
        <w:rPr>
          <w:rFonts w:ascii="Arial" w:hAnsi="Arial" w:cs="Arial"/>
          <w:sz w:val="20"/>
          <w:szCs w:val="20"/>
        </w:rPr>
        <w:t xml:space="preserve">: Concurso docente; O Presidente então inicia a reunião com o </w:t>
      </w:r>
      <w:r w:rsidRPr="00F860B5">
        <w:rPr>
          <w:rFonts w:ascii="Arial" w:hAnsi="Arial" w:cs="Arial"/>
          <w:b/>
          <w:sz w:val="20"/>
          <w:szCs w:val="20"/>
        </w:rPr>
        <w:t>item único</w:t>
      </w:r>
      <w:r>
        <w:rPr>
          <w:rFonts w:ascii="Arial" w:hAnsi="Arial" w:cs="Arial"/>
          <w:sz w:val="20"/>
          <w:szCs w:val="20"/>
        </w:rPr>
        <w:t>: : Com a palavra o professor Raphael#: Comenta sobre a nova resolução CEPEx  A plenário votou e a proposta foi reprovada por unanimidade.  Com a palavra o professor Roberto#: Relata a necessidade jurídica da nova resolução. Diz também que a principal modificação que envolve o GFQ é o que diz respeito à prova prática, que deve, a partir de agora, ser, realmente, uma prova de natureza prática e não a usual defesa de projeto de pesquisa. Disse também que, embora, a presidência do CEPEx afirmasse que não criaria objeção ao uso de projetos de pesquisa como prova prática, estaria indo contra o texto da resolução que poderia, talvez, gerar problemas futuros  A plenário votou e a proposta foi reprovada por unanimidade.  Com a palavra o professor Raphael#: Propõe que no próximo concurso, o GFQ não terá prova prática de nenhum tipo  A plenário votou e a proposta foi aprovada por unanimidade.  Com a palavra o professor Raphael#: Propõe que após deliberação sejam aprovados os seguintes pontos: 1) Tratamento estatístico das velocidades de reação; 2) Teoria de Rice-Ramsperger-Kassel-Marcus (RRKM); 3) Dinâmica Molecular; 4) Teoria da velocidade absoluta de Eyring; 5) Aplicações de zeólitas em catálise; 6) Modelos estocásticos em cinética química; 7) Reações controladas por transporte; 8) Sistemas oscilantes; 9) Caracterização de intermediários de reação; 10) Cinética de reações em fluxo; 11) Teoria de colisões; 12) Métodos experimentais de cinética química; 13) Cinética de reações em cadeia; 14) Diagrama de Jablonski, fotocinética e fotocatálise  A plenário votou e a proposta foi aprovada por unanimidade.  Com a palavra o professor Raphael#: Propõe que seja aprovada a pontuação do barema  A plenário votou e a proposta foi aprovada por unanimidade.  Com a palavra o professor Raphael#: Propõe que seja aprovado o cronograma inicial  A plenário votou e a proposta foi aprovada por unanimidade.  Com a palavra o professor Raphael#: Propõe que na prova escrita, serão disponibilizadas oito folhas, frente e verso, e o mesmo número para o rascunho  A plenário votou e a proposta foi aprovada por unanimidade. Nada mais havendo a tratar encerrou-se a sessão da 561ª Reunião Extraodinária, sendo a presente ata lavrada e assinada pelo Chefe do Departamento de Físico-Química, Professor</w:t>
      </w:r>
      <w:r w:rsidRPr="00F860B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860B5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52738-498B-4C8F-AD63-4D47102A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2023-06-02T20:45:00Z</dcterms:created>
  <dcterms:modified xsi:type="dcterms:W3CDTF">2023-06-02T20:45:00Z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