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3470A" w14:textId="77777777" w:rsidR="00FE166E" w:rsidRPr="00FE166E" w:rsidRDefault="00FE166E" w:rsidP="00FE166E">
      <w:pPr>
        <w:rPr>
          <w:b/>
          <w:bCs/>
        </w:rPr>
      </w:pPr>
      <w:r w:rsidRPr="00FE166E">
        <w:rPr>
          <w:b/>
          <w:bCs/>
        </w:rPr>
        <w:t>Day 12 Report – AI/ML Developer Track</w:t>
      </w:r>
    </w:p>
    <w:p w14:paraId="4589042D" w14:textId="77777777" w:rsidR="00FE166E" w:rsidRPr="00FE166E" w:rsidRDefault="00FE166E" w:rsidP="00FE166E">
      <w:pPr>
        <w:rPr>
          <w:b/>
          <w:bCs/>
        </w:rPr>
      </w:pPr>
      <w:r w:rsidRPr="00FE166E">
        <w:rPr>
          <w:rFonts w:ascii="Cambria Math" w:hAnsi="Cambria Math" w:cs="Cambria Math"/>
          <w:b/>
          <w:bCs/>
        </w:rPr>
        <w:t>◈</w:t>
      </w:r>
      <w:r w:rsidRPr="00FE166E">
        <w:rPr>
          <w:b/>
          <w:bCs/>
        </w:rPr>
        <w:t xml:space="preserve"> Technical Summary</w:t>
      </w:r>
    </w:p>
    <w:p w14:paraId="34721F5F" w14:textId="77777777" w:rsidR="00FE166E" w:rsidRPr="00FE166E" w:rsidRDefault="00FE166E" w:rsidP="00FE166E">
      <w:r w:rsidRPr="00FE166E">
        <w:t>Today, I learned Binary Classification using Logistic Regression.</w:t>
      </w:r>
    </w:p>
    <w:p w14:paraId="192A3E01" w14:textId="77777777" w:rsidR="00FE166E" w:rsidRPr="00FE166E" w:rsidRDefault="00FE166E" w:rsidP="00FE166E">
      <w:r w:rsidRPr="00FE166E">
        <w:t>Key concepts covered:</w:t>
      </w:r>
    </w:p>
    <w:p w14:paraId="04997293" w14:textId="77777777" w:rsidR="00FE166E" w:rsidRPr="00FE166E" w:rsidRDefault="00FE166E" w:rsidP="00FE166E">
      <w:pPr>
        <w:numPr>
          <w:ilvl w:val="0"/>
          <w:numId w:val="1"/>
        </w:numPr>
      </w:pPr>
      <w:r w:rsidRPr="00FE166E">
        <w:t>Difference between regression and classification</w:t>
      </w:r>
    </w:p>
    <w:p w14:paraId="0DCD2C73" w14:textId="77777777" w:rsidR="00FE166E" w:rsidRPr="00FE166E" w:rsidRDefault="00FE166E" w:rsidP="00FE166E">
      <w:pPr>
        <w:numPr>
          <w:ilvl w:val="0"/>
          <w:numId w:val="1"/>
        </w:numPr>
      </w:pPr>
      <w:r w:rsidRPr="00FE166E">
        <w:t>Sigmoid function for probability output</w:t>
      </w:r>
    </w:p>
    <w:p w14:paraId="132EF05A" w14:textId="77777777" w:rsidR="00FE166E" w:rsidRPr="00FE166E" w:rsidRDefault="00FE166E" w:rsidP="00FE166E">
      <w:pPr>
        <w:numPr>
          <w:ilvl w:val="0"/>
          <w:numId w:val="1"/>
        </w:numPr>
      </w:pPr>
      <w:r w:rsidRPr="00FE166E">
        <w:t>Logistic Regression model training</w:t>
      </w:r>
    </w:p>
    <w:p w14:paraId="0AC7657F" w14:textId="77777777" w:rsidR="00FE166E" w:rsidRPr="00FE166E" w:rsidRDefault="00FE166E" w:rsidP="00FE166E">
      <w:pPr>
        <w:numPr>
          <w:ilvl w:val="0"/>
          <w:numId w:val="1"/>
        </w:numPr>
      </w:pPr>
      <w:r w:rsidRPr="00FE166E">
        <w:t>Importance of feature scaling</w:t>
      </w:r>
    </w:p>
    <w:p w14:paraId="1E8D607A" w14:textId="77777777" w:rsidR="00FE166E" w:rsidRPr="00FE166E" w:rsidRDefault="00FE166E" w:rsidP="00FE166E">
      <w:pPr>
        <w:numPr>
          <w:ilvl w:val="0"/>
          <w:numId w:val="1"/>
        </w:numPr>
      </w:pPr>
      <w:r w:rsidRPr="00FE166E">
        <w:t>Evaluation using Accuracy and Confusion Matrix</w:t>
      </w:r>
    </w:p>
    <w:p w14:paraId="30BAE9A9" w14:textId="77777777" w:rsidR="00FE166E" w:rsidRPr="00FE166E" w:rsidRDefault="00FE166E" w:rsidP="00FE166E">
      <w:pPr>
        <w:numPr>
          <w:ilvl w:val="0"/>
          <w:numId w:val="1"/>
        </w:numPr>
      </w:pPr>
      <w:r w:rsidRPr="00FE166E">
        <w:t xml:space="preserve">Understanding class probabilities using </w:t>
      </w:r>
      <w:proofErr w:type="spellStart"/>
      <w:r w:rsidRPr="00FE166E">
        <w:t>predict_</w:t>
      </w:r>
      <w:proofErr w:type="gramStart"/>
      <w:r w:rsidRPr="00FE166E">
        <w:t>proba</w:t>
      </w:r>
      <w:proofErr w:type="spellEnd"/>
      <w:r w:rsidRPr="00FE166E">
        <w:t>(</w:t>
      </w:r>
      <w:proofErr w:type="gramEnd"/>
      <w:r w:rsidRPr="00FE166E">
        <w:t>)</w:t>
      </w:r>
    </w:p>
    <w:p w14:paraId="0DA2BADC" w14:textId="77777777" w:rsidR="00FE166E" w:rsidRPr="00FE166E" w:rsidRDefault="00FE166E" w:rsidP="00FE166E">
      <w:r w:rsidRPr="00FE166E">
        <w:pict w14:anchorId="504FB1C8">
          <v:rect id="_x0000_i1043" style="width:0;height:1.5pt" o:hralign="center" o:hrstd="t" o:hr="t" fillcolor="#a0a0a0" stroked="f"/>
        </w:pict>
      </w:r>
    </w:p>
    <w:p w14:paraId="36E741D2" w14:textId="77777777" w:rsidR="00FE166E" w:rsidRPr="00FE166E" w:rsidRDefault="00FE166E" w:rsidP="00FE166E">
      <w:pPr>
        <w:rPr>
          <w:b/>
          <w:bCs/>
        </w:rPr>
      </w:pPr>
      <w:r w:rsidRPr="00FE166E">
        <w:rPr>
          <w:rFonts w:ascii="Cambria Math" w:hAnsi="Cambria Math" w:cs="Cambria Math"/>
          <w:b/>
          <w:bCs/>
        </w:rPr>
        <w:t>◈</w:t>
      </w:r>
      <w:r w:rsidRPr="00FE166E">
        <w:rPr>
          <w:b/>
          <w:bCs/>
        </w:rPr>
        <w:t xml:space="preserve"> The "Bug" Log</w:t>
      </w:r>
    </w:p>
    <w:p w14:paraId="60D4DC18" w14:textId="77777777" w:rsidR="00FE166E" w:rsidRPr="00FE166E" w:rsidRDefault="00FE166E" w:rsidP="00FE166E">
      <w:pPr>
        <w:rPr>
          <w:b/>
          <w:bCs/>
        </w:rPr>
      </w:pPr>
      <w:r w:rsidRPr="00FE166E">
        <w:rPr>
          <w:b/>
          <w:bCs/>
        </w:rPr>
        <w:t>Bug: Misunderstanding sigmoid and scaling</w:t>
      </w:r>
    </w:p>
    <w:p w14:paraId="610C7782" w14:textId="77777777" w:rsidR="00FE166E" w:rsidRPr="00FE166E" w:rsidRDefault="00FE166E" w:rsidP="00FE166E">
      <w:pPr>
        <w:numPr>
          <w:ilvl w:val="0"/>
          <w:numId w:val="2"/>
        </w:numPr>
      </w:pPr>
      <w:r w:rsidRPr="00FE166E">
        <w:rPr>
          <w:b/>
          <w:bCs/>
        </w:rPr>
        <w:t>Issue:</w:t>
      </w:r>
      <w:r w:rsidRPr="00FE166E">
        <w:br/>
        <w:t>Initially thought sigmoid function was used for scaling input data.</w:t>
      </w:r>
    </w:p>
    <w:p w14:paraId="36519A8E" w14:textId="77777777" w:rsidR="00FE166E" w:rsidRPr="00FE166E" w:rsidRDefault="00FE166E" w:rsidP="00FE166E">
      <w:pPr>
        <w:numPr>
          <w:ilvl w:val="0"/>
          <w:numId w:val="2"/>
        </w:numPr>
      </w:pPr>
      <w:r w:rsidRPr="00FE166E">
        <w:rPr>
          <w:b/>
          <w:bCs/>
        </w:rPr>
        <w:t>Mistake:</w:t>
      </w:r>
      <w:r w:rsidRPr="00FE166E">
        <w:br/>
        <w:t>Confused feature scaling with probability transformation.</w:t>
      </w:r>
    </w:p>
    <w:p w14:paraId="73A31BBD" w14:textId="77777777" w:rsidR="00FE166E" w:rsidRPr="00FE166E" w:rsidRDefault="00FE166E" w:rsidP="00FE166E">
      <w:pPr>
        <w:numPr>
          <w:ilvl w:val="0"/>
          <w:numId w:val="2"/>
        </w:numPr>
      </w:pPr>
      <w:r w:rsidRPr="00FE166E">
        <w:rPr>
          <w:b/>
          <w:bCs/>
        </w:rPr>
        <w:t>Fix:</w:t>
      </w:r>
      <w:r w:rsidRPr="00FE166E">
        <w:br/>
        <w:t>Learned that sigmoid converts model output into probability, while scaling normalizes input features.</w:t>
      </w:r>
    </w:p>
    <w:p w14:paraId="536C1FEA" w14:textId="77777777" w:rsidR="00FE166E" w:rsidRPr="00FE166E" w:rsidRDefault="00FE166E" w:rsidP="00FE166E">
      <w:pPr>
        <w:numPr>
          <w:ilvl w:val="0"/>
          <w:numId w:val="2"/>
        </w:numPr>
      </w:pPr>
      <w:r w:rsidRPr="00FE166E">
        <w:rPr>
          <w:b/>
          <w:bCs/>
        </w:rPr>
        <w:t>Learning:</w:t>
      </w:r>
      <w:r w:rsidRPr="00FE166E">
        <w:br/>
        <w:t>Clear separation between preprocessing (scaling) and model output transformation (sigmoid).</w:t>
      </w:r>
    </w:p>
    <w:p w14:paraId="76113064" w14:textId="77777777" w:rsidR="00FE166E" w:rsidRPr="00FE166E" w:rsidRDefault="00FE166E" w:rsidP="00FE166E">
      <w:r w:rsidRPr="00FE166E">
        <w:pict w14:anchorId="1C643261">
          <v:rect id="_x0000_i1044" style="width:0;height:1.5pt" o:hralign="center" o:hrstd="t" o:hr="t" fillcolor="#a0a0a0" stroked="f"/>
        </w:pict>
      </w:r>
    </w:p>
    <w:p w14:paraId="0C7A6B1C" w14:textId="77777777" w:rsidR="00FE166E" w:rsidRPr="00FE166E" w:rsidRDefault="00FE166E" w:rsidP="00FE166E">
      <w:pPr>
        <w:rPr>
          <w:b/>
          <w:bCs/>
        </w:rPr>
      </w:pPr>
      <w:r w:rsidRPr="00FE166E">
        <w:rPr>
          <w:rFonts w:ascii="Cambria Math" w:hAnsi="Cambria Math" w:cs="Cambria Math"/>
          <w:b/>
          <w:bCs/>
        </w:rPr>
        <w:t>◈</w:t>
      </w:r>
      <w:r w:rsidRPr="00FE166E">
        <w:rPr>
          <w:b/>
          <w:bCs/>
        </w:rPr>
        <w:t xml:space="preserve"> Conceptual Reflection</w:t>
      </w:r>
    </w:p>
    <w:p w14:paraId="4F6BD189" w14:textId="77777777" w:rsidR="00FE166E" w:rsidRPr="00FE166E" w:rsidRDefault="00FE166E" w:rsidP="00FE166E">
      <w:pPr>
        <w:rPr>
          <w:b/>
          <w:bCs/>
        </w:rPr>
      </w:pPr>
      <w:r w:rsidRPr="00FE166E">
        <w:rPr>
          <w:b/>
          <w:bCs/>
        </w:rPr>
        <w:t>Probability vs Prediction</w:t>
      </w:r>
    </w:p>
    <w:p w14:paraId="76524FBB" w14:textId="77777777" w:rsidR="00FE166E" w:rsidRPr="00FE166E" w:rsidRDefault="00FE166E" w:rsidP="00FE166E">
      <w:r w:rsidRPr="00FE166E">
        <w:t xml:space="preserve">Using </w:t>
      </w:r>
      <w:proofErr w:type="spellStart"/>
      <w:r w:rsidRPr="00FE166E">
        <w:t>predict_</w:t>
      </w:r>
      <w:proofErr w:type="gramStart"/>
      <w:r w:rsidRPr="00FE166E">
        <w:t>proba</w:t>
      </w:r>
      <w:proofErr w:type="spellEnd"/>
      <w:r w:rsidRPr="00FE166E">
        <w:t>(</w:t>
      </w:r>
      <w:proofErr w:type="gramEnd"/>
      <w:r w:rsidRPr="00FE166E">
        <w:t>) showed that predictions are not just binary outputs but probabilities that reflect model confidence.</w:t>
      </w:r>
    </w:p>
    <w:p w14:paraId="4EC9A667" w14:textId="77777777" w:rsidR="00FE166E" w:rsidRPr="00FE166E" w:rsidRDefault="00FE166E" w:rsidP="00FE166E">
      <w:r w:rsidRPr="00FE166E">
        <w:t>A prediction of 0.51 and 0.99 both result in the same class, but their reliability is very different. This is critical in real-world applications like medical diagnosis.</w:t>
      </w:r>
    </w:p>
    <w:p w14:paraId="2901A5CB" w14:textId="77777777" w:rsidR="00FE166E" w:rsidRPr="00FE166E" w:rsidRDefault="00FE166E" w:rsidP="00FE166E">
      <w:r w:rsidRPr="00FE166E">
        <w:pict w14:anchorId="4AED7C38">
          <v:rect id="_x0000_i1045" style="width:0;height:1.5pt" o:hralign="center" o:hrstd="t" o:hr="t" fillcolor="#a0a0a0" stroked="f"/>
        </w:pict>
      </w:r>
    </w:p>
    <w:p w14:paraId="09F9EC19" w14:textId="77777777" w:rsidR="00FE166E" w:rsidRDefault="00FE166E" w:rsidP="00FE166E">
      <w:pPr>
        <w:rPr>
          <w:b/>
          <w:bCs/>
        </w:rPr>
      </w:pPr>
      <w:r w:rsidRPr="00FE166E">
        <w:rPr>
          <w:rFonts w:ascii="Cambria Math" w:hAnsi="Cambria Math" w:cs="Cambria Math"/>
          <w:b/>
          <w:bCs/>
        </w:rPr>
        <w:t>◈</w:t>
      </w:r>
      <w:r w:rsidRPr="00FE166E">
        <w:rPr>
          <w:b/>
          <w:bCs/>
        </w:rPr>
        <w:t xml:space="preserve"> Reflection</w:t>
      </w:r>
    </w:p>
    <w:p w14:paraId="6A5A487B" w14:textId="7AE3A33A" w:rsidR="00FE166E" w:rsidRPr="00FE166E" w:rsidRDefault="00FE166E" w:rsidP="00FE166E">
      <w:pPr>
        <w:rPr>
          <w:b/>
          <w:bCs/>
        </w:rPr>
      </w:pPr>
      <w:r w:rsidRPr="00FE166E">
        <w:t>Today helped me understand that classification is not just about predicting labels but about understanding confidence, trade-offs, and types of errors. This shifted my thinking from simple outputs to decision-making based on probabilities.</w:t>
      </w:r>
    </w:p>
    <w:p w14:paraId="50989199" w14:textId="77777777" w:rsidR="008456F0" w:rsidRDefault="008456F0"/>
    <w:sectPr w:rsidR="008456F0" w:rsidSect="00FE166E">
      <w:pgSz w:w="11906" w:h="16838"/>
      <w:pgMar w:top="993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2010C"/>
    <w:multiLevelType w:val="multilevel"/>
    <w:tmpl w:val="AB36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A9130A"/>
    <w:multiLevelType w:val="multilevel"/>
    <w:tmpl w:val="2164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044960">
    <w:abstractNumId w:val="0"/>
  </w:num>
  <w:num w:numId="2" w16cid:durableId="646907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162"/>
    <w:rsid w:val="00166162"/>
    <w:rsid w:val="008456F0"/>
    <w:rsid w:val="00891A9D"/>
    <w:rsid w:val="00A846D4"/>
    <w:rsid w:val="00FE1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30A88"/>
  <w15:chartTrackingRefBased/>
  <w15:docId w15:val="{3CD5E91B-F587-49F4-B054-A5511AC95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1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1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1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1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Magdum</dc:creator>
  <cp:keywords/>
  <dc:description/>
  <cp:lastModifiedBy>Siddharth Magdum</cp:lastModifiedBy>
  <cp:revision>2</cp:revision>
  <dcterms:created xsi:type="dcterms:W3CDTF">2026-04-18T03:59:00Z</dcterms:created>
  <dcterms:modified xsi:type="dcterms:W3CDTF">2026-04-18T04:00:00Z</dcterms:modified>
</cp:coreProperties>
</file>