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50061F" w:rsidP="00B71442">
      <w:pPr>
        <w:spacing w:line="240" w:lineRule="auto"/>
        <w:contextualSpacing/>
      </w:pPr>
      <w:r>
        <w:t>Assignment 28</w:t>
      </w:r>
    </w:p>
    <w:p w:rsidR="00B71442" w:rsidRDefault="00ED299C" w:rsidP="00B71442">
      <w:pPr>
        <w:spacing w:line="240" w:lineRule="auto"/>
        <w:contextualSpacing/>
      </w:pPr>
      <w:fldSimple w:instr=" NUMWORDS   \* MERGEFORMAT ">
        <w:r w:rsidR="00CC2BCE">
          <w:rPr>
            <w:noProof/>
          </w:rPr>
          <w:t>366</w:t>
        </w:r>
      </w:fldSimple>
    </w:p>
    <w:p w:rsidR="00882A6C" w:rsidRDefault="00882A6C" w:rsidP="00882A6C">
      <w:pPr>
        <w:spacing w:line="480" w:lineRule="auto"/>
      </w:pPr>
    </w:p>
    <w:p w:rsidR="009B194F" w:rsidRPr="0050061F" w:rsidRDefault="00F63EEF" w:rsidP="00882A6C">
      <w:pPr>
        <w:spacing w:line="480" w:lineRule="auto"/>
      </w:pPr>
      <w:r>
        <w:tab/>
      </w:r>
      <w:r w:rsidR="0050061F">
        <w:t xml:space="preserve">Judith Thomson in her article </w:t>
      </w:r>
      <w:r w:rsidR="0050061F">
        <w:rPr>
          <w:i/>
        </w:rPr>
        <w:t xml:space="preserve">A Defense of Abortion </w:t>
      </w:r>
      <w:r w:rsidR="0050061F">
        <w:t>takes to defending abortion from the arguments common to the time that suggest that abortion was infringing on the fetal right to life. Thompson approach to this is to present analogies to smaller parts of the argument against abortion as well as construction her own counter argument. Through her use of the above mentioned tactics Thompsons aim is to show that abortion does not infringe on fetal right to life, but instead is an extension of the mother’s property right to her own body. In what follows I will present Thompsons defense of abortion and explicating the matter.</w:t>
      </w:r>
      <w:bookmarkStart w:id="0" w:name="_GoBack"/>
      <w:bookmarkEnd w:id="0"/>
    </w:p>
    <w:sectPr w:rsidR="009B194F" w:rsidRPr="0050061F"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1176AA"/>
    <w:rsid w:val="001300FC"/>
    <w:rsid w:val="0016706F"/>
    <w:rsid w:val="001A6557"/>
    <w:rsid w:val="001D05DB"/>
    <w:rsid w:val="00264914"/>
    <w:rsid w:val="00286353"/>
    <w:rsid w:val="002D4763"/>
    <w:rsid w:val="003115EE"/>
    <w:rsid w:val="0037601C"/>
    <w:rsid w:val="003825E0"/>
    <w:rsid w:val="003C1DB9"/>
    <w:rsid w:val="00404552"/>
    <w:rsid w:val="00465D60"/>
    <w:rsid w:val="004C1C56"/>
    <w:rsid w:val="0050061F"/>
    <w:rsid w:val="00517A6F"/>
    <w:rsid w:val="00531057"/>
    <w:rsid w:val="00535F24"/>
    <w:rsid w:val="0055466B"/>
    <w:rsid w:val="00580337"/>
    <w:rsid w:val="006F11D8"/>
    <w:rsid w:val="00791049"/>
    <w:rsid w:val="007C7BF7"/>
    <w:rsid w:val="007E11F2"/>
    <w:rsid w:val="00882A6C"/>
    <w:rsid w:val="0089530A"/>
    <w:rsid w:val="00901F26"/>
    <w:rsid w:val="00927731"/>
    <w:rsid w:val="0094135D"/>
    <w:rsid w:val="0094169C"/>
    <w:rsid w:val="009A3C78"/>
    <w:rsid w:val="009B194F"/>
    <w:rsid w:val="00A73851"/>
    <w:rsid w:val="00AB4A8F"/>
    <w:rsid w:val="00AC18D5"/>
    <w:rsid w:val="00B26A8E"/>
    <w:rsid w:val="00B6790C"/>
    <w:rsid w:val="00B71442"/>
    <w:rsid w:val="00B85439"/>
    <w:rsid w:val="00BC2D6C"/>
    <w:rsid w:val="00BF105A"/>
    <w:rsid w:val="00CA0F74"/>
    <w:rsid w:val="00CC2BCE"/>
    <w:rsid w:val="00D27E40"/>
    <w:rsid w:val="00D530EF"/>
    <w:rsid w:val="00D61E41"/>
    <w:rsid w:val="00DA0DE2"/>
    <w:rsid w:val="00DB203A"/>
    <w:rsid w:val="00DC080F"/>
    <w:rsid w:val="00DF5696"/>
    <w:rsid w:val="00E10AA4"/>
    <w:rsid w:val="00E17CD3"/>
    <w:rsid w:val="00ED299C"/>
    <w:rsid w:val="00F63EEF"/>
    <w:rsid w:val="00F768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F72E"/>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15</cp:revision>
  <dcterms:created xsi:type="dcterms:W3CDTF">2017-10-24T18:14:00Z</dcterms:created>
  <dcterms:modified xsi:type="dcterms:W3CDTF">2017-11-07T19:54:00Z</dcterms:modified>
</cp:coreProperties>
</file>