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13470" w14:textId="781D296D" w:rsidR="00791386" w:rsidRDefault="00A64CC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BACKGROUND</w:t>
      </w:r>
    </w:p>
    <w:p w14:paraId="11CB340F" w14:textId="77777777" w:rsidR="00A64CC9" w:rsidRPr="00A64CC9" w:rsidRDefault="00A64CC9">
      <w:pPr>
        <w:rPr>
          <w:b/>
          <w:bCs/>
        </w:rPr>
      </w:pPr>
    </w:p>
    <w:p w14:paraId="2734596F" w14:textId="52CFE9A3" w:rsidR="00A64CC9" w:rsidRDefault="00A64CC9">
      <w:r>
        <w:t>Although the idea to use AR for architecture, engineering and construction dates back to the early 1996’s  and AR has actually matured from a pure research field into certain practical industrial applications, until now it has not been implemented as a real product in architecture and design. In contrast, architecture and design communities apparently have the knowledge of the operations/tasks that AR could potentially enhance as well as the motivation to bring in this new technology for improving the current practices.</w:t>
      </w:r>
    </w:p>
    <w:p w14:paraId="1AE5D0AB" w14:textId="2E6F5605" w:rsidR="00A64CC9" w:rsidRDefault="00A64CC9">
      <w:r>
        <w:t>The work presented in this paper holds a different perspective of discussing how Mixed and Augmented Reality has been and could be applied in architecture and design</w:t>
      </w:r>
    </w:p>
    <w:p w14:paraId="0043C201" w14:textId="73E5E78B" w:rsidR="00A64CC9" w:rsidRDefault="00A64CC9">
      <w:r>
        <w:t>the design and implementation of Augmented Reality systems for industrial problems in architecture and design arenas, researchers and system developers face three major relevant challenges: extraction of industrial domain knowledge, preparation of reality model, and technological limitations.The following subsections discuss the details of each challenge and the suggested solutions.</w:t>
      </w:r>
    </w:p>
    <w:p w14:paraId="08728354" w14:textId="77777777" w:rsidR="00707692" w:rsidRDefault="00707692">
      <w:pPr>
        <w:rPr>
          <w:b/>
          <w:bCs/>
          <w:sz w:val="48"/>
          <w:szCs w:val="48"/>
        </w:rPr>
      </w:pPr>
    </w:p>
    <w:p w14:paraId="55F0A9F8" w14:textId="30B701DA" w:rsidR="00A64CC9" w:rsidRDefault="0070769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LITERATURE SERVEY</w:t>
      </w:r>
    </w:p>
    <w:p w14:paraId="77CECA34" w14:textId="77777777" w:rsidR="008401B9" w:rsidRDefault="008401B9">
      <w:pPr>
        <w:rPr>
          <w:b/>
          <w:bCs/>
          <w:sz w:val="48"/>
          <w:szCs w:val="48"/>
        </w:rPr>
      </w:pPr>
    </w:p>
    <w:p w14:paraId="3BFB2173" w14:textId="77777777" w:rsidR="00707692" w:rsidRPr="00707692" w:rsidRDefault="00707692">
      <w:pPr>
        <w:rPr>
          <w:b/>
          <w:bCs/>
          <w:sz w:val="48"/>
          <w:szCs w:val="48"/>
        </w:rPr>
      </w:pPr>
    </w:p>
    <w:sectPr w:rsidR="00707692" w:rsidRPr="0070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C9"/>
    <w:rsid w:val="00707692"/>
    <w:rsid w:val="00791386"/>
    <w:rsid w:val="008401B9"/>
    <w:rsid w:val="009C046C"/>
    <w:rsid w:val="00A6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DDD6"/>
  <w15:chartTrackingRefBased/>
  <w15:docId w15:val="{75264846-777F-400E-889D-2252E61F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1</cp:revision>
  <dcterms:created xsi:type="dcterms:W3CDTF">2020-12-03T07:56:00Z</dcterms:created>
  <dcterms:modified xsi:type="dcterms:W3CDTF">2020-12-03T18:18:00Z</dcterms:modified>
</cp:coreProperties>
</file>