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Meeting Notes</w:t>
      </w:r>
    </w:p>
    <w:p>
      <w:r>
        <w:t>**Meeting Notes**</w:t>
      </w:r>
    </w:p>
    <w:p/>
    <w:p>
      <w:r>
        <w:t>**1. Executive Summary:**</w:t>
      </w:r>
    </w:p>
    <w:p/>
    <w:p>
      <w:r>
        <w:t>The meeting was abruptly ended.  No substantive discussion or decisions were made.</w:t>
      </w:r>
    </w:p>
    <w:p/>
    <w:p>
      <w:r>
        <w:t>**2. Key Discussion Points:**</w:t>
      </w:r>
    </w:p>
    <w:p/>
    <w:p>
      <w:r>
        <w:t>No key discussion points were identified as the meeting was immediately terminated. The only input received was a request to stop.</w:t>
      </w:r>
    </w:p>
    <w:p/>
    <w:p>
      <w:r>
        <w:t>**3. Decisions Made:**</w:t>
      </w:r>
    </w:p>
    <w:p/>
    <w:p>
      <w:r>
        <w:t>No decisions were made.</w:t>
      </w:r>
    </w:p>
    <w:p/>
    <w:p>
      <w:r>
        <w:t>**4. Action Items:**</w:t>
      </w:r>
    </w:p>
    <w:p/>
    <w:p>
      <w:r>
        <w:t>None.  Further investigation is required to understand why the meeting ended prematurely and to reschedule a productive session.</w:t>
      </w:r>
    </w:p>
    <w:p/>
    <w:p>
      <w:r>
        <w:t>**5. Sentiment:**</w:t>
      </w:r>
    </w:p>
    <w:p/>
    <w:p>
      <w:r>
        <w:t>Negative. The abrupt ending suggests a significant issue that prevented the meeting from proceeding.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