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rj6ioykw7f5" w:id="0"/>
      <w:bookmarkEnd w:id="0"/>
      <w:r w:rsidDel="00000000" w:rsidR="00000000" w:rsidRPr="00000000">
        <w:rPr>
          <w:rtl w:val="0"/>
        </w:rPr>
        <w:t xml:space="preserve">Technical Writer, Ubuntu Focus | DigitalOcean</w:t>
        <w:br w:type="textWrapping"/>
        <w:t xml:space="preserve">Assessment</w:t>
      </w:r>
    </w:p>
    <w:p w:rsidR="00000000" w:rsidDel="00000000" w:rsidP="00000000" w:rsidRDefault="00000000" w:rsidRPr="00000000" w14:paraId="00000002">
      <w:pPr>
        <w:rPr/>
      </w:pPr>
      <w:r w:rsidDel="00000000" w:rsidR="00000000" w:rsidRPr="00000000">
        <w:rPr>
          <w:rtl w:val="0"/>
        </w:rPr>
        <w:t xml:space="preserve">As part of your candidacy for the Technical Writer, Ubuntu Focus role at DigitalOcean, we’d like you to complete this assignment.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 task is to create the first draft of an article that details how to install Docker on an Ubuntu system. This article would be housed on </w:t>
      </w:r>
      <w:hyperlink r:id="rId6">
        <w:r w:rsidDel="00000000" w:rsidR="00000000" w:rsidRPr="00000000">
          <w:rPr>
            <w:color w:val="1155cc"/>
            <w:u w:val="single"/>
            <w:rtl w:val="0"/>
          </w:rPr>
          <w:t xml:space="preserve">DigitalOcean’s Community Tutorials site</w:t>
        </w:r>
      </w:hyperlink>
      <w:r w:rsidDel="00000000" w:rsidR="00000000" w:rsidRPr="00000000">
        <w:rPr>
          <w:rtl w:val="0"/>
        </w:rPr>
        <w:t xml:space="preserve"> and should adhere to our </w:t>
      </w:r>
      <w:hyperlink r:id="rId7">
        <w:r w:rsidDel="00000000" w:rsidR="00000000" w:rsidRPr="00000000">
          <w:rPr>
            <w:color w:val="1155cc"/>
            <w:u w:val="single"/>
            <w:rtl w:val="0"/>
          </w:rPr>
          <w:t xml:space="preserve">Technical Writing Guidelines</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At a minimum, the final assignment should contain: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title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meta description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 introduction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tutorial—with code snippets/sample code—explaining how to install Docker on an Ubuntu system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conclusion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article should take no longer than 3 hours to complete. Please submit your assignment in a single document when finished and ensure proper formatting and hierarchy.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Note that we don’t expect perfection here, but are more interested in your writing style, ability to convey technical information, and ability to take an idea and turn it into content.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Good luck!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gitalocean.com/community/tutorials" TargetMode="External"/><Relationship Id="rId7" Type="http://schemas.openxmlformats.org/officeDocument/2006/relationships/hyperlink" Target="https://www.digitalocean.com/community/tutorials/digitalocean-s-technical-writing-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