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8E42" w14:textId="77777777" w:rsidR="00467886" w:rsidRPr="00467886" w:rsidRDefault="00467886" w:rsidP="00467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EOI Campaign: A Moor Graphix Case Study</w:t>
      </w:r>
    </w:p>
    <w:p w14:paraId="6E6648F3" w14:textId="77777777" w:rsidR="00467886" w:rsidRPr="00467886" w:rsidRDefault="00467886" w:rsidP="00467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Structure (IP asset + social content system)</w:t>
      </w:r>
    </w:p>
    <w:p w14:paraId="6509945A" w14:textId="77777777" w:rsidR="00467886" w:rsidRPr="00467886" w:rsidRDefault="00B16878" w:rsidP="00467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4015BB">
          <v:rect id="Horizontal Line 1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8D271F" w14:textId="77777777" w:rsidR="00467886" w:rsidRPr="00467886" w:rsidRDefault="00467886" w:rsidP="004678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1: THE CASE STUDY DOCUMENT</w:t>
      </w:r>
    </w:p>
    <w:p w14:paraId="3122B5B7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67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"93 to 3: How One Purpose-Driven Campaign Moved a Community and Made the Top 3"</w:t>
      </w:r>
    </w:p>
    <w:p w14:paraId="1BA20513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Moor Graphix Campaign Case Study | Entrepreneur of Impact 2026</w:t>
      </w:r>
    </w:p>
    <w:p w14:paraId="31A96A58" w14:textId="77777777" w:rsidR="00467886" w:rsidRPr="00467886" w:rsidRDefault="00B16878" w:rsidP="00467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EE649B">
          <v:rect id="Horizontal Line 2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616D89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Challenge</w:t>
      </w:r>
    </w:p>
    <w:p w14:paraId="73B40A1E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93 entrepreneurs entered the 2026 Entrepreneur of Impact competition. One cash prize. One Entrepreneur Magazine feature. One mentorship session with Daymond John.</w:t>
      </w:r>
    </w:p>
    <w:p w14:paraId="5CF50992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Sid Washington walked in representing 2 brands, 1 community, and a philosophy most competitions weren't built to hold. The goal wasn't just to win votes. The goal was to show what happens when a purpose-driven brand runs a real campaign.</w:t>
      </w:r>
    </w:p>
    <w:p w14:paraId="3F7D1CCD" w14:textId="77777777" w:rsidR="00467886" w:rsidRPr="00467886" w:rsidRDefault="00B16878" w:rsidP="00467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FABB5C">
          <v:rect id="Horizontal Line 3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C6BA7E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Brands Behind the Campaign</w:t>
      </w:r>
    </w:p>
    <w:p w14:paraId="0BED3B55" w14:textId="77777777" w:rsidR="00467886" w:rsidRPr="00467886" w:rsidRDefault="00467886" w:rsidP="00467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Moor Graphix</w:t>
      </w:r>
      <w:r w:rsidRPr="00467886">
        <w:rPr>
          <w:rFonts w:ascii="Times New Roman" w:eastAsia="Times New Roman" w:hAnsi="Times New Roman" w:cs="Times New Roman"/>
          <w:kern w:val="0"/>
          <w14:ligatures w14:val="none"/>
        </w:rPr>
        <w:t xml:space="preserve"> — Purpose-driven creative design studio</w:t>
      </w:r>
    </w:p>
    <w:p w14:paraId="2709F144" w14:textId="77777777" w:rsidR="00467886" w:rsidRPr="00467886" w:rsidRDefault="00467886" w:rsidP="00467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Amerukhan Basics</w:t>
      </w:r>
      <w:r w:rsidRPr="00467886">
        <w:rPr>
          <w:rFonts w:ascii="Times New Roman" w:eastAsia="Times New Roman" w:hAnsi="Times New Roman" w:cs="Times New Roman"/>
          <w:kern w:val="0"/>
          <w14:ligatures w14:val="none"/>
        </w:rPr>
        <w:t xml:space="preserve"> — Culture-first apparel for people who know who they are</w:t>
      </w:r>
    </w:p>
    <w:p w14:paraId="437978D2" w14:textId="77777777" w:rsidR="00467886" w:rsidRPr="00467886" w:rsidRDefault="00467886" w:rsidP="00467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Scrolls of MAAT</w:t>
      </w:r>
      <w:r w:rsidRPr="00467886">
        <w:rPr>
          <w:rFonts w:ascii="Times New Roman" w:eastAsia="Times New Roman" w:hAnsi="Times New Roman" w:cs="Times New Roman"/>
          <w:kern w:val="0"/>
          <w14:ligatures w14:val="none"/>
        </w:rPr>
        <w:t xml:space="preserve"> — Sovereignty and legacy platform rooted in ancestral wisdom</w:t>
      </w:r>
    </w:p>
    <w:p w14:paraId="261CF632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Every asset built. Every word written. Every graphic deployed — all came from inside the Moor Graphix production house.</w:t>
      </w:r>
    </w:p>
    <w:p w14:paraId="401D90D7" w14:textId="77777777" w:rsidR="00467886" w:rsidRPr="00467886" w:rsidRDefault="00B16878" w:rsidP="00467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0286B3">
          <v:rect id="Horizontal Line 4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4A562E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Strategy</w:t>
      </w:r>
    </w:p>
    <w:p w14:paraId="43D906E4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3 principles drove everything:</w:t>
      </w:r>
    </w:p>
    <w:p w14:paraId="77EA2D0B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Narrative over ask.</w:t>
      </w:r>
      <w:r w:rsidRPr="00467886">
        <w:rPr>
          <w:rFonts w:ascii="Times New Roman" w:eastAsia="Times New Roman" w:hAnsi="Times New Roman" w:cs="Times New Roman"/>
          <w:kern w:val="0"/>
          <w14:ligatures w14:val="none"/>
        </w:rPr>
        <w:t xml:space="preserve"> Every post led with story and community identity. The vote request came second. Always.</w:t>
      </w:r>
    </w:p>
    <w:p w14:paraId="6DCF057D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Literal truth over clever metaphor.</w:t>
      </w:r>
      <w:r w:rsidRPr="00467886">
        <w:rPr>
          <w:rFonts w:ascii="Times New Roman" w:eastAsia="Times New Roman" w:hAnsi="Times New Roman" w:cs="Times New Roman"/>
          <w:kern w:val="0"/>
          <w14:ligatures w14:val="none"/>
        </w:rPr>
        <w:t xml:space="preserve"> The campaign's most powerful asset wasn't designed — it was discovered. A childhood photo of Sid holding a baby shark became the emotional anchor </w:t>
      </w:r>
      <w:r w:rsidRPr="004678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of the entire campaign. He didn't manufacture symbolism. He found it in real life. The hashtag: </w:t>
      </w: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#DestinedForTheShark.</w:t>
      </w:r>
    </w:p>
    <w:p w14:paraId="3A128E69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Community as proof of concept.</w:t>
      </w:r>
      <w:r w:rsidRPr="00467886">
        <w:rPr>
          <w:rFonts w:ascii="Times New Roman" w:eastAsia="Times New Roman" w:hAnsi="Times New Roman" w:cs="Times New Roman"/>
          <w:kern w:val="0"/>
          <w14:ligatures w14:val="none"/>
        </w:rPr>
        <w:t xml:space="preserve"> Votes were never framed as a personal favor. They were framed as collective investment in something being built. That shift in language changed everything.</w:t>
      </w:r>
    </w:p>
    <w:p w14:paraId="74EE31AD" w14:textId="77777777" w:rsidR="00467886" w:rsidRPr="00467886" w:rsidRDefault="00B16878" w:rsidP="00467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8949345">
          <v:rect id="Horizontal Line 5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F4AA63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Assets Produced</w:t>
      </w:r>
    </w:p>
    <w:p w14:paraId="7539916C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Every piece was built by Moor Graphix. In-house. From concept to deployment.</w:t>
      </w:r>
    </w:p>
    <w:p w14:paraId="3C8CC702" w14:textId="77777777" w:rsidR="00467886" w:rsidRPr="00467886" w:rsidRDefault="00467886" w:rsidP="00467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Instagram feed graphics (dark/gold aesthetic, editorial typography)</w:t>
      </w:r>
    </w:p>
    <w:p w14:paraId="7FBB6B6B" w14:textId="77777777" w:rsidR="00467886" w:rsidRPr="00467886" w:rsidRDefault="00467886" w:rsidP="00467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Instagram + Facebook Stories</w:t>
      </w:r>
    </w:p>
    <w:p w14:paraId="5414E3F4" w14:textId="77777777" w:rsidR="00467886" w:rsidRPr="00467886" w:rsidRDefault="00467886" w:rsidP="00467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Facebook cover banners</w:t>
      </w:r>
    </w:p>
    <w:p w14:paraId="4079D9B0" w14:textId="77777777" w:rsidR="00467886" w:rsidRPr="00467886" w:rsidRDefault="00467886" w:rsidP="00467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Web banners</w:t>
      </w:r>
    </w:p>
    <w:p w14:paraId="1DA10ACF" w14:textId="77777777" w:rsidR="00467886" w:rsidRPr="00467886" w:rsidRDefault="00467886" w:rsidP="00467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Platform-specific caption copy (Instagram, Facebook, Twitter/X, LinkedIn, TikTok/Reels)</w:t>
      </w:r>
    </w:p>
    <w:p w14:paraId="462860D2" w14:textId="77777777" w:rsidR="00467886" w:rsidRPr="00467886" w:rsidRDefault="00467886" w:rsidP="00467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Video scripts (talking-head + avatar-based via HeyGen + ElevenLabs)</w:t>
      </w:r>
    </w:p>
    <w:p w14:paraId="161725EB" w14:textId="77777777" w:rsidR="00467886" w:rsidRPr="00467886" w:rsidRDefault="00467886" w:rsidP="00467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HTML campaign pages</w:t>
      </w:r>
    </w:p>
    <w:p w14:paraId="111662BE" w14:textId="77777777" w:rsidR="00467886" w:rsidRPr="00467886" w:rsidRDefault="00467886" w:rsidP="00467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Email templates</w:t>
      </w:r>
    </w:p>
    <w:p w14:paraId="22D6D99C" w14:textId="77777777" w:rsidR="00467886" w:rsidRPr="00467886" w:rsidRDefault="00467886" w:rsidP="00467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Gratitude/pivot post with Scrolls of MAAT eBook integration</w:t>
      </w:r>
    </w:p>
    <w:p w14:paraId="68CBF491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Result</w:t>
      </w:r>
    </w:p>
    <w:p w14:paraId="73726000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Top 3 out of 93 national competitors.</w:t>
      </w:r>
    </w:p>
    <w:p w14:paraId="05D9CD79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No ad spend. No PR agency. No outside creative team.</w:t>
      </w:r>
    </w:p>
    <w:p w14:paraId="0FAC5CF9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One studio. One vision. A community that showed up.</w:t>
      </w:r>
    </w:p>
    <w:p w14:paraId="627770E8" w14:textId="77777777" w:rsidR="00467886" w:rsidRPr="00467886" w:rsidRDefault="00B16878" w:rsidP="00467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5FBFB8">
          <v:rect id="Horizontal Line 11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3353D1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Proves</w:t>
      </w:r>
    </w:p>
    <w:p w14:paraId="1B23431B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A small brand with the right strategy, a clear voice, and production-quality creative can compete at any level.</w:t>
      </w:r>
    </w:p>
    <w:p w14:paraId="32D235E8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That's what Moor Graphix builds for every client.</w:t>
      </w:r>
    </w:p>
    <w:p w14:paraId="456AC99E" w14:textId="77777777" w:rsidR="00467886" w:rsidRPr="00467886" w:rsidRDefault="00B16878" w:rsidP="00467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878">
        <w:rPr>
          <w:rFonts w:ascii="Times New Roman" w:eastAsia="Times New Roman" w:hAnsi="Times New Roman" w:cs="Times New Roman"/>
          <w:noProof/>
          <w:kern w:val="0"/>
        </w:rPr>
        <w:pict w14:anchorId="255BC11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CC57F0D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Lessons Packaged for Clients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8"/>
        <w:gridCol w:w="3841"/>
      </w:tblGrid>
      <w:tr w:rsidR="00467886" w:rsidRPr="00467886" w14:paraId="39687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7E898" w14:textId="77777777" w:rsidR="00467886" w:rsidRPr="00467886" w:rsidRDefault="00467886" w:rsidP="00467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78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What We Learned</w:t>
            </w:r>
          </w:p>
        </w:tc>
        <w:tc>
          <w:tcPr>
            <w:tcW w:w="0" w:type="auto"/>
            <w:vAlign w:val="center"/>
            <w:hideMark/>
          </w:tcPr>
          <w:p w14:paraId="5792E503" w14:textId="77777777" w:rsidR="00467886" w:rsidRPr="00467886" w:rsidRDefault="00467886" w:rsidP="00467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78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Means For Your Brand</w:t>
            </w:r>
          </w:p>
        </w:tc>
      </w:tr>
      <w:tr w:rsidR="00467886" w:rsidRPr="00467886" w14:paraId="667C2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4468D" w14:textId="77777777" w:rsidR="00467886" w:rsidRPr="00467886" w:rsidRDefault="00467886" w:rsidP="00467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7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 moves people, asks don't</w:t>
            </w:r>
          </w:p>
        </w:tc>
        <w:tc>
          <w:tcPr>
            <w:tcW w:w="0" w:type="auto"/>
            <w:vAlign w:val="center"/>
            <w:hideMark/>
          </w:tcPr>
          <w:p w14:paraId="6B6395F1" w14:textId="77777777" w:rsidR="00467886" w:rsidRPr="00467886" w:rsidRDefault="00467886" w:rsidP="00467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7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with identity before CTA</w:t>
            </w:r>
          </w:p>
        </w:tc>
      </w:tr>
      <w:tr w:rsidR="00467886" w:rsidRPr="00467886" w14:paraId="6660D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9F05" w14:textId="77777777" w:rsidR="00467886" w:rsidRPr="00467886" w:rsidRDefault="00467886" w:rsidP="00467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7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 specificity beats clever concepts</w:t>
            </w:r>
          </w:p>
        </w:tc>
        <w:tc>
          <w:tcPr>
            <w:tcW w:w="0" w:type="auto"/>
            <w:vAlign w:val="center"/>
            <w:hideMark/>
          </w:tcPr>
          <w:p w14:paraId="28F5523E" w14:textId="77777777" w:rsidR="00467886" w:rsidRPr="00467886" w:rsidRDefault="00467886" w:rsidP="00467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7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real story is your best asset</w:t>
            </w:r>
          </w:p>
        </w:tc>
      </w:tr>
      <w:tr w:rsidR="00467886" w:rsidRPr="00467886" w14:paraId="58979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D5FB" w14:textId="77777777" w:rsidR="00467886" w:rsidRPr="00467886" w:rsidRDefault="00467886" w:rsidP="00467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7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investment &gt; personal favor</w:t>
            </w:r>
          </w:p>
        </w:tc>
        <w:tc>
          <w:tcPr>
            <w:tcW w:w="0" w:type="auto"/>
            <w:vAlign w:val="center"/>
            <w:hideMark/>
          </w:tcPr>
          <w:p w14:paraId="4763BEB2" w14:textId="77777777" w:rsidR="00467886" w:rsidRPr="00467886" w:rsidRDefault="00467886" w:rsidP="00467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7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 your audience as co-builders</w:t>
            </w:r>
          </w:p>
        </w:tc>
      </w:tr>
      <w:tr w:rsidR="00467886" w:rsidRPr="00467886" w14:paraId="6825B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C88A" w14:textId="77777777" w:rsidR="00467886" w:rsidRPr="00467886" w:rsidRDefault="00467886" w:rsidP="00467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7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Platform-specific tuning matters</w:t>
            </w:r>
          </w:p>
        </w:tc>
        <w:tc>
          <w:tcPr>
            <w:tcW w:w="0" w:type="auto"/>
            <w:vAlign w:val="center"/>
            <w:hideMark/>
          </w:tcPr>
          <w:p w14:paraId="36153F2F" w14:textId="77777777" w:rsidR="00467886" w:rsidRPr="00467886" w:rsidRDefault="00467886" w:rsidP="00467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7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message, four different executions</w:t>
            </w:r>
          </w:p>
        </w:tc>
      </w:tr>
      <w:tr w:rsidR="00467886" w:rsidRPr="00467886" w14:paraId="63186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0430" w14:textId="77777777" w:rsidR="00467886" w:rsidRPr="00467886" w:rsidRDefault="00467886" w:rsidP="00467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7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consistency builds trust faster than copy</w:t>
            </w:r>
          </w:p>
        </w:tc>
        <w:tc>
          <w:tcPr>
            <w:tcW w:w="0" w:type="auto"/>
            <w:vAlign w:val="center"/>
            <w:hideMark/>
          </w:tcPr>
          <w:p w14:paraId="45D04CA0" w14:textId="77777777" w:rsidR="00467886" w:rsidRPr="00467886" w:rsidRDefault="00467886" w:rsidP="00467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7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aesthetic is your first impression</w:t>
            </w:r>
          </w:p>
        </w:tc>
      </w:tr>
    </w:tbl>
    <w:p w14:paraId="3B894888" w14:textId="77777777" w:rsidR="00467886" w:rsidRPr="00467886" w:rsidRDefault="00B16878" w:rsidP="00467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878">
        <w:rPr>
          <w:rFonts w:ascii="Times New Roman" w:eastAsia="Times New Roman" w:hAnsi="Times New Roman" w:cs="Times New Roman"/>
          <w:noProof/>
          <w:kern w:val="0"/>
        </w:rPr>
        <w:pict w14:anchorId="7A65A18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CB066EB" w14:textId="77777777" w:rsidR="00467886" w:rsidRPr="00467886" w:rsidRDefault="00467886" w:rsidP="004678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2: THE SOCIAL CONTENT SERIES</w:t>
      </w:r>
    </w:p>
    <w:p w14:paraId="36691339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5-Post Series — "93 to 3" — Moor Graphix Authority Content</w:t>
      </w:r>
    </w:p>
    <w:p w14:paraId="781340FA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Written in Sid's voice. Formatted for platform deployment.</w:t>
      </w:r>
    </w:p>
    <w:p w14:paraId="15B0BDC5" w14:textId="77777777" w:rsidR="00467886" w:rsidRPr="00467886" w:rsidRDefault="00B16878" w:rsidP="00467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878">
        <w:rPr>
          <w:rFonts w:ascii="Times New Roman" w:eastAsia="Times New Roman" w:hAnsi="Times New Roman" w:cs="Times New Roman"/>
          <w:noProof/>
          <w:kern w:val="0"/>
        </w:rPr>
        <w:pict w14:anchorId="7440642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86CE74A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1 — The Opener (Instagram/Facebook)</w:t>
      </w:r>
    </w:p>
    <w:p w14:paraId="44F1C89D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93 entrepreneurs entered.</w:t>
      </w:r>
    </w:p>
    <w:p w14:paraId="0AAA1ADC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We made the Top 3.</w:t>
      </w:r>
    </w:p>
    <w:p w14:paraId="3AD52C02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No ad budget. No agency. No outside creative team.</w:t>
      </w:r>
    </w:p>
    <w:p w14:paraId="1F062A83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Just strategy, story, and a community that moved.</w:t>
      </w:r>
    </w:p>
    <w:p w14:paraId="4A9998A4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This is what happens when your brand has something real to say and the creative to back it up.</w:t>
      </w:r>
    </w:p>
    <w:p w14:paraId="01819623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That's Moor Graphix.</w:t>
      </w:r>
    </w:p>
    <w:p w14:paraId="636965EC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#MoorGraphix #EntrepreneurOfImpact2026 #BrandsThatBuild</w:t>
      </w:r>
    </w:p>
    <w:p w14:paraId="5D780B31" w14:textId="77777777" w:rsidR="00467886" w:rsidRPr="00467886" w:rsidRDefault="00B16878" w:rsidP="00467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878">
        <w:rPr>
          <w:rFonts w:ascii="Times New Roman" w:eastAsia="Times New Roman" w:hAnsi="Times New Roman" w:cs="Times New Roman"/>
          <w:noProof/>
          <w:kern w:val="0"/>
        </w:rPr>
        <w:pict w14:anchorId="5E9729E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15230CA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2 — The Strategy Reveal (LinkedIn)</w:t>
      </w:r>
    </w:p>
    <w:p w14:paraId="292694FE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The most important decision we made in the EOI campaign had nothing to do with design.</w:t>
      </w:r>
    </w:p>
    <w:p w14:paraId="482EA56C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We stopped asking for votes. We started telling the truth.</w:t>
      </w:r>
    </w:p>
    <w:p w14:paraId="408CEF36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Every post led with story. With community. With what's being built and why it matters. The vote was the last sentence, not the first.</w:t>
      </w:r>
    </w:p>
    <w:p w14:paraId="79C1AF53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That shift changed engagement, changed momentum, and changed the result.</w:t>
      </w:r>
    </w:p>
    <w:p w14:paraId="166FF2A6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Top 3 out of 93 competitors. Built entirely in-house by Moor Graphix.</w:t>
      </w:r>
    </w:p>
    <w:p w14:paraId="5FBC8892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Your brand has a story worth telling. We build the creative that makes people stop and actually hear it.</w:t>
      </w:r>
    </w:p>
    <w:p w14:paraId="5ED020B4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#MoorGraphix #BrandStrategy #PurposeDrivenBusiness #CreativeDirection</w:t>
      </w:r>
    </w:p>
    <w:p w14:paraId="71838728" w14:textId="77777777" w:rsidR="00467886" w:rsidRPr="00467886" w:rsidRDefault="00B16878" w:rsidP="00467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878">
        <w:rPr>
          <w:rFonts w:ascii="Times New Roman" w:eastAsia="Times New Roman" w:hAnsi="Times New Roman" w:cs="Times New Roman"/>
          <w:noProof/>
          <w:kern w:val="0"/>
        </w:rPr>
        <w:pict w14:anchorId="7D9AA36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E50DB4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3 — The Shark Photo Moment (Instagram — high engagement post)</w:t>
      </w:r>
    </w:p>
    <w:p w14:paraId="374B9C1E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I've been holding this picture my whole life and didn't know what it meant until now.</w:t>
      </w:r>
    </w:p>
    <w:p w14:paraId="6AB0E9B0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That's me. As a kid. Holding a baby shark.</w:t>
      </w:r>
    </w:p>
    <w:p w14:paraId="2001E705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In 2026 I competed for mentorship from Daymond John. The Shark.</w:t>
      </w:r>
    </w:p>
    <w:p w14:paraId="04087BBE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Real life told the story before I did. We just had to find it.</w:t>
      </w:r>
    </w:p>
    <w:p w14:paraId="547FE218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 xml:space="preserve">The hashtag became </w:t>
      </w: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#DestinedForTheShark.</w:t>
      </w:r>
      <w:r w:rsidRPr="00467886">
        <w:rPr>
          <w:rFonts w:ascii="Times New Roman" w:eastAsia="Times New Roman" w:hAnsi="Times New Roman" w:cs="Times New Roman"/>
          <w:kern w:val="0"/>
          <w14:ligatures w14:val="none"/>
        </w:rPr>
        <w:t xml:space="preserve"> The campaign moved. The community showed up.</w:t>
      </w:r>
    </w:p>
    <w:p w14:paraId="491183CA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The lesson: your most powerful brand story is probably already in your real life. You just need someone to help you see it.</w:t>
      </w:r>
    </w:p>
    <w:p w14:paraId="3FF9CAC1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That's the work.</w:t>
      </w:r>
    </w:p>
    <w:p w14:paraId="6CE416F1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#DestinedForTheShark #MoorGraphix #BrandStorytelling #AmerukhanBasics</w:t>
      </w:r>
    </w:p>
    <w:p w14:paraId="05510AAC" w14:textId="77777777" w:rsidR="00467886" w:rsidRPr="00467886" w:rsidRDefault="00B16878" w:rsidP="00467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636146">
          <v:rect id="Horizontal Line 1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132A59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4 — The Community Angle (Facebook)</w:t>
      </w:r>
    </w:p>
    <w:p w14:paraId="274C6536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This campaign wasn't mine.</w:t>
      </w:r>
    </w:p>
    <w:p w14:paraId="38D38A08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It was ours.</w:t>
      </w:r>
    </w:p>
    <w:p w14:paraId="26631E56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Every vote was a community member saying: we see what's being built. We believe in where this is going. We're putting our name on it.</w:t>
      </w:r>
    </w:p>
    <w:p w14:paraId="438FA362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That's a different energy than asking for a favor. When people feel like co-builders, they don't just vote. They recruit.</w:t>
      </w:r>
    </w:p>
    <w:p w14:paraId="787BADC8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We finished Top 3 out of 93. And every single number behind that result is a person who chose to invest their vote in something bigger than a competition.</w:t>
      </w:r>
    </w:p>
    <w:p w14:paraId="3BC6C0ED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don't take that lightly.</w:t>
      </w:r>
    </w:p>
    <w:p w14:paraId="52E413E5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Thank you.</w:t>
      </w:r>
    </w:p>
    <w:p w14:paraId="12DC2331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#VoteForSid #EntrepreneurOfImpact2026 #MoorGraphix #AmerukhanBasics #ScrollsOfMAAT</w:t>
      </w:r>
    </w:p>
    <w:p w14:paraId="223ED0F7" w14:textId="77777777" w:rsidR="00467886" w:rsidRPr="00467886" w:rsidRDefault="00B16878" w:rsidP="00467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D74744">
          <v:rect id="Horizontal Line 1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E3561E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5 — The Authority Close / Service Bridge (Instagram + LinkedIn)</w:t>
      </w:r>
    </w:p>
    <w:p w14:paraId="526B9430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Top 3 out of 93.</w:t>
      </w:r>
    </w:p>
    <w:p w14:paraId="0420E6BC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Multi-platform campaign. Full creative suite. Zero outside agency.</w:t>
      </w:r>
    </w:p>
    <w:p w14:paraId="7D405FFB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Every graphic. Every caption. Every video script. Every email. Built by Moor Graphix.</w:t>
      </w:r>
    </w:p>
    <w:p w14:paraId="29AF2E66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If you've been watching what we built for our own campaign and thinking: "I need that for my brand" — that's the work we do.</w:t>
      </w:r>
    </w:p>
    <w:p w14:paraId="4093CF74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We don't just build pretty things. We build campaigns that move people.</w:t>
      </w:r>
    </w:p>
    <w:p w14:paraId="018A6B2A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Link in bio. Let's talk.</w:t>
      </w:r>
    </w:p>
    <w:p w14:paraId="363DCB74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kern w:val="0"/>
          <w14:ligatures w14:val="none"/>
        </w:rPr>
        <w:t>#MoorGraphix #BrandCampaign #CaseStudy #PurposeDrivenDesign #EntrepreneurOfImpact2026</w:t>
      </w:r>
    </w:p>
    <w:p w14:paraId="7BB2E686" w14:textId="77777777" w:rsidR="00467886" w:rsidRPr="00467886" w:rsidRDefault="00B16878" w:rsidP="00467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02EC71">
          <v:rect id="Horizontal Lin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428FA1" w14:textId="77777777" w:rsidR="00467886" w:rsidRPr="00467886" w:rsidRDefault="00467886" w:rsidP="004678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3: HOW TO DEPLOY THIS IP</w:t>
      </w:r>
    </w:p>
    <w:p w14:paraId="298CCB03" w14:textId="77777777" w:rsidR="00467886" w:rsidRPr="00467886" w:rsidRDefault="00467886" w:rsidP="00467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ways this case study earns money for Moor Graphix:</w:t>
      </w:r>
    </w:p>
    <w:p w14:paraId="1954FC6C" w14:textId="77777777" w:rsidR="00467886" w:rsidRPr="00467886" w:rsidRDefault="00467886" w:rsidP="00467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one-pager</w:t>
      </w:r>
      <w:r w:rsidRPr="00467886">
        <w:rPr>
          <w:rFonts w:ascii="Times New Roman" w:eastAsia="Times New Roman" w:hAnsi="Times New Roman" w:cs="Times New Roman"/>
          <w:kern w:val="0"/>
          <w14:ligatures w14:val="none"/>
        </w:rPr>
        <w:t xml:space="preserve"> — Send to every warm prospect as a credibility piece before the sales call. Replaces the portfolio link for cold outreach.</w:t>
      </w:r>
    </w:p>
    <w:p w14:paraId="6C6475E7" w14:textId="77777777" w:rsidR="00467886" w:rsidRPr="00467886" w:rsidRDefault="00467886" w:rsidP="00467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 case study page</w:t>
      </w:r>
      <w:r w:rsidRPr="00467886">
        <w:rPr>
          <w:rFonts w:ascii="Times New Roman" w:eastAsia="Times New Roman" w:hAnsi="Times New Roman" w:cs="Times New Roman"/>
          <w:kern w:val="0"/>
          <w14:ligatures w14:val="none"/>
        </w:rPr>
        <w:t xml:space="preserve"> — A dedicated page on the Moor Graphix site. Clients Google you before they book. This is what they find.</w:t>
      </w:r>
    </w:p>
    <w:p w14:paraId="650C015F" w14:textId="77777777" w:rsidR="00467886" w:rsidRPr="00467886" w:rsidRDefault="00467886" w:rsidP="00467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series drip</w:t>
      </w:r>
      <w:r w:rsidRPr="00467886">
        <w:rPr>
          <w:rFonts w:ascii="Times New Roman" w:eastAsia="Times New Roman" w:hAnsi="Times New Roman" w:cs="Times New Roman"/>
          <w:kern w:val="0"/>
          <w14:ligatures w14:val="none"/>
        </w:rPr>
        <w:t xml:space="preserve"> — The 5 posts above run over 2 weeks. Each one plants a seed. Post 5 closes. The series becomes evergreen content that works without you running it.</w:t>
      </w:r>
    </w:p>
    <w:p w14:paraId="374881CB" w14:textId="77777777" w:rsidR="00621587" w:rsidRDefault="00621587"/>
    <w:p w14:paraId="595A980C" w14:textId="77777777" w:rsidR="007E66A7" w:rsidRDefault="007E66A7"/>
    <w:p w14:paraId="0FFF29B5" w14:textId="4669B809" w:rsidR="007E66A7" w:rsidRDefault="007E66A7">
      <w:r>
        <w:t>, uncover the Morrison crest bearing three Moor's heads, and ultimately transform a family symbol into the foundation of Moor Graphix.</w:t>
      </w:r>
    </w:p>
    <w:p w14:paraId="4EE5E653" w14:textId="514C8DA6" w:rsidR="007E66A7" w:rsidRDefault="007E66A7"/>
    <w:sectPr w:rsidR="007E6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F4DBE"/>
    <w:multiLevelType w:val="multilevel"/>
    <w:tmpl w:val="56C8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22B3B"/>
    <w:multiLevelType w:val="multilevel"/>
    <w:tmpl w:val="70561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F0538"/>
    <w:multiLevelType w:val="multilevel"/>
    <w:tmpl w:val="D6F0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566847">
    <w:abstractNumId w:val="2"/>
  </w:num>
  <w:num w:numId="2" w16cid:durableId="278993852">
    <w:abstractNumId w:val="0"/>
  </w:num>
  <w:num w:numId="3" w16cid:durableId="1376857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86"/>
    <w:rsid w:val="00467886"/>
    <w:rsid w:val="00621587"/>
    <w:rsid w:val="007D2E67"/>
    <w:rsid w:val="007E66A7"/>
    <w:rsid w:val="00824A6B"/>
    <w:rsid w:val="008C4534"/>
    <w:rsid w:val="00905EE3"/>
    <w:rsid w:val="00B16878"/>
    <w:rsid w:val="00BC68A9"/>
    <w:rsid w:val="00D0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5448E648"/>
  <w15:chartTrackingRefBased/>
  <w15:docId w15:val="{8E80F241-9EE2-F146-A126-C92FDE80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7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7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7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67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88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7886"/>
    <w:rPr>
      <w:b/>
      <w:bCs/>
    </w:rPr>
  </w:style>
  <w:style w:type="paragraph" w:customStyle="1" w:styleId="font-claude-response-body">
    <w:name w:val="font-claude-response-body"/>
    <w:basedOn w:val="Normal"/>
    <w:rsid w:val="00467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678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1017</Words>
  <Characters>5813</Characters>
  <Application>Microsoft Office Word</Application>
  <DocSecurity>0</DocSecurity>
  <Lines>242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Washington</dc:creator>
  <cp:keywords/>
  <dc:description/>
  <cp:lastModifiedBy>Sid Washington</cp:lastModifiedBy>
  <cp:revision>3</cp:revision>
  <dcterms:created xsi:type="dcterms:W3CDTF">2026-06-07T17:55:00Z</dcterms:created>
  <dcterms:modified xsi:type="dcterms:W3CDTF">2026-06-09T23:37:00Z</dcterms:modified>
</cp:coreProperties>
</file>