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Lisa Brown</w:t>
      </w:r>
    </w:p>
    <w:p>
      <w:r>
        <w:t>123 Construction Lane, City, State</w:t>
      </w:r>
    </w:p>
    <w:p>
      <w:r>
        <w:t>(555) 123-4567 | lisabrown@email.com</w:t>
      </w:r>
    </w:p>
    <w:p>
      <w:r>
        <w:t>OBJECTIVE</w:t>
      </w:r>
    </w:p>
    <w:p>
      <w:r>
        <w:t>Experienced Paralegal with 5+ years in construction law seeking to leverage expertise in mechanics liens, contract administration, and litigation support at a mid-sized construction firm.</w:t>
      </w:r>
    </w:p>
    <w:p>
      <w:r>
        <w:t>EXPERIENCE</w:t>
      </w:r>
    </w:p>
    <w:p>
      <w:r>
        <w:t>Construction Paralegal | Big Build Corp | 2019 - Present</w:t>
      </w:r>
    </w:p>
    <w:p>
      <w:r>
        <w:t>- Managed over 50 active mechanics lien filings per year, ensuring 100% compliance with state deadlines.</w:t>
      </w:r>
    </w:p>
    <w:p>
      <w:r>
        <w:t>- Drafted and reviewed AIA contracts, subcontracts, and change orders.</w:t>
      </w:r>
    </w:p>
    <w:p>
      <w:r>
        <w:t>- Assisted general counsel in litigation preparation, including discovery and exhibit organization.</w:t>
      </w:r>
    </w:p>
    <w:p>
      <w:r>
        <w:t>- Maintained corporate records and license renewals for 5 entities.</w:t>
      </w:r>
    </w:p>
    <w:p>
      <w:r>
        <w:t>Legal Assistant | Smith &amp; Jones Construction Law | 2016 - 2019</w:t>
      </w:r>
    </w:p>
    <w:p>
      <w:r>
        <w:t>- Supported 3 attorneys specializing in construction defect litigation.</w:t>
      </w:r>
    </w:p>
    <w:p>
      <w:r>
        <w:t>- Prepared pleadings, motions, and discovery requests.</w:t>
      </w:r>
    </w:p>
    <w:p>
      <w:r>
        <w:t>- Communicated with clients, courts, and opposing counsel.</w:t>
      </w:r>
    </w:p>
    <w:p>
      <w:r>
        <w:t>EDUCATION</w:t>
      </w:r>
    </w:p>
    <w:p>
      <w:r>
        <w:t>- Paralegal Certificate, ABA Approved Program</w:t>
      </w:r>
    </w:p>
    <w:p>
      <w:r>
        <w:t>- B.A. Legal Studies, State University</w:t>
      </w:r>
    </w:p>
    <w:p>
      <w:r>
        <w:t>SKILLS</w:t>
      </w:r>
    </w:p>
    <w:p>
      <w:r>
        <w:t>- Mechanics Liens &amp; Bond Claims</w:t>
      </w:r>
    </w:p>
    <w:p>
      <w:r>
        <w:t>- Contract Review (AIA, ConsensusDocs)</w:t>
      </w:r>
    </w:p>
    <w:p>
      <w:r>
        <w:t>- Litigation Support</w:t>
      </w:r>
    </w:p>
    <w:p>
      <w:r>
        <w:t>- Notary Public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