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C84EB" w14:textId="58B58BC3" w:rsidR="005D4E58" w:rsidRDefault="0071789C">
      <w:r>
        <w:fldChar w:fldCharType="begin"/>
      </w:r>
      <w:r>
        <w:instrText xml:space="preserve"> HYPERLINK "https://beginnersbook.com/2017/11/c-strncmp-function/" </w:instrText>
      </w:r>
      <w:r>
        <w:fldChar w:fldCharType="separate"/>
      </w:r>
      <w:r w:rsidR="00316825">
        <w:rPr>
          <w:rStyle w:val="Hyperlink"/>
        </w:rPr>
        <w:t xml:space="preserve">C </w:t>
      </w:r>
      <w:proofErr w:type="spellStart"/>
      <w:r w:rsidR="00316825">
        <w:rPr>
          <w:rStyle w:val="Hyperlink"/>
        </w:rPr>
        <w:t>strncmp</w:t>
      </w:r>
      <w:proofErr w:type="spellEnd"/>
      <w:r w:rsidR="00316825">
        <w:rPr>
          <w:rStyle w:val="Hyperlink"/>
        </w:rPr>
        <w:t>() Function with example (beginnersbook.com)</w:t>
      </w:r>
      <w:r>
        <w:rPr>
          <w:rStyle w:val="Hyperlink"/>
        </w:rPr>
        <w:fldChar w:fldCharType="end"/>
      </w:r>
    </w:p>
    <w:p w14:paraId="47BF8BFC" w14:textId="2C59FA38" w:rsidR="00316825" w:rsidRDefault="0071789C">
      <w:hyperlink r:id="rId6" w:anchor=":~:text=C%20Language%3A%20strcmp%20function%20%28String%20Compare%29%20In%20the,is%3A%20int%20strcmp%28const%20char%20%2As1%2C%20const%20char%20%2As2%29%3B" w:history="1">
        <w:r w:rsidR="00316825">
          <w:rPr>
            <w:rStyle w:val="Hyperlink"/>
          </w:rPr>
          <w:t xml:space="preserve">C Language: </w:t>
        </w:r>
        <w:proofErr w:type="spellStart"/>
        <w:r w:rsidR="00316825">
          <w:rPr>
            <w:rStyle w:val="Hyperlink"/>
          </w:rPr>
          <w:t>strcmp</w:t>
        </w:r>
        <w:proofErr w:type="spellEnd"/>
        <w:r w:rsidR="00316825">
          <w:rPr>
            <w:rStyle w:val="Hyperlink"/>
          </w:rPr>
          <w:t xml:space="preserve"> function (String Compare) (techonthenet.com)</w:t>
        </w:r>
      </w:hyperlink>
    </w:p>
    <w:p w14:paraId="12E11282" w14:textId="7E6D0E1E" w:rsidR="00316825" w:rsidRDefault="0071789C">
      <w:hyperlink r:id="rId7" w:anchor="use-explicit-bzero-function-to-zero-out-the-memory-region-in-c" w:history="1">
        <w:r w:rsidR="00316825">
          <w:rPr>
            <w:rStyle w:val="Hyperlink"/>
          </w:rPr>
          <w:t xml:space="preserve">Use the </w:t>
        </w:r>
        <w:proofErr w:type="spellStart"/>
        <w:r w:rsidR="00316825">
          <w:rPr>
            <w:rStyle w:val="Hyperlink"/>
          </w:rPr>
          <w:t>bzero</w:t>
        </w:r>
        <w:proofErr w:type="spellEnd"/>
        <w:r w:rsidR="00316825">
          <w:rPr>
            <w:rStyle w:val="Hyperlink"/>
          </w:rPr>
          <w:t xml:space="preserve"> Function in C | Delft Stack</w:t>
        </w:r>
      </w:hyperlink>
    </w:p>
    <w:p w14:paraId="38C3951A" w14:textId="6DF326B2" w:rsidR="00316825" w:rsidRDefault="0071789C">
      <w:hyperlink r:id="rId8" w:history="1">
        <w:r w:rsidR="00316825">
          <w:rPr>
            <w:rStyle w:val="Hyperlink"/>
          </w:rPr>
          <w:t xml:space="preserve">Unix Socket - Structures - </w:t>
        </w:r>
        <w:proofErr w:type="spellStart"/>
        <w:r w:rsidR="00316825">
          <w:rPr>
            <w:rStyle w:val="Hyperlink"/>
          </w:rPr>
          <w:t>Tutorialspoint</w:t>
        </w:r>
        <w:proofErr w:type="spellEnd"/>
      </w:hyperlink>
    </w:p>
    <w:p w14:paraId="2420782C" w14:textId="0550B63F" w:rsidR="00316825" w:rsidRDefault="0071789C">
      <w:hyperlink r:id="rId9" w:anchor=":~:text=The%20%3Csys%2Fsocket.h%3E%20header%20file%20contains%20declarations%20for%20most,header%20file%20are%20described%20in%20the%20following%20sections." w:history="1">
        <w:r w:rsidR="00316825">
          <w:rPr>
            <w:rStyle w:val="Hyperlink"/>
          </w:rPr>
          <w:t>The BSD UNIX Socket Library : Header Files (sas.com)</w:t>
        </w:r>
      </w:hyperlink>
    </w:p>
    <w:p w14:paraId="046C47C3" w14:textId="40E0EA8F" w:rsidR="00316825" w:rsidRDefault="0071789C">
      <w:hyperlink r:id="rId10" w:history="1">
        <w:r w:rsidR="00316825">
          <w:rPr>
            <w:rStyle w:val="Hyperlink"/>
          </w:rPr>
          <w:t xml:space="preserve">Ubuntu </w:t>
        </w:r>
        <w:proofErr w:type="spellStart"/>
        <w:r w:rsidR="00316825">
          <w:rPr>
            <w:rStyle w:val="Hyperlink"/>
          </w:rPr>
          <w:t>Manpage</w:t>
        </w:r>
        <w:proofErr w:type="spellEnd"/>
        <w:r w:rsidR="00316825">
          <w:rPr>
            <w:rStyle w:val="Hyperlink"/>
          </w:rPr>
          <w:t>: sys/</w:t>
        </w:r>
        <w:proofErr w:type="spellStart"/>
        <w:r w:rsidR="00316825">
          <w:rPr>
            <w:rStyle w:val="Hyperlink"/>
          </w:rPr>
          <w:t>socket.h</w:t>
        </w:r>
        <w:proofErr w:type="spellEnd"/>
        <w:r w:rsidR="00316825">
          <w:rPr>
            <w:rStyle w:val="Hyperlink"/>
          </w:rPr>
          <w:t xml:space="preserve"> - main sockets header</w:t>
        </w:r>
      </w:hyperlink>
    </w:p>
    <w:p w14:paraId="0F934DB0" w14:textId="11C0861A" w:rsidR="00316825" w:rsidRDefault="0071789C">
      <w:hyperlink r:id="rId11" w:history="1">
        <w:r w:rsidR="00316825">
          <w:rPr>
            <w:rStyle w:val="Hyperlink"/>
          </w:rPr>
          <w:t>IBM Docs</w:t>
        </w:r>
      </w:hyperlink>
    </w:p>
    <w:p w14:paraId="21E55340" w14:textId="50D986D7" w:rsidR="00316825" w:rsidRDefault="0071789C">
      <w:pPr>
        <w:rPr>
          <w:rStyle w:val="Hyperlink"/>
        </w:rPr>
      </w:pPr>
      <w:hyperlink r:id="rId12" w:anchor=":~:text=The%20%3Cnetinet%2Fin.h%3E%20header%20shall%20define%20the%20following%20macro,shall%20be%20available%20as%20defined%20in%20%3Carpa%2Finet.h%3E%20." w:history="1">
        <w:r w:rsidR="00316825">
          <w:rPr>
            <w:rStyle w:val="Hyperlink"/>
          </w:rPr>
          <w:t xml:space="preserve">Ubuntu </w:t>
        </w:r>
        <w:proofErr w:type="spellStart"/>
        <w:r w:rsidR="00316825">
          <w:rPr>
            <w:rStyle w:val="Hyperlink"/>
          </w:rPr>
          <w:t>Manpage</w:t>
        </w:r>
        <w:proofErr w:type="spellEnd"/>
        <w:r w:rsidR="00316825">
          <w:rPr>
            <w:rStyle w:val="Hyperlink"/>
          </w:rPr>
          <w:t xml:space="preserve">: </w:t>
        </w:r>
        <w:proofErr w:type="spellStart"/>
        <w:r w:rsidR="00316825">
          <w:rPr>
            <w:rStyle w:val="Hyperlink"/>
          </w:rPr>
          <w:t>netinet</w:t>
        </w:r>
        <w:proofErr w:type="spellEnd"/>
        <w:r w:rsidR="00316825">
          <w:rPr>
            <w:rStyle w:val="Hyperlink"/>
          </w:rPr>
          <w:t>/</w:t>
        </w:r>
        <w:proofErr w:type="spellStart"/>
        <w:r w:rsidR="00316825">
          <w:rPr>
            <w:rStyle w:val="Hyperlink"/>
          </w:rPr>
          <w:t>in.h</w:t>
        </w:r>
        <w:proofErr w:type="spellEnd"/>
        <w:r w:rsidR="00316825">
          <w:rPr>
            <w:rStyle w:val="Hyperlink"/>
          </w:rPr>
          <w:t xml:space="preserve"> - Internet address family</w:t>
        </w:r>
      </w:hyperlink>
    </w:p>
    <w:p w14:paraId="4416D752" w14:textId="07836886" w:rsidR="00BF0ECF" w:rsidRDefault="0071789C">
      <w:hyperlink r:id="rId13" w:anchor=":~:text=%20Socket%20Programming%20in%20C%2FC%2B%2B%20%201%20Socket,where%20it%20waits%20for%20the%20client...%20More%20" w:history="1">
        <w:r w:rsidR="00BF0ECF">
          <w:rPr>
            <w:rStyle w:val="Hyperlink"/>
          </w:rPr>
          <w:t xml:space="preserve">Socket Programming in C/C++ - </w:t>
        </w:r>
        <w:proofErr w:type="spellStart"/>
        <w:r w:rsidR="00BF0ECF">
          <w:rPr>
            <w:rStyle w:val="Hyperlink"/>
          </w:rPr>
          <w:t>GeeksforGeeks</w:t>
        </w:r>
        <w:proofErr w:type="spellEnd"/>
      </w:hyperlink>
    </w:p>
    <w:p w14:paraId="574D9626" w14:textId="0B6EDEF6" w:rsidR="00466D86" w:rsidRDefault="0071789C">
      <w:pPr>
        <w:rPr>
          <w:rStyle w:val="Hyperlink"/>
        </w:rPr>
      </w:pPr>
      <w:hyperlink r:id="rId14" w:history="1">
        <w:r w:rsidR="00466D86">
          <w:rPr>
            <w:rStyle w:val="Hyperlink"/>
          </w:rPr>
          <w:t>Host and Network Byte Ordering, Little and Big Endian Ordering (techaccessinfo.com)</w:t>
        </w:r>
      </w:hyperlink>
    </w:p>
    <w:p w14:paraId="376C41B5" w14:textId="7C1995DF" w:rsidR="001C6915" w:rsidRDefault="0071789C">
      <w:hyperlink r:id="rId15" w:history="1">
        <w:r w:rsidR="001C6915">
          <w:rPr>
            <w:rStyle w:val="Hyperlink"/>
          </w:rPr>
          <w:t>bind() — Bind a name to a socket - IBM Documentation</w:t>
        </w:r>
      </w:hyperlink>
    </w:p>
    <w:p w14:paraId="7C9784F1" w14:textId="559A1883" w:rsidR="00293C71" w:rsidRDefault="0071789C">
      <w:pPr>
        <w:rPr>
          <w:rStyle w:val="Hyperlink"/>
        </w:rPr>
      </w:pPr>
      <w:hyperlink r:id="rId16" w:history="1">
        <w:r w:rsidR="00293C71">
          <w:rPr>
            <w:rStyle w:val="Hyperlink"/>
          </w:rPr>
          <w:t>listen() -- mark a socket as accepting connections (mkssoftware.com)</w:t>
        </w:r>
      </w:hyperlink>
    </w:p>
    <w:p w14:paraId="13AB49FC" w14:textId="4FC953B6" w:rsidR="000F5337" w:rsidRDefault="0071789C">
      <w:hyperlink r:id="rId17" w:anchor=":~:text=TCP%2FIP%20socket%20programming%20in%20C%201%20Create%20a,will%20simply%20send%20data.%20...%20More%20items...%20" w:history="1">
        <w:r w:rsidR="000F5337">
          <w:rPr>
            <w:rStyle w:val="Hyperlink"/>
          </w:rPr>
          <w:t xml:space="preserve">Socket programming in C on Linux – The Ultimate Guide for Beginners – </w:t>
        </w:r>
        <w:proofErr w:type="spellStart"/>
        <w:r w:rsidR="000F5337">
          <w:rPr>
            <w:rStyle w:val="Hyperlink"/>
          </w:rPr>
          <w:t>BinaryTides</w:t>
        </w:r>
        <w:proofErr w:type="spellEnd"/>
      </w:hyperlink>
    </w:p>
    <w:p w14:paraId="799D5C9B" w14:textId="19551431" w:rsidR="009066FC" w:rsidRDefault="0071789C">
      <w:hyperlink r:id="rId18" w:history="1">
        <w:r w:rsidR="009066FC">
          <w:rPr>
            <w:rStyle w:val="Hyperlink"/>
          </w:rPr>
          <w:t>PowerPoint Presentation (uoc.gr)</w:t>
        </w:r>
      </w:hyperlink>
    </w:p>
    <w:p w14:paraId="176D03EF" w14:textId="4884BA7C" w:rsidR="00D30C66" w:rsidRDefault="00D30C66">
      <w:pPr>
        <w:rPr>
          <w:rStyle w:val="Hyperlink"/>
        </w:rPr>
      </w:pPr>
      <w:r w:rsidRPr="00D30C66">
        <w:rPr>
          <w:rStyle w:val="Hyperlink"/>
          <w:noProof/>
        </w:rPr>
        <w:drawing>
          <wp:inline distT="0" distB="0" distL="0" distR="0" wp14:anchorId="02A8692E" wp14:editId="275119AC">
            <wp:extent cx="6645910" cy="38912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3891280"/>
                    </a:xfrm>
                    <a:prstGeom prst="rect">
                      <a:avLst/>
                    </a:prstGeom>
                  </pic:spPr>
                </pic:pic>
              </a:graphicData>
            </a:graphic>
          </wp:inline>
        </w:drawing>
      </w:r>
    </w:p>
    <w:p w14:paraId="26F2F174" w14:textId="6F0826DD" w:rsidR="006F0266" w:rsidRDefault="006F0266">
      <w:pPr>
        <w:rPr>
          <w:rStyle w:val="Hyperlink"/>
        </w:rPr>
      </w:pPr>
      <w:r w:rsidRPr="006F0266">
        <w:rPr>
          <w:rStyle w:val="Hyperlink"/>
          <w:noProof/>
        </w:rPr>
        <w:lastRenderedPageBreak/>
        <w:drawing>
          <wp:inline distT="0" distB="0" distL="0" distR="0" wp14:anchorId="26C7F0D6" wp14:editId="5F6F01A8">
            <wp:extent cx="5226319" cy="344822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26319" cy="3448227"/>
                    </a:xfrm>
                    <a:prstGeom prst="rect">
                      <a:avLst/>
                    </a:prstGeom>
                  </pic:spPr>
                </pic:pic>
              </a:graphicData>
            </a:graphic>
          </wp:inline>
        </w:drawing>
      </w:r>
    </w:p>
    <w:p w14:paraId="34994E3A" w14:textId="0957BF40" w:rsidR="00FF2F7D" w:rsidRDefault="00FF2F7D">
      <w:r w:rsidRPr="00FF2F7D">
        <w:rPr>
          <w:noProof/>
        </w:rPr>
        <w:drawing>
          <wp:inline distT="0" distB="0" distL="0" distR="0" wp14:anchorId="0650B54C" wp14:editId="6147DD2E">
            <wp:extent cx="3360711" cy="29339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0711" cy="2933954"/>
                    </a:xfrm>
                    <a:prstGeom prst="rect">
                      <a:avLst/>
                    </a:prstGeom>
                  </pic:spPr>
                </pic:pic>
              </a:graphicData>
            </a:graphic>
          </wp:inline>
        </w:drawing>
      </w:r>
    </w:p>
    <w:p w14:paraId="49DF361A" w14:textId="188086FF" w:rsidR="006A0780" w:rsidRDefault="006A0780" w:rsidP="006A0780"/>
    <w:p w14:paraId="15C7956B" w14:textId="4ED2B371" w:rsidR="001B067A" w:rsidRPr="001B067A" w:rsidRDefault="001B067A" w:rsidP="001B067A">
      <w:pPr>
        <w:pStyle w:val="Heading1"/>
        <w:rPr>
          <w:sz w:val="36"/>
          <w:szCs w:val="36"/>
        </w:rPr>
      </w:pPr>
      <w:r w:rsidRPr="001B067A">
        <w:rPr>
          <w:sz w:val="36"/>
          <w:szCs w:val="36"/>
        </w:rPr>
        <w:t>GENERAL</w:t>
      </w:r>
    </w:p>
    <w:p w14:paraId="132B5246" w14:textId="77777777" w:rsidR="006A0780" w:rsidRDefault="006A0780" w:rsidP="006A0780">
      <w:r w:rsidRPr="008C60BD">
        <w:rPr>
          <w:noProof/>
        </w:rPr>
        <w:drawing>
          <wp:inline distT="0" distB="0" distL="0" distR="0" wp14:anchorId="7B08382E" wp14:editId="05603D5E">
            <wp:extent cx="5731510" cy="49853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985385"/>
                    </a:xfrm>
                    <a:prstGeom prst="rect">
                      <a:avLst/>
                    </a:prstGeom>
                  </pic:spPr>
                </pic:pic>
              </a:graphicData>
            </a:graphic>
          </wp:inline>
        </w:drawing>
      </w:r>
    </w:p>
    <w:p w14:paraId="000009AC" w14:textId="77777777" w:rsidR="006A0780" w:rsidRDefault="006A0780" w:rsidP="006A0780"/>
    <w:p w14:paraId="1C7FAE7A" w14:textId="1062871D" w:rsidR="006A0780" w:rsidRDefault="006A0780" w:rsidP="006A0780">
      <w:r w:rsidRPr="008C60BD">
        <w:rPr>
          <w:noProof/>
        </w:rPr>
        <w:drawing>
          <wp:inline distT="0" distB="0" distL="0" distR="0" wp14:anchorId="581EEDFA" wp14:editId="359C7DD1">
            <wp:extent cx="5731510" cy="45561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56125"/>
                    </a:xfrm>
                    <a:prstGeom prst="rect">
                      <a:avLst/>
                    </a:prstGeom>
                  </pic:spPr>
                </pic:pic>
              </a:graphicData>
            </a:graphic>
          </wp:inline>
        </w:drawing>
      </w:r>
    </w:p>
    <w:p w14:paraId="2EE60AB9" w14:textId="3CA3A5BF" w:rsidR="00542140" w:rsidRDefault="00542140" w:rsidP="006A0780">
      <w:r w:rsidRPr="00542140">
        <w:rPr>
          <w:noProof/>
        </w:rPr>
        <w:drawing>
          <wp:inline distT="0" distB="0" distL="0" distR="0" wp14:anchorId="39C6D7BD" wp14:editId="1C4F4A33">
            <wp:extent cx="5829600" cy="28449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9600" cy="2844946"/>
                    </a:xfrm>
                    <a:prstGeom prst="rect">
                      <a:avLst/>
                    </a:prstGeom>
                  </pic:spPr>
                </pic:pic>
              </a:graphicData>
            </a:graphic>
          </wp:inline>
        </w:drawing>
      </w:r>
    </w:p>
    <w:p w14:paraId="5E27BF83" w14:textId="7A110B1E" w:rsidR="008D18C4" w:rsidRPr="0069654E" w:rsidRDefault="004B0739" w:rsidP="0069654E">
      <w:r w:rsidRPr="004B0739">
        <w:rPr>
          <w:noProof/>
        </w:rPr>
        <w:drawing>
          <wp:inline distT="0" distB="0" distL="0" distR="0" wp14:anchorId="401CC5D9" wp14:editId="2ADEE82E">
            <wp:extent cx="6464632" cy="511201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64632" cy="5112013"/>
                    </a:xfrm>
                    <a:prstGeom prst="rect">
                      <a:avLst/>
                    </a:prstGeom>
                  </pic:spPr>
                </pic:pic>
              </a:graphicData>
            </a:graphic>
          </wp:inline>
        </w:drawing>
      </w:r>
      <w:r w:rsidR="008D18C4">
        <w:rPr>
          <w:rFonts w:ascii="Arial" w:hAnsi="Arial" w:cs="Arial"/>
          <w:b/>
          <w:bCs/>
          <w:color w:val="161616"/>
        </w:rPr>
        <w:t>General description</w:t>
      </w:r>
    </w:p>
    <w:p w14:paraId="35EAF0CA" w14:textId="77777777" w:rsidR="008D18C4" w:rsidRDefault="008D18C4" w:rsidP="008D18C4">
      <w:pPr>
        <w:pStyle w:val="NormalWeb"/>
        <w:shd w:val="clear" w:color="auto" w:fill="FFFFFF"/>
        <w:textAlignment w:val="baseline"/>
        <w:rPr>
          <w:rFonts w:ascii="Arial" w:hAnsi="Arial" w:cs="Arial"/>
          <w:color w:val="161616"/>
        </w:rPr>
      </w:pPr>
      <w:r>
        <w:rPr>
          <w:rFonts w:ascii="Arial" w:hAnsi="Arial" w:cs="Arial"/>
          <w:color w:val="161616"/>
        </w:rPr>
        <w:t xml:space="preserve">The </w:t>
      </w:r>
      <w:proofErr w:type="spellStart"/>
      <w:r>
        <w:rPr>
          <w:rFonts w:ascii="Arial" w:hAnsi="Arial" w:cs="Arial"/>
          <w:color w:val="161616"/>
        </w:rPr>
        <w:t>inet_addr</w:t>
      </w:r>
      <w:proofErr w:type="spellEnd"/>
      <w:r>
        <w:rPr>
          <w:rFonts w:ascii="Arial" w:hAnsi="Arial" w:cs="Arial"/>
          <w:color w:val="161616"/>
        </w:rPr>
        <w:t>() function interprets character strings representing host addresses expressed in standard dotted-decimal notation and returns host addresses suitable for use as an Internet address.</w:t>
      </w:r>
    </w:p>
    <w:p w14:paraId="112433F3" w14:textId="77777777" w:rsidR="008D18C4" w:rsidRDefault="008D18C4" w:rsidP="008D18C4">
      <w:pPr>
        <w:shd w:val="clear" w:color="auto" w:fill="FFFFFF"/>
        <w:textAlignment w:val="baseline"/>
        <w:rPr>
          <w:rFonts w:ascii="Arial" w:hAnsi="Arial" w:cs="Arial"/>
          <w:color w:val="161616"/>
          <w:spacing w:val="2"/>
        </w:rPr>
      </w:pPr>
      <w:r>
        <w:rPr>
          <w:rStyle w:val="Strong"/>
          <w:rFonts w:ascii="inherit" w:hAnsi="inherit" w:cs="Arial"/>
          <w:color w:val="161616"/>
          <w:spacing w:val="2"/>
          <w:bdr w:val="none" w:sz="0" w:space="0" w:color="auto" w:frame="1"/>
        </w:rPr>
        <w:t>Parameter</w:t>
      </w:r>
    </w:p>
    <w:p w14:paraId="34E9BE74" w14:textId="77777777" w:rsidR="008D18C4" w:rsidRDefault="008D18C4" w:rsidP="008D18C4">
      <w:pPr>
        <w:shd w:val="clear" w:color="auto" w:fill="FFFFFF"/>
        <w:ind w:left="720"/>
        <w:textAlignment w:val="baseline"/>
        <w:rPr>
          <w:rFonts w:ascii="Arial" w:hAnsi="Arial" w:cs="Arial"/>
          <w:color w:val="161616"/>
          <w:spacing w:val="2"/>
        </w:rPr>
      </w:pPr>
      <w:r>
        <w:rPr>
          <w:rStyle w:val="Strong"/>
          <w:rFonts w:ascii="inherit" w:hAnsi="inherit" w:cs="Arial"/>
          <w:color w:val="161616"/>
          <w:spacing w:val="2"/>
          <w:bdr w:val="none" w:sz="0" w:space="0" w:color="auto" w:frame="1"/>
        </w:rPr>
        <w:t>Description</w:t>
      </w:r>
    </w:p>
    <w:p w14:paraId="063C456E" w14:textId="77777777" w:rsidR="008D18C4" w:rsidRDefault="008D18C4" w:rsidP="008D18C4">
      <w:pPr>
        <w:shd w:val="clear" w:color="auto" w:fill="FFFFFF"/>
        <w:textAlignment w:val="baseline"/>
        <w:rPr>
          <w:rFonts w:ascii="inherit" w:hAnsi="inherit" w:cs="Arial"/>
          <w:b/>
          <w:bCs/>
          <w:color w:val="161616"/>
          <w:spacing w:val="2"/>
        </w:rPr>
      </w:pPr>
      <w:r>
        <w:rPr>
          <w:rStyle w:val="ph"/>
          <w:rFonts w:ascii="inherit" w:hAnsi="inherit" w:cs="Arial"/>
          <w:b/>
          <w:bCs/>
          <w:i/>
          <w:iCs/>
          <w:color w:val="161616"/>
          <w:spacing w:val="2"/>
          <w:bdr w:val="none" w:sz="0" w:space="0" w:color="auto" w:frame="1"/>
        </w:rPr>
        <w:t>cp</w:t>
      </w:r>
    </w:p>
    <w:p w14:paraId="514045E8" w14:textId="77777777" w:rsidR="008D18C4" w:rsidRDefault="008D18C4" w:rsidP="008D18C4">
      <w:pPr>
        <w:shd w:val="clear" w:color="auto" w:fill="FFFFFF"/>
        <w:ind w:left="720"/>
        <w:textAlignment w:val="baseline"/>
        <w:rPr>
          <w:rFonts w:ascii="Arial" w:hAnsi="Arial" w:cs="Arial"/>
          <w:color w:val="161616"/>
          <w:spacing w:val="2"/>
        </w:rPr>
      </w:pPr>
      <w:r>
        <w:rPr>
          <w:rFonts w:ascii="Arial" w:hAnsi="Arial" w:cs="Arial"/>
          <w:color w:val="161616"/>
          <w:spacing w:val="2"/>
        </w:rPr>
        <w:t>A character string in standard dotted-decimal (</w:t>
      </w:r>
      <w:r>
        <w:rPr>
          <w:rStyle w:val="HTMLCode"/>
          <w:rFonts w:ascii="Courier" w:eastAsiaTheme="minorHAnsi" w:hAnsi="Courier"/>
          <w:color w:val="161616"/>
          <w:spacing w:val="2"/>
          <w:bdr w:val="none" w:sz="0" w:space="0" w:color="auto" w:frame="1"/>
        </w:rPr>
        <w:t>.</w:t>
      </w:r>
      <w:r>
        <w:rPr>
          <w:rFonts w:ascii="Arial" w:hAnsi="Arial" w:cs="Arial"/>
          <w:color w:val="161616"/>
          <w:spacing w:val="2"/>
        </w:rPr>
        <w:t>) notation.</w:t>
      </w:r>
    </w:p>
    <w:p w14:paraId="2062B3F0" w14:textId="3086B6C4" w:rsidR="008D18C4" w:rsidRDefault="008D18C4" w:rsidP="006A0780"/>
    <w:p w14:paraId="3B1E3BEB" w14:textId="15308B9B" w:rsidR="000436DA" w:rsidRPr="000436DA" w:rsidRDefault="000436DA" w:rsidP="006A0780">
      <w:pPr>
        <w:rPr>
          <w:b/>
          <w:bCs/>
          <w:sz w:val="40"/>
          <w:szCs w:val="40"/>
        </w:rPr>
      </w:pPr>
      <w:r w:rsidRPr="000436DA">
        <w:rPr>
          <w:b/>
          <w:bCs/>
          <w:sz w:val="40"/>
          <w:szCs w:val="40"/>
        </w:rPr>
        <w:t>INADDR_ANY</w:t>
      </w:r>
    </w:p>
    <w:p w14:paraId="2A5C701E" w14:textId="39BE4620" w:rsidR="000436DA" w:rsidRDefault="000436DA" w:rsidP="000436DA">
      <w:r>
        <w:t>INADDR_ANY is used when you don't need to bind a socket to a specific IP. When you use this value as the address when calling bind(), the socket accepts connections to all the IPs of the machine.</w:t>
      </w:r>
    </w:p>
    <w:p w14:paraId="1312401F" w14:textId="197BB43D" w:rsidR="000436DA" w:rsidRDefault="000436DA" w:rsidP="000436DA">
      <w:r>
        <w:t xml:space="preserve">To bind socket with localhost, before you invoke the bind function, </w:t>
      </w:r>
      <w:proofErr w:type="spellStart"/>
      <w:r>
        <w:t>sin_addr.s_addr</w:t>
      </w:r>
      <w:proofErr w:type="spellEnd"/>
      <w:r>
        <w:t xml:space="preserve"> field of the </w:t>
      </w:r>
      <w:proofErr w:type="spellStart"/>
      <w:r>
        <w:t>sockaddr_in</w:t>
      </w:r>
      <w:proofErr w:type="spellEnd"/>
      <w:r>
        <w:t xml:space="preserve"> structure should be set properly. The proper value can be obtained either by</w:t>
      </w:r>
    </w:p>
    <w:p w14:paraId="3E32A8FF" w14:textId="77777777" w:rsidR="000436DA" w:rsidRDefault="000436DA" w:rsidP="000436DA">
      <w:proofErr w:type="spellStart"/>
      <w:r>
        <w:t>my_sockaddress.sin_addr.s_addr</w:t>
      </w:r>
      <w:proofErr w:type="spellEnd"/>
      <w:r>
        <w:t xml:space="preserve"> = </w:t>
      </w:r>
      <w:proofErr w:type="spellStart"/>
      <w:r>
        <w:t>inet_addr</w:t>
      </w:r>
      <w:proofErr w:type="spellEnd"/>
      <w:r>
        <w:t>("127.0.0.1")</w:t>
      </w:r>
    </w:p>
    <w:p w14:paraId="2604C48B" w14:textId="0B77AE3B" w:rsidR="000436DA" w:rsidRDefault="000436DA" w:rsidP="000436DA">
      <w:r>
        <w:t>or by</w:t>
      </w:r>
    </w:p>
    <w:p w14:paraId="5F8D4717" w14:textId="1FF4DB4B" w:rsidR="000436DA" w:rsidRDefault="000436DA" w:rsidP="000436DA">
      <w:proofErr w:type="spellStart"/>
      <w:r>
        <w:t>my_sockaddress.sin_addr.s_addr</w:t>
      </w:r>
      <w:proofErr w:type="spellEnd"/>
      <w:r>
        <w:t>=</w:t>
      </w:r>
      <w:proofErr w:type="spellStart"/>
      <w:r>
        <w:t>htonl</w:t>
      </w:r>
      <w:proofErr w:type="spellEnd"/>
      <w:r>
        <w:t>(INADDR_LOOPBACK);</w:t>
      </w:r>
    </w:p>
    <w:p w14:paraId="6955517D" w14:textId="77777777" w:rsidR="006A0780" w:rsidRDefault="006A0780" w:rsidP="006A0780">
      <w:r w:rsidRPr="00BF0ECF">
        <w:rPr>
          <w:noProof/>
        </w:rPr>
        <w:drawing>
          <wp:inline distT="0" distB="0" distL="0" distR="0" wp14:anchorId="4F938747" wp14:editId="69B98C27">
            <wp:extent cx="5731510" cy="208978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089785"/>
                    </a:xfrm>
                    <a:prstGeom prst="rect">
                      <a:avLst/>
                    </a:prstGeom>
                  </pic:spPr>
                </pic:pic>
              </a:graphicData>
            </a:graphic>
          </wp:inline>
        </w:drawing>
      </w:r>
    </w:p>
    <w:p w14:paraId="092427DE" w14:textId="77777777" w:rsidR="006A0780" w:rsidRDefault="006A0780" w:rsidP="006A0780">
      <w:r w:rsidRPr="00543E2F">
        <w:rPr>
          <w:noProof/>
        </w:rPr>
        <w:drawing>
          <wp:inline distT="0" distB="0" distL="0" distR="0" wp14:anchorId="0E429A73" wp14:editId="2C2BDEEF">
            <wp:extent cx="5731510" cy="405320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4053205"/>
                    </a:xfrm>
                    <a:prstGeom prst="rect">
                      <a:avLst/>
                    </a:prstGeom>
                  </pic:spPr>
                </pic:pic>
              </a:graphicData>
            </a:graphic>
          </wp:inline>
        </w:drawing>
      </w:r>
    </w:p>
    <w:p w14:paraId="4B1A2200" w14:textId="77777777" w:rsidR="006A0780" w:rsidRDefault="006A0780" w:rsidP="006A0780"/>
    <w:p w14:paraId="4497363D" w14:textId="77777777" w:rsidR="006A0780" w:rsidRDefault="006A0780" w:rsidP="006A0780">
      <w:r w:rsidRPr="0014376E">
        <w:rPr>
          <w:noProof/>
        </w:rPr>
        <w:drawing>
          <wp:inline distT="0" distB="0" distL="0" distR="0" wp14:anchorId="2A14304C" wp14:editId="638D934C">
            <wp:extent cx="5731510" cy="4277360"/>
            <wp:effectExtent l="0" t="0" r="254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277360"/>
                    </a:xfrm>
                    <a:prstGeom prst="rect">
                      <a:avLst/>
                    </a:prstGeom>
                  </pic:spPr>
                </pic:pic>
              </a:graphicData>
            </a:graphic>
          </wp:inline>
        </w:drawing>
      </w:r>
    </w:p>
    <w:p w14:paraId="78088CA3" w14:textId="77777777" w:rsidR="006A0780" w:rsidRDefault="006A0780" w:rsidP="006A0780">
      <w:r w:rsidRPr="0050723D">
        <w:rPr>
          <w:noProof/>
        </w:rPr>
        <w:drawing>
          <wp:inline distT="0" distB="0" distL="0" distR="0" wp14:anchorId="4958B395" wp14:editId="6AEE4753">
            <wp:extent cx="5731510" cy="511365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5113655"/>
                    </a:xfrm>
                    <a:prstGeom prst="rect">
                      <a:avLst/>
                    </a:prstGeom>
                  </pic:spPr>
                </pic:pic>
              </a:graphicData>
            </a:graphic>
          </wp:inline>
        </w:drawing>
      </w:r>
    </w:p>
    <w:p w14:paraId="108631A9" w14:textId="77777777" w:rsidR="000D4D3C" w:rsidRDefault="000D4D3C"/>
    <w:p w14:paraId="4728565D" w14:textId="77777777" w:rsidR="000D4D3C" w:rsidRPr="000D4D3C" w:rsidRDefault="000D4D3C" w:rsidP="000D4D3C">
      <w:pPr>
        <w:shd w:val="clear" w:color="auto" w:fill="FFFFFF"/>
        <w:spacing w:after="100" w:afterAutospacing="1" w:line="240" w:lineRule="auto"/>
        <w:textAlignment w:val="baseline"/>
        <w:outlineLvl w:val="0"/>
        <w:rPr>
          <w:rFonts w:ascii="Arial" w:eastAsia="Times New Roman" w:hAnsi="Arial" w:cs="Arial"/>
          <w:color w:val="161616"/>
          <w:kern w:val="36"/>
          <w:sz w:val="44"/>
          <w:szCs w:val="44"/>
          <w:lang w:eastAsia="en-IN"/>
        </w:rPr>
      </w:pPr>
      <w:r w:rsidRPr="000D4D3C">
        <w:rPr>
          <w:rFonts w:ascii="Arial" w:eastAsia="Times New Roman" w:hAnsi="Arial" w:cs="Arial"/>
          <w:color w:val="161616"/>
          <w:kern w:val="36"/>
          <w:sz w:val="44"/>
          <w:szCs w:val="44"/>
          <w:lang w:eastAsia="en-IN"/>
        </w:rPr>
        <w:t>bind() — Bind a name to a socket</w:t>
      </w:r>
    </w:p>
    <w:p w14:paraId="71860D77"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Standards</w:t>
      </w:r>
    </w:p>
    <w:tbl>
      <w:tblPr>
        <w:tblW w:w="21480" w:type="dxa"/>
        <w:tblCellMar>
          <w:left w:w="0" w:type="dxa"/>
          <w:right w:w="0" w:type="dxa"/>
        </w:tblCellMar>
        <w:tblLook w:val="04A0" w:firstRow="1" w:lastRow="0" w:firstColumn="1" w:lastColumn="0" w:noHBand="0" w:noVBand="1"/>
        <w:tblDescription w:val=""/>
      </w:tblPr>
      <w:tblGrid>
        <w:gridCol w:w="12802"/>
        <w:gridCol w:w="3471"/>
        <w:gridCol w:w="5207"/>
      </w:tblGrid>
      <w:tr w:rsidR="000D4D3C" w:rsidRPr="000D4D3C" w14:paraId="04D3871C" w14:textId="77777777" w:rsidTr="000D4D3C">
        <w:trPr>
          <w:tblHeader/>
        </w:trPr>
        <w:tc>
          <w:tcPr>
            <w:tcW w:w="2950" w:type="pct"/>
            <w:tcBorders>
              <w:top w:val="nil"/>
              <w:left w:val="nil"/>
              <w:bottom w:val="nil"/>
              <w:right w:val="nil"/>
            </w:tcBorders>
            <w:shd w:val="clear" w:color="auto" w:fill="E0E0E0"/>
            <w:hideMark/>
          </w:tcPr>
          <w:p w14:paraId="3EBF8CB6"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Standards / Extensions</w:t>
            </w:r>
          </w:p>
        </w:tc>
        <w:tc>
          <w:tcPr>
            <w:tcW w:w="800" w:type="pct"/>
            <w:tcBorders>
              <w:top w:val="nil"/>
              <w:left w:val="nil"/>
              <w:bottom w:val="nil"/>
              <w:right w:val="nil"/>
            </w:tcBorders>
            <w:shd w:val="clear" w:color="auto" w:fill="E0E0E0"/>
            <w:hideMark/>
          </w:tcPr>
          <w:p w14:paraId="5585ECF8"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C or C++</w:t>
            </w:r>
          </w:p>
        </w:tc>
        <w:tc>
          <w:tcPr>
            <w:tcW w:w="21480" w:type="dxa"/>
            <w:tcBorders>
              <w:top w:val="nil"/>
              <w:left w:val="nil"/>
              <w:bottom w:val="nil"/>
              <w:right w:val="nil"/>
            </w:tcBorders>
            <w:shd w:val="clear" w:color="auto" w:fill="F4F4F4"/>
            <w:hideMark/>
          </w:tcPr>
          <w:p w14:paraId="0DE0D18B"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Dependencies</w:t>
            </w:r>
          </w:p>
        </w:tc>
      </w:tr>
      <w:tr w:rsidR="000D4D3C" w:rsidRPr="000D4D3C" w14:paraId="5CB29447" w14:textId="77777777" w:rsidTr="000D4D3C">
        <w:tc>
          <w:tcPr>
            <w:tcW w:w="2950" w:type="pct"/>
            <w:tcBorders>
              <w:top w:val="single" w:sz="6" w:space="0" w:color="F4F4F4"/>
              <w:left w:val="outset" w:sz="2" w:space="0" w:color="auto"/>
              <w:bottom w:val="single" w:sz="6" w:space="0" w:color="E0E0E0"/>
              <w:right w:val="outset" w:sz="2" w:space="0" w:color="auto"/>
            </w:tcBorders>
            <w:shd w:val="clear" w:color="auto" w:fill="F4F4F4"/>
            <w:hideMark/>
          </w:tcPr>
          <w:p w14:paraId="41F2E6D5" w14:textId="77777777" w:rsidR="000D4D3C" w:rsidRPr="000D4D3C" w:rsidRDefault="000D4D3C" w:rsidP="000D4D3C">
            <w:pPr>
              <w:spacing w:beforeAutospacing="1" w:after="0" w:afterAutospacing="1" w:line="240" w:lineRule="auto"/>
              <w:textAlignment w:val="baseline"/>
              <w:rPr>
                <w:rFonts w:ascii="inherit" w:eastAsia="Times New Roman" w:hAnsi="inherit" w:cs="Times New Roman"/>
                <w:color w:val="393939"/>
                <w:lang w:eastAsia="en-IN"/>
              </w:rPr>
            </w:pPr>
            <w:r w:rsidRPr="000D4D3C">
              <w:rPr>
                <w:rFonts w:ascii="inherit" w:eastAsia="Times New Roman" w:hAnsi="inherit" w:cs="Times New Roman"/>
                <w:color w:val="393939"/>
                <w:bdr w:val="none" w:sz="0" w:space="0" w:color="auto" w:frame="1"/>
                <w:lang w:eastAsia="en-IN"/>
              </w:rPr>
              <w:t>XPG4.2</w:t>
            </w:r>
            <w:r w:rsidRPr="000D4D3C">
              <w:rPr>
                <w:rFonts w:ascii="inherit" w:eastAsia="Times New Roman" w:hAnsi="inherit" w:cs="Times New Roman"/>
                <w:color w:val="393939"/>
                <w:lang w:eastAsia="en-IN"/>
              </w:rPr>
              <w:br/>
              <w:t>Single UNIX Specification, Version 3</w:t>
            </w:r>
          </w:p>
        </w:tc>
        <w:tc>
          <w:tcPr>
            <w:tcW w:w="800" w:type="pct"/>
            <w:tcBorders>
              <w:top w:val="single" w:sz="6" w:space="0" w:color="F4F4F4"/>
              <w:left w:val="outset" w:sz="2" w:space="0" w:color="auto"/>
              <w:bottom w:val="single" w:sz="6" w:space="0" w:color="E0E0E0"/>
              <w:right w:val="outset" w:sz="2" w:space="0" w:color="auto"/>
            </w:tcBorders>
            <w:shd w:val="clear" w:color="auto" w:fill="F4F4F4"/>
            <w:hideMark/>
          </w:tcPr>
          <w:p w14:paraId="1E8E52EC" w14:textId="77777777" w:rsidR="000D4D3C" w:rsidRPr="000D4D3C" w:rsidRDefault="000D4D3C" w:rsidP="000D4D3C">
            <w:pPr>
              <w:spacing w:after="0" w:line="240" w:lineRule="auto"/>
              <w:rPr>
                <w:rFonts w:ascii="inherit" w:eastAsia="Times New Roman" w:hAnsi="inherit" w:cs="Times New Roman"/>
                <w:color w:val="393939"/>
                <w:spacing w:val="2"/>
                <w:lang w:eastAsia="en-IN"/>
              </w:rPr>
            </w:pPr>
            <w:r w:rsidRPr="000D4D3C">
              <w:rPr>
                <w:rFonts w:ascii="inherit" w:eastAsia="Times New Roman" w:hAnsi="inherit" w:cs="Times New Roman"/>
                <w:color w:val="393939"/>
                <w:spacing w:val="2"/>
                <w:lang w:eastAsia="en-IN"/>
              </w:rPr>
              <w:t>both</w:t>
            </w:r>
          </w:p>
        </w:tc>
        <w:tc>
          <w:tcPr>
            <w:tcW w:w="1200" w:type="pct"/>
            <w:tcBorders>
              <w:top w:val="single" w:sz="6" w:space="0" w:color="F4F4F4"/>
              <w:left w:val="outset" w:sz="2" w:space="0" w:color="auto"/>
              <w:bottom w:val="single" w:sz="6" w:space="0" w:color="E0E0E0"/>
              <w:right w:val="outset" w:sz="2" w:space="0" w:color="auto"/>
            </w:tcBorders>
            <w:shd w:val="clear" w:color="auto" w:fill="F4F4F4"/>
            <w:hideMark/>
          </w:tcPr>
          <w:p w14:paraId="550FDD88" w14:textId="77777777" w:rsidR="000D4D3C" w:rsidRPr="000D4D3C" w:rsidRDefault="000D4D3C" w:rsidP="000D4D3C">
            <w:pPr>
              <w:spacing w:after="0" w:line="240" w:lineRule="auto"/>
              <w:rPr>
                <w:rFonts w:ascii="inherit" w:eastAsia="Times New Roman" w:hAnsi="inherit" w:cs="Times New Roman"/>
                <w:color w:val="393939"/>
                <w:spacing w:val="2"/>
                <w:lang w:eastAsia="en-IN"/>
              </w:rPr>
            </w:pPr>
            <w:r w:rsidRPr="000D4D3C">
              <w:rPr>
                <w:rFonts w:ascii="inherit" w:eastAsia="Times New Roman" w:hAnsi="inherit" w:cs="Times New Roman"/>
                <w:color w:val="393939"/>
                <w:spacing w:val="2"/>
                <w:lang w:eastAsia="en-IN"/>
              </w:rPr>
              <w:t> </w:t>
            </w:r>
          </w:p>
        </w:tc>
      </w:tr>
    </w:tbl>
    <w:p w14:paraId="49EF5AE2"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Format</w:t>
      </w:r>
    </w:p>
    <w:p w14:paraId="7E7E69F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X/Open</w:t>
      </w:r>
    </w:p>
    <w:p w14:paraId="52B3143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#define _XOPEN_SOURCE_EXTENDED 1</w:t>
      </w:r>
    </w:p>
    <w:p w14:paraId="3B1BA83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socket.h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2F12550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6D55973B"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 xml:space="preserve">int bind(int </w:t>
      </w:r>
      <w:r w:rsidRPr="000D4D3C">
        <w:rPr>
          <w:rFonts w:ascii="inherit" w:eastAsia="Times New Roman" w:hAnsi="inherit" w:cs="Courier New"/>
          <w:i/>
          <w:iCs/>
          <w:color w:val="161616"/>
          <w:spacing w:val="5"/>
          <w:sz w:val="18"/>
          <w:szCs w:val="18"/>
          <w:bdr w:val="none" w:sz="0" w:space="0" w:color="auto" w:frame="1"/>
          <w:lang w:eastAsia="en-IN"/>
        </w:rPr>
        <w:t>socket</w:t>
      </w: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const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r w:rsidRPr="000D4D3C">
        <w:rPr>
          <w:rFonts w:ascii="inherit" w:eastAsia="Times New Roman" w:hAnsi="inherit" w:cs="Courier New"/>
          <w:i/>
          <w:iCs/>
          <w:color w:val="161616"/>
          <w:spacing w:val="5"/>
          <w:sz w:val="18"/>
          <w:szCs w:val="18"/>
          <w:bdr w:val="none" w:sz="0" w:space="0" w:color="auto" w:frame="1"/>
          <w:lang w:eastAsia="en-IN"/>
        </w:rPr>
        <w:t>*address</w:t>
      </w: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socklen_t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inherit" w:eastAsia="Times New Roman" w:hAnsi="inherit" w:cs="Courier New"/>
          <w:i/>
          <w:iCs/>
          <w:color w:val="161616"/>
          <w:spacing w:val="5"/>
          <w:sz w:val="18"/>
          <w:szCs w:val="18"/>
          <w:bdr w:val="none" w:sz="0" w:space="0" w:color="auto" w:frame="1"/>
          <w:lang w:eastAsia="en-IN"/>
        </w:rPr>
        <w:t>address_len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797A587"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Berkeley Sockets</w:t>
      </w:r>
    </w:p>
    <w:p w14:paraId="5FB5DF84"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#define _OE_SOCKETS</w:t>
      </w:r>
    </w:p>
    <w:p w14:paraId="5F4CC2F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types.h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1EE13D4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socket.h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41F9813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1BDE4D4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 xml:space="preserve">int bind(int </w:t>
      </w:r>
      <w:r w:rsidRPr="000D4D3C">
        <w:rPr>
          <w:rFonts w:ascii="inherit" w:eastAsia="Times New Roman" w:hAnsi="inherit" w:cs="Courier New"/>
          <w:i/>
          <w:iCs/>
          <w:color w:val="161616"/>
          <w:spacing w:val="5"/>
          <w:sz w:val="18"/>
          <w:szCs w:val="18"/>
          <w:bdr w:val="none" w:sz="0" w:space="0" w:color="auto" w:frame="1"/>
          <w:lang w:eastAsia="en-IN"/>
        </w:rPr>
        <w:t>socket</w:t>
      </w: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r w:rsidRPr="000D4D3C">
        <w:rPr>
          <w:rFonts w:ascii="inherit" w:eastAsia="Times New Roman" w:hAnsi="inherit" w:cs="Courier New"/>
          <w:i/>
          <w:iCs/>
          <w:color w:val="161616"/>
          <w:spacing w:val="5"/>
          <w:sz w:val="18"/>
          <w:szCs w:val="18"/>
          <w:bdr w:val="none" w:sz="0" w:space="0" w:color="auto" w:frame="1"/>
          <w:lang w:eastAsia="en-IN"/>
        </w:rPr>
        <w:t>*address</w:t>
      </w:r>
      <w:r w:rsidRPr="000D4D3C">
        <w:rPr>
          <w:rFonts w:ascii="Courier" w:eastAsia="Times New Roman" w:hAnsi="Courier" w:cs="Courier New"/>
          <w:color w:val="161616"/>
          <w:spacing w:val="5"/>
          <w:sz w:val="18"/>
          <w:szCs w:val="18"/>
          <w:bdr w:val="none" w:sz="0" w:space="0" w:color="auto" w:frame="1"/>
          <w:lang w:eastAsia="en-IN"/>
        </w:rPr>
        <w:t xml:space="preserve">, int </w:t>
      </w:r>
      <w:proofErr w:type="spellStart"/>
      <w:r w:rsidRPr="000D4D3C">
        <w:rPr>
          <w:rFonts w:ascii="inherit" w:eastAsia="Times New Roman" w:hAnsi="inherit" w:cs="Courier New"/>
          <w:i/>
          <w:iCs/>
          <w:color w:val="161616"/>
          <w:spacing w:val="5"/>
          <w:sz w:val="18"/>
          <w:szCs w:val="18"/>
          <w:bdr w:val="none" w:sz="0" w:space="0" w:color="auto" w:frame="1"/>
          <w:lang w:eastAsia="en-IN"/>
        </w:rPr>
        <w:t>address_len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3A478F22"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General description</w:t>
      </w:r>
    </w:p>
    <w:p w14:paraId="664AEC3B"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bind() function binds a unique local name to the socket with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After calling socket(), a descriptor does not have a name associated with it. However, it does belong to a particular address family as specified when socket() is called. The exact format of a name depends on the address family.</w:t>
      </w:r>
    </w:p>
    <w:p w14:paraId="63558E5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Parameter</w:t>
      </w:r>
    </w:p>
    <w:p w14:paraId="64418F11"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Description</w:t>
      </w:r>
    </w:p>
    <w:p w14:paraId="421A709E"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r w:rsidRPr="000D4D3C">
        <w:rPr>
          <w:rFonts w:ascii="inherit" w:eastAsia="Times New Roman" w:hAnsi="inherit" w:cs="Arial"/>
          <w:b/>
          <w:bCs/>
          <w:i/>
          <w:iCs/>
          <w:color w:val="161616"/>
          <w:spacing w:val="2"/>
          <w:bdr w:val="none" w:sz="0" w:space="0" w:color="auto" w:frame="1"/>
          <w:lang w:eastAsia="en-IN"/>
        </w:rPr>
        <w:t>socket</w:t>
      </w:r>
    </w:p>
    <w:p w14:paraId="0B5F3764"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socket descriptor returned by a previous socket() call.</w:t>
      </w:r>
    </w:p>
    <w:p w14:paraId="5EDCB092"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r w:rsidRPr="000D4D3C">
        <w:rPr>
          <w:rFonts w:ascii="inherit" w:eastAsia="Times New Roman" w:hAnsi="inherit" w:cs="Arial"/>
          <w:b/>
          <w:bCs/>
          <w:i/>
          <w:iCs/>
          <w:color w:val="161616"/>
          <w:spacing w:val="2"/>
          <w:bdr w:val="none" w:sz="0" w:space="0" w:color="auto" w:frame="1"/>
          <w:lang w:eastAsia="en-IN"/>
        </w:rPr>
        <w:t>address</w:t>
      </w:r>
    </w:p>
    <w:p w14:paraId="536EC88C"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pointer to a </w:t>
      </w:r>
      <w:proofErr w:type="spellStart"/>
      <w:r w:rsidRPr="000D4D3C">
        <w:rPr>
          <w:rFonts w:ascii="inherit" w:eastAsia="Times New Roman" w:hAnsi="inherit" w:cs="Arial"/>
          <w:b/>
          <w:bCs/>
          <w:color w:val="161616"/>
          <w:spacing w:val="2"/>
          <w:bdr w:val="none" w:sz="0" w:space="0" w:color="auto" w:frame="1"/>
          <w:lang w:eastAsia="en-IN"/>
        </w:rPr>
        <w:t>sockaddr</w:t>
      </w:r>
      <w:proofErr w:type="spellEnd"/>
      <w:r w:rsidRPr="000D4D3C">
        <w:rPr>
          <w:rFonts w:ascii="inherit" w:eastAsia="Times New Roman" w:hAnsi="inherit" w:cs="Arial"/>
          <w:color w:val="161616"/>
          <w:spacing w:val="2"/>
          <w:lang w:eastAsia="en-IN"/>
        </w:rPr>
        <w:t> structure containing the name that is to be bound to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w:t>
      </w:r>
    </w:p>
    <w:p w14:paraId="5C109832"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proofErr w:type="spellStart"/>
      <w:r w:rsidRPr="000D4D3C">
        <w:rPr>
          <w:rFonts w:ascii="inherit" w:eastAsia="Times New Roman" w:hAnsi="inherit" w:cs="Arial"/>
          <w:b/>
          <w:bCs/>
          <w:i/>
          <w:iCs/>
          <w:color w:val="161616"/>
          <w:spacing w:val="2"/>
          <w:bdr w:val="none" w:sz="0" w:space="0" w:color="auto" w:frame="1"/>
          <w:lang w:eastAsia="en-IN"/>
        </w:rPr>
        <w:t>address_len</w:t>
      </w:r>
      <w:proofErr w:type="spellEnd"/>
    </w:p>
    <w:p w14:paraId="03ABA13E"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size of </w:t>
      </w:r>
      <w:r w:rsidRPr="000D4D3C">
        <w:rPr>
          <w:rFonts w:ascii="inherit" w:eastAsia="Times New Roman" w:hAnsi="inherit" w:cs="Arial"/>
          <w:i/>
          <w:iCs/>
          <w:color w:val="161616"/>
          <w:spacing w:val="2"/>
          <w:bdr w:val="none" w:sz="0" w:space="0" w:color="auto" w:frame="1"/>
          <w:lang w:eastAsia="en-IN"/>
        </w:rPr>
        <w:t>address</w:t>
      </w:r>
      <w:r w:rsidRPr="000D4D3C">
        <w:rPr>
          <w:rFonts w:ascii="inherit" w:eastAsia="Times New Roman" w:hAnsi="inherit" w:cs="Arial"/>
          <w:color w:val="161616"/>
          <w:spacing w:val="2"/>
          <w:lang w:eastAsia="en-IN"/>
        </w:rPr>
        <w:t> in bytes.</w:t>
      </w:r>
    </w:p>
    <w:p w14:paraId="6A556A4A"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r w:rsidRPr="000D4D3C">
        <w:rPr>
          <w:rFonts w:ascii="inherit" w:eastAsia="Times New Roman" w:hAnsi="inherit" w:cs="Arial"/>
          <w:i/>
          <w:iCs/>
          <w:color w:val="161616"/>
          <w:bdr w:val="none" w:sz="0" w:space="0" w:color="auto" w:frame="1"/>
          <w:lang w:eastAsia="en-IN"/>
        </w:rPr>
        <w:t>socket</w:t>
      </w:r>
      <w:r w:rsidRPr="000D4D3C">
        <w:rPr>
          <w:rFonts w:ascii="inherit" w:eastAsia="Times New Roman" w:hAnsi="inherit" w:cs="Arial"/>
          <w:color w:val="161616"/>
          <w:lang w:eastAsia="en-IN"/>
        </w:rPr>
        <w:t> parameter is a socket descriptor of any type created by calling socket().</w:t>
      </w:r>
    </w:p>
    <w:p w14:paraId="69DB7D8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r w:rsidRPr="000D4D3C">
        <w:rPr>
          <w:rFonts w:ascii="inherit" w:eastAsia="Times New Roman" w:hAnsi="inherit" w:cs="Arial"/>
          <w:i/>
          <w:iCs/>
          <w:color w:val="161616"/>
          <w:bdr w:val="none" w:sz="0" w:space="0" w:color="auto" w:frame="1"/>
          <w:lang w:eastAsia="en-IN"/>
        </w:rPr>
        <w:t>address</w:t>
      </w:r>
      <w:r w:rsidRPr="000D4D3C">
        <w:rPr>
          <w:rFonts w:ascii="inherit" w:eastAsia="Times New Roman" w:hAnsi="inherit" w:cs="Arial"/>
          <w:color w:val="161616"/>
          <w:lang w:eastAsia="en-IN"/>
        </w:rPr>
        <w:t> parameter is a pointer to a buffer containing the name to be bound to </w:t>
      </w:r>
      <w:r w:rsidRPr="000D4D3C">
        <w:rPr>
          <w:rFonts w:ascii="inherit" w:eastAsia="Times New Roman" w:hAnsi="inherit" w:cs="Arial"/>
          <w:i/>
          <w:iCs/>
          <w:color w:val="161616"/>
          <w:bdr w:val="none" w:sz="0" w:space="0" w:color="auto" w:frame="1"/>
          <w:lang w:eastAsia="en-IN"/>
        </w:rPr>
        <w:t>socket</w:t>
      </w:r>
      <w:r w:rsidRPr="000D4D3C">
        <w:rPr>
          <w:rFonts w:ascii="inherit" w:eastAsia="Times New Roman" w:hAnsi="inherit" w:cs="Arial"/>
          <w:color w:val="161616"/>
          <w:lang w:eastAsia="en-IN"/>
        </w:rPr>
        <w:t>. The </w:t>
      </w:r>
      <w:proofErr w:type="spellStart"/>
      <w:r w:rsidRPr="000D4D3C">
        <w:rPr>
          <w:rFonts w:ascii="inherit" w:eastAsia="Times New Roman" w:hAnsi="inherit" w:cs="Arial"/>
          <w:i/>
          <w:iCs/>
          <w:color w:val="161616"/>
          <w:bdr w:val="none" w:sz="0" w:space="0" w:color="auto" w:frame="1"/>
          <w:lang w:eastAsia="en-IN"/>
        </w:rPr>
        <w:t>address_len</w:t>
      </w:r>
      <w:proofErr w:type="spellEnd"/>
      <w:r w:rsidRPr="000D4D3C">
        <w:rPr>
          <w:rFonts w:ascii="inherit" w:eastAsia="Times New Roman" w:hAnsi="inherit" w:cs="Arial"/>
          <w:color w:val="161616"/>
          <w:lang w:eastAsia="en-IN"/>
        </w:rPr>
        <w:t> parameter is the size, in bytes, of the buffer pointed to by </w:t>
      </w:r>
      <w:r w:rsidRPr="000D4D3C">
        <w:rPr>
          <w:rFonts w:ascii="inherit" w:eastAsia="Times New Roman" w:hAnsi="inherit" w:cs="Arial"/>
          <w:i/>
          <w:iCs/>
          <w:color w:val="161616"/>
          <w:bdr w:val="none" w:sz="0" w:space="0" w:color="auto" w:frame="1"/>
          <w:lang w:eastAsia="en-IN"/>
        </w:rPr>
        <w:t>address</w:t>
      </w:r>
      <w:r w:rsidRPr="000D4D3C">
        <w:rPr>
          <w:rFonts w:ascii="inherit" w:eastAsia="Times New Roman" w:hAnsi="inherit" w:cs="Arial"/>
          <w:color w:val="161616"/>
          <w:lang w:eastAsia="en-IN"/>
        </w:rPr>
        <w:t>. For AF_UNIX, this function creates a file that you later need to unlink besides closing the socket.</w:t>
      </w:r>
    </w:p>
    <w:p w14:paraId="246AE24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b/>
          <w:bCs/>
          <w:color w:val="161616"/>
          <w:bdr w:val="none" w:sz="0" w:space="0" w:color="auto" w:frame="1"/>
          <w:lang w:eastAsia="en-IN"/>
        </w:rPr>
        <w:t>Socket Descriptor Created in the AF_INET Domain</w:t>
      </w:r>
    </w:p>
    <w:p w14:paraId="3376C562"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was created in the AF_INET domain, the format of the name buffer is expected to be </w:t>
      </w:r>
      <w:proofErr w:type="spellStart"/>
      <w:r w:rsidRPr="000D4D3C">
        <w:rPr>
          <w:rFonts w:ascii="inherit" w:eastAsia="Times New Roman" w:hAnsi="inherit" w:cs="Arial"/>
          <w:b/>
          <w:bCs/>
          <w:color w:val="161616"/>
          <w:spacing w:val="2"/>
          <w:bdr w:val="none" w:sz="0" w:space="0" w:color="auto" w:frame="1"/>
          <w:lang w:eastAsia="en-IN"/>
        </w:rPr>
        <w:t>sockaddr_in</w:t>
      </w:r>
      <w:proofErr w:type="spellEnd"/>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netinet</w:t>
      </w:r>
      <w:proofErr w:type="spellEnd"/>
      <w:r w:rsidRPr="000D4D3C">
        <w:rPr>
          <w:rFonts w:ascii="inherit" w:eastAsia="Times New Roman" w:hAnsi="inherit" w:cs="Arial"/>
          <w:b/>
          <w:bCs/>
          <w:color w:val="161616"/>
          <w:spacing w:val="2"/>
          <w:bdr w:val="none" w:sz="0" w:space="0" w:color="auto" w:frame="1"/>
          <w:lang w:eastAsia="en-IN"/>
        </w:rPr>
        <w:t>/</w:t>
      </w:r>
      <w:proofErr w:type="spellStart"/>
      <w:r w:rsidRPr="000D4D3C">
        <w:rPr>
          <w:rFonts w:ascii="inherit" w:eastAsia="Times New Roman" w:hAnsi="inherit" w:cs="Arial"/>
          <w:b/>
          <w:bCs/>
          <w:color w:val="161616"/>
          <w:spacing w:val="2"/>
          <w:bdr w:val="none" w:sz="0" w:space="0" w:color="auto" w:frame="1"/>
          <w:lang w:eastAsia="en-IN"/>
        </w:rPr>
        <w:t>in.h</w:t>
      </w:r>
      <w:proofErr w:type="spellEnd"/>
      <w:r w:rsidRPr="000D4D3C">
        <w:rPr>
          <w:rFonts w:ascii="inherit" w:eastAsia="Times New Roman" w:hAnsi="inherit" w:cs="Arial"/>
          <w:color w:val="161616"/>
          <w:spacing w:val="2"/>
          <w:lang w:eastAsia="en-IN"/>
        </w:rPr>
        <w:t>:</w:t>
      </w:r>
    </w:p>
    <w:p w14:paraId="6E7F1E6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struct </w:t>
      </w:r>
      <w:proofErr w:type="spellStart"/>
      <w:r w:rsidRPr="000D4D3C">
        <w:rPr>
          <w:rFonts w:ascii="Courier" w:eastAsia="Times New Roman" w:hAnsi="Courier" w:cs="Courier New"/>
          <w:color w:val="161616"/>
          <w:spacing w:val="5"/>
          <w:sz w:val="18"/>
          <w:szCs w:val="18"/>
          <w:bdr w:val="none" w:sz="0" w:space="0" w:color="auto" w:frame="1"/>
          <w:lang w:eastAsia="en-IN"/>
        </w:rPr>
        <w:t>in_addr</w:t>
      </w:r>
      <w:proofErr w:type="spellEnd"/>
    </w:p>
    <w:p w14:paraId="1DBE8BD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208A8E1"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ip_addr_t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inherit" w:eastAsia="Times New Roman" w:hAnsi="inherit" w:cs="Courier New"/>
          <w:i/>
          <w:iCs/>
          <w:color w:val="161616"/>
          <w:spacing w:val="5"/>
          <w:sz w:val="18"/>
          <w:szCs w:val="18"/>
          <w:bdr w:val="none" w:sz="0" w:space="0" w:color="auto" w:frame="1"/>
          <w:lang w:eastAsia="en-IN"/>
        </w:rPr>
        <w:t>s_addr</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143826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65EF5C66"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2AB895D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sockaddr_in</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
    <w:p w14:paraId="065A0CD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47AB4782"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sin_family</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0E310E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short </w:t>
      </w:r>
      <w:proofErr w:type="spellStart"/>
      <w:r w:rsidRPr="000D4D3C">
        <w:rPr>
          <w:rFonts w:ascii="Courier" w:eastAsia="Times New Roman" w:hAnsi="Courier" w:cs="Courier New"/>
          <w:color w:val="161616"/>
          <w:spacing w:val="5"/>
          <w:sz w:val="18"/>
          <w:szCs w:val="18"/>
          <w:bdr w:val="none" w:sz="0" w:space="0" w:color="auto" w:frame="1"/>
          <w:lang w:eastAsia="en-IN"/>
        </w:rPr>
        <w:t>sin_port</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720D57F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in_addr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sin_addr</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4F4B950"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sin_zero</w:t>
      </w:r>
      <w:proofErr w:type="spellEnd"/>
      <w:r w:rsidRPr="000D4D3C">
        <w:rPr>
          <w:rFonts w:ascii="Courier" w:eastAsia="Times New Roman" w:hAnsi="Courier" w:cs="Courier New"/>
          <w:color w:val="161616"/>
          <w:spacing w:val="5"/>
          <w:sz w:val="18"/>
          <w:szCs w:val="18"/>
          <w:bdr w:val="none" w:sz="0" w:space="0" w:color="auto" w:frame="1"/>
          <w:lang w:eastAsia="en-IN"/>
        </w:rPr>
        <w:t>[8];</w:t>
      </w:r>
    </w:p>
    <w:p w14:paraId="3B75DB0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336142E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550BF89"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sin_family</w:t>
      </w:r>
      <w:proofErr w:type="spellEnd"/>
      <w:r w:rsidRPr="000D4D3C">
        <w:rPr>
          <w:rFonts w:ascii="inherit" w:eastAsia="Times New Roman" w:hAnsi="inherit" w:cs="Arial"/>
          <w:color w:val="161616"/>
          <w:lang w:eastAsia="en-IN"/>
        </w:rPr>
        <w:t> field must be set to AF_INET.</w:t>
      </w:r>
    </w:p>
    <w:p w14:paraId="75D0AAE8"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sin_port</w:t>
      </w:r>
      <w:proofErr w:type="spellEnd"/>
      <w:r w:rsidRPr="000D4D3C">
        <w:rPr>
          <w:rFonts w:ascii="inherit" w:eastAsia="Times New Roman" w:hAnsi="inherit" w:cs="Arial"/>
          <w:color w:val="161616"/>
          <w:lang w:eastAsia="en-IN"/>
        </w:rPr>
        <w:t> field is set to the port to which the application must bind. It must be specified in network byte order. If </w:t>
      </w:r>
      <w:proofErr w:type="spellStart"/>
      <w:r w:rsidRPr="000D4D3C">
        <w:rPr>
          <w:rFonts w:ascii="inherit" w:eastAsia="Times New Roman" w:hAnsi="inherit" w:cs="Arial"/>
          <w:i/>
          <w:iCs/>
          <w:color w:val="161616"/>
          <w:bdr w:val="none" w:sz="0" w:space="0" w:color="auto" w:frame="1"/>
          <w:lang w:eastAsia="en-IN"/>
        </w:rPr>
        <w:t>sin_port</w:t>
      </w:r>
      <w:proofErr w:type="spellEnd"/>
      <w:r w:rsidRPr="000D4D3C">
        <w:rPr>
          <w:rFonts w:ascii="inherit" w:eastAsia="Times New Roman" w:hAnsi="inherit" w:cs="Arial"/>
          <w:color w:val="161616"/>
          <w:lang w:eastAsia="en-IN"/>
        </w:rPr>
        <w:t> is set to </w:t>
      </w:r>
      <w:r w:rsidRPr="000D4D3C">
        <w:rPr>
          <w:rFonts w:ascii="Courier New" w:eastAsia="Times New Roman" w:hAnsi="Courier New" w:cs="Courier New"/>
          <w:color w:val="161616"/>
          <w:bdr w:val="none" w:sz="0" w:space="0" w:color="auto" w:frame="1"/>
          <w:lang w:eastAsia="en-IN"/>
        </w:rPr>
        <w:t>0</w:t>
      </w:r>
      <w:r w:rsidRPr="000D4D3C">
        <w:rPr>
          <w:rFonts w:ascii="inherit" w:eastAsia="Times New Roman" w:hAnsi="inherit" w:cs="Arial"/>
          <w:color w:val="161616"/>
          <w:lang w:eastAsia="en-IN"/>
        </w:rPr>
        <w:t xml:space="preserve">, the caller leaves it to the system to assign an available port. The application can call </w:t>
      </w:r>
      <w:proofErr w:type="spellStart"/>
      <w:r w:rsidRPr="000D4D3C">
        <w:rPr>
          <w:rFonts w:ascii="inherit" w:eastAsia="Times New Roman" w:hAnsi="inherit" w:cs="Arial"/>
          <w:color w:val="161616"/>
          <w:lang w:eastAsia="en-IN"/>
        </w:rPr>
        <w:t>getsockname</w:t>
      </w:r>
      <w:proofErr w:type="spellEnd"/>
      <w:r w:rsidRPr="000D4D3C">
        <w:rPr>
          <w:rFonts w:ascii="inherit" w:eastAsia="Times New Roman" w:hAnsi="inherit" w:cs="Arial"/>
          <w:color w:val="161616"/>
          <w:lang w:eastAsia="en-IN"/>
        </w:rPr>
        <w:t>() to discover the port number assigned.</w:t>
      </w:r>
    </w:p>
    <w:p w14:paraId="613972B3"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sin_addr.s_addr</w:t>
      </w:r>
      <w:proofErr w:type="spellEnd"/>
      <w:r w:rsidRPr="000D4D3C">
        <w:rPr>
          <w:rFonts w:ascii="inherit" w:eastAsia="Times New Roman" w:hAnsi="inherit" w:cs="Arial"/>
          <w:color w:val="161616"/>
          <w:lang w:eastAsia="en-IN"/>
        </w:rPr>
        <w:t> field is set to the Internet address and must be specified in network byte order. On hosts with more than one network interface (called multihomed hosts), a caller can select the interface to which it is to bind. Subsequently, only UDP packets and TCP connection requests from this interface (which match the bound name) are routed to the application. If this field is set to the constant INADDR_ANY, as defined in </w:t>
      </w:r>
      <w:proofErr w:type="spellStart"/>
      <w:r w:rsidRPr="000D4D3C">
        <w:rPr>
          <w:rFonts w:ascii="inherit" w:eastAsia="Times New Roman" w:hAnsi="inherit" w:cs="Arial"/>
          <w:b/>
          <w:bCs/>
          <w:color w:val="161616"/>
          <w:bdr w:val="none" w:sz="0" w:space="0" w:color="auto" w:frame="1"/>
          <w:lang w:eastAsia="en-IN"/>
        </w:rPr>
        <w:t>netinet</w:t>
      </w:r>
      <w:proofErr w:type="spellEnd"/>
      <w:r w:rsidRPr="000D4D3C">
        <w:rPr>
          <w:rFonts w:ascii="inherit" w:eastAsia="Times New Roman" w:hAnsi="inherit" w:cs="Arial"/>
          <w:b/>
          <w:bCs/>
          <w:color w:val="161616"/>
          <w:bdr w:val="none" w:sz="0" w:space="0" w:color="auto" w:frame="1"/>
          <w:lang w:eastAsia="en-IN"/>
        </w:rPr>
        <w:t>/</w:t>
      </w:r>
      <w:proofErr w:type="spellStart"/>
      <w:r w:rsidRPr="000D4D3C">
        <w:rPr>
          <w:rFonts w:ascii="inherit" w:eastAsia="Times New Roman" w:hAnsi="inherit" w:cs="Arial"/>
          <w:b/>
          <w:bCs/>
          <w:color w:val="161616"/>
          <w:bdr w:val="none" w:sz="0" w:space="0" w:color="auto" w:frame="1"/>
          <w:lang w:eastAsia="en-IN"/>
        </w:rPr>
        <w:t>in.h</w:t>
      </w:r>
      <w:proofErr w:type="spellEnd"/>
      <w:r w:rsidRPr="000D4D3C">
        <w:rPr>
          <w:rFonts w:ascii="inherit" w:eastAsia="Times New Roman" w:hAnsi="inherit" w:cs="Arial"/>
          <w:color w:val="161616"/>
          <w:lang w:eastAsia="en-IN"/>
        </w:rPr>
        <w:t>, the caller is requesting that the socket be bound to all network interfaces on the host. Subsequently, UDP packets and TCP connections from all interfaces (which match the bound name) are routed to the application. This becomes important when a server offers a service to multiple networks. By leaving the address unspecified, the server can accept all UDP packets and TCP connection requests made for its port, regardless of the network interface on which the requests arrived.</w:t>
      </w:r>
    </w:p>
    <w:p w14:paraId="73F236EF"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sin_zero</w:t>
      </w:r>
      <w:proofErr w:type="spellEnd"/>
      <w:r w:rsidRPr="000D4D3C">
        <w:rPr>
          <w:rFonts w:ascii="inherit" w:eastAsia="Times New Roman" w:hAnsi="inherit" w:cs="Arial"/>
          <w:color w:val="161616"/>
          <w:lang w:eastAsia="en-IN"/>
        </w:rPr>
        <w:t> field is not used and must be set to all zeros.</w:t>
      </w:r>
    </w:p>
    <w:p w14:paraId="2E325CF8"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Socket Descriptor Created in the AF_INET6 Domain</w:t>
      </w:r>
      <w:r w:rsidRPr="000D4D3C">
        <w:rPr>
          <w:rFonts w:ascii="inherit" w:eastAsia="Times New Roman" w:hAnsi="inherit" w:cs="Arial"/>
          <w:color w:val="161616"/>
          <w:spacing w:val="2"/>
          <w:lang w:eastAsia="en-IN"/>
        </w:rPr>
        <w:t> 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was created in the AF_INET6 domain, the format of the name buffer is expected to be </w:t>
      </w:r>
      <w:r w:rsidRPr="000D4D3C">
        <w:rPr>
          <w:rFonts w:ascii="inherit" w:eastAsia="Times New Roman" w:hAnsi="inherit" w:cs="Arial"/>
          <w:b/>
          <w:bCs/>
          <w:color w:val="161616"/>
          <w:spacing w:val="2"/>
          <w:bdr w:val="none" w:sz="0" w:space="0" w:color="auto" w:frame="1"/>
          <w:lang w:eastAsia="en-IN"/>
        </w:rPr>
        <w:t>sockaddr_in6</w:t>
      </w:r>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netinet</w:t>
      </w:r>
      <w:proofErr w:type="spellEnd"/>
      <w:r w:rsidRPr="000D4D3C">
        <w:rPr>
          <w:rFonts w:ascii="inherit" w:eastAsia="Times New Roman" w:hAnsi="inherit" w:cs="Arial"/>
          <w:b/>
          <w:bCs/>
          <w:color w:val="161616"/>
          <w:spacing w:val="2"/>
          <w:bdr w:val="none" w:sz="0" w:space="0" w:color="auto" w:frame="1"/>
          <w:lang w:eastAsia="en-IN"/>
        </w:rPr>
        <w:t>/</w:t>
      </w:r>
      <w:proofErr w:type="spellStart"/>
      <w:r w:rsidRPr="000D4D3C">
        <w:rPr>
          <w:rFonts w:ascii="inherit" w:eastAsia="Times New Roman" w:hAnsi="inherit" w:cs="Arial"/>
          <w:b/>
          <w:bCs/>
          <w:color w:val="161616"/>
          <w:spacing w:val="2"/>
          <w:bdr w:val="none" w:sz="0" w:space="0" w:color="auto" w:frame="1"/>
          <w:lang w:eastAsia="en-IN"/>
        </w:rPr>
        <w:t>in.h</w:t>
      </w:r>
      <w:proofErr w:type="spellEnd"/>
      <w:r w:rsidRPr="000D4D3C">
        <w:rPr>
          <w:rFonts w:ascii="inherit" w:eastAsia="Times New Roman" w:hAnsi="inherit" w:cs="Arial"/>
          <w:color w:val="161616"/>
          <w:spacing w:val="2"/>
          <w:lang w:eastAsia="en-IN"/>
        </w:rPr>
        <w:t>. The structure is defined as follows:</w:t>
      </w:r>
    </w:p>
    <w:p w14:paraId="5D25708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struct sockaddr_in6 {</w:t>
      </w:r>
    </w:p>
    <w:p w14:paraId="005AF47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uint8_t          sin6_len;</w:t>
      </w:r>
    </w:p>
    <w:p w14:paraId="3C6131A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sa_family_t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sin6_family;</w:t>
      </w:r>
    </w:p>
    <w:p w14:paraId="77BAA4E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in_port_t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sin6_port;</w:t>
      </w:r>
    </w:p>
    <w:p w14:paraId="4E54A32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uint32_t         sin6_flowinfo;</w:t>
      </w:r>
    </w:p>
    <w:p w14:paraId="200417C4"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in6_addr  sin6_addr;</w:t>
      </w:r>
    </w:p>
    <w:p w14:paraId="581072B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uint32_t         sin6_scope_id;</w:t>
      </w:r>
    </w:p>
    <w:p w14:paraId="0A0D153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2F3D72B"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sin6_len field is set to the size of this structure. The SIN6_LEN macro is defined to indicate the version of the sockaddr_in6 structure being used.</w:t>
      </w:r>
    </w:p>
    <w:p w14:paraId="4F924D95"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 xml:space="preserve">The sin6_family field identifies this as a sockaddr_in6 structure. This field overlays the </w:t>
      </w:r>
      <w:proofErr w:type="spellStart"/>
      <w:r w:rsidRPr="000D4D3C">
        <w:rPr>
          <w:rFonts w:ascii="inherit" w:eastAsia="Times New Roman" w:hAnsi="inherit" w:cs="Arial"/>
          <w:color w:val="161616"/>
          <w:lang w:eastAsia="en-IN"/>
        </w:rPr>
        <w:t>sa_family</w:t>
      </w:r>
      <w:proofErr w:type="spellEnd"/>
      <w:r w:rsidRPr="000D4D3C">
        <w:rPr>
          <w:rFonts w:ascii="inherit" w:eastAsia="Times New Roman" w:hAnsi="inherit" w:cs="Arial"/>
          <w:color w:val="161616"/>
          <w:lang w:eastAsia="en-IN"/>
        </w:rPr>
        <w:t xml:space="preserve"> field when the buffer is cast to a </w:t>
      </w:r>
      <w:proofErr w:type="spellStart"/>
      <w:r w:rsidRPr="000D4D3C">
        <w:rPr>
          <w:rFonts w:ascii="inherit" w:eastAsia="Times New Roman" w:hAnsi="inherit" w:cs="Arial"/>
          <w:color w:val="161616"/>
          <w:lang w:eastAsia="en-IN"/>
        </w:rPr>
        <w:t>sockaddr</w:t>
      </w:r>
      <w:proofErr w:type="spellEnd"/>
      <w:r w:rsidRPr="000D4D3C">
        <w:rPr>
          <w:rFonts w:ascii="inherit" w:eastAsia="Times New Roman" w:hAnsi="inherit" w:cs="Arial"/>
          <w:color w:val="161616"/>
          <w:lang w:eastAsia="en-IN"/>
        </w:rPr>
        <w:t xml:space="preserve"> structure. The value of this field must be AF_INET6.</w:t>
      </w:r>
    </w:p>
    <w:p w14:paraId="3AB7397A"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 xml:space="preserve">The sin6_port field contains the 16-bit UDP or TCP port number. This field is used in the same way as the </w:t>
      </w:r>
      <w:proofErr w:type="spellStart"/>
      <w:r w:rsidRPr="000D4D3C">
        <w:rPr>
          <w:rFonts w:ascii="inherit" w:eastAsia="Times New Roman" w:hAnsi="inherit" w:cs="Arial"/>
          <w:color w:val="161616"/>
          <w:lang w:eastAsia="en-IN"/>
        </w:rPr>
        <w:t>sin_port</w:t>
      </w:r>
      <w:proofErr w:type="spellEnd"/>
      <w:r w:rsidRPr="000D4D3C">
        <w:rPr>
          <w:rFonts w:ascii="inherit" w:eastAsia="Times New Roman" w:hAnsi="inherit" w:cs="Arial"/>
          <w:color w:val="161616"/>
          <w:lang w:eastAsia="en-IN"/>
        </w:rPr>
        <w:t xml:space="preserve"> field of the </w:t>
      </w:r>
      <w:proofErr w:type="spellStart"/>
      <w:r w:rsidRPr="000D4D3C">
        <w:rPr>
          <w:rFonts w:ascii="inherit" w:eastAsia="Times New Roman" w:hAnsi="inherit" w:cs="Arial"/>
          <w:color w:val="161616"/>
          <w:lang w:eastAsia="en-IN"/>
        </w:rPr>
        <w:t>sockaddr_in</w:t>
      </w:r>
      <w:proofErr w:type="spellEnd"/>
      <w:r w:rsidRPr="000D4D3C">
        <w:rPr>
          <w:rFonts w:ascii="inherit" w:eastAsia="Times New Roman" w:hAnsi="inherit" w:cs="Arial"/>
          <w:color w:val="161616"/>
          <w:lang w:eastAsia="en-IN"/>
        </w:rPr>
        <w:t xml:space="preserve"> structure. The port number is stored in network byte order.</w:t>
      </w:r>
    </w:p>
    <w:p w14:paraId="2224C9D3"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sin6_flowinfo field is a 32-bit field that contains the traffic class and the flow label.</w:t>
      </w:r>
    </w:p>
    <w:p w14:paraId="785F6895"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sin6_addr field is a single in6_addr structure. This field holds one 128-bit IPv6 address. The address is stored in network byte order.</w:t>
      </w:r>
    </w:p>
    <w:p w14:paraId="7F3C2086"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sin6_scope_id field is a 32-bit integer that identifies a set of interfaces as appropriate for the scope of the address carried in the sin6_addr field. For a link scope sin6_addr, sin6_scope_id, this would be an interface index. For a site scope sin6_addr, sin6_scope_id, this would be a site identifier.</w:t>
      </w:r>
    </w:p>
    <w:p w14:paraId="40B8B36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b/>
          <w:bCs/>
          <w:color w:val="161616"/>
          <w:bdr w:val="none" w:sz="0" w:space="0" w:color="auto" w:frame="1"/>
          <w:lang w:eastAsia="en-IN"/>
        </w:rPr>
        <w:t>Socket Descriptor Created in the AF_UNIX Domain</w:t>
      </w:r>
    </w:p>
    <w:p w14:paraId="08C6967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is created in the AF_UNIX domain, the format of the name buffer is expected to be </w:t>
      </w:r>
      <w:proofErr w:type="spellStart"/>
      <w:r w:rsidRPr="000D4D3C">
        <w:rPr>
          <w:rFonts w:ascii="inherit" w:eastAsia="Times New Roman" w:hAnsi="inherit" w:cs="Arial"/>
          <w:b/>
          <w:bCs/>
          <w:color w:val="161616"/>
          <w:spacing w:val="2"/>
          <w:bdr w:val="none" w:sz="0" w:space="0" w:color="auto" w:frame="1"/>
          <w:lang w:eastAsia="en-IN"/>
        </w:rPr>
        <w:t>sockaddr_un</w:t>
      </w:r>
      <w:proofErr w:type="spellEnd"/>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un.h</w:t>
      </w:r>
      <w:proofErr w:type="spellEnd"/>
      <w:r w:rsidRPr="000D4D3C">
        <w:rPr>
          <w:rFonts w:ascii="inherit" w:eastAsia="Times New Roman" w:hAnsi="inherit" w:cs="Arial"/>
          <w:color w:val="161616"/>
          <w:spacing w:val="2"/>
          <w:lang w:eastAsia="en-IN"/>
        </w:rPr>
        <w:t>.</w:t>
      </w:r>
    </w:p>
    <w:p w14:paraId="45860660"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sockaddr_un</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
    <w:p w14:paraId="41AF79DA"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sun_len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3E2660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sun_family</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F70FF7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char  </w:t>
      </w:r>
      <w:proofErr w:type="spellStart"/>
      <w:r w:rsidRPr="000D4D3C">
        <w:rPr>
          <w:rFonts w:ascii="Courier" w:eastAsia="Times New Roman" w:hAnsi="Courier" w:cs="Courier New"/>
          <w:color w:val="161616"/>
          <w:spacing w:val="5"/>
          <w:sz w:val="18"/>
          <w:szCs w:val="18"/>
          <w:bdr w:val="none" w:sz="0" w:space="0" w:color="auto" w:frame="1"/>
          <w:lang w:eastAsia="en-IN"/>
        </w:rPr>
        <w:t>sun_path</w:t>
      </w:r>
      <w:proofErr w:type="spellEnd"/>
      <w:r w:rsidRPr="000D4D3C">
        <w:rPr>
          <w:rFonts w:ascii="Courier" w:eastAsia="Times New Roman" w:hAnsi="Courier" w:cs="Courier New"/>
          <w:color w:val="161616"/>
          <w:spacing w:val="5"/>
          <w:sz w:val="18"/>
          <w:szCs w:val="18"/>
          <w:bdr w:val="none" w:sz="0" w:space="0" w:color="auto" w:frame="1"/>
          <w:lang w:eastAsia="en-IN"/>
        </w:rPr>
        <w:t>[108];        /* pathname */</w:t>
      </w:r>
    </w:p>
    <w:p w14:paraId="4D059222"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69C3FFA3"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sun_family</w:t>
      </w:r>
      <w:proofErr w:type="spellEnd"/>
      <w:r w:rsidRPr="000D4D3C">
        <w:rPr>
          <w:rFonts w:ascii="inherit" w:eastAsia="Times New Roman" w:hAnsi="inherit" w:cs="Arial"/>
          <w:color w:val="161616"/>
          <w:lang w:eastAsia="en-IN"/>
        </w:rPr>
        <w:t> field is set to AF_UNIX.</w:t>
      </w:r>
    </w:p>
    <w:p w14:paraId="1F32EF87"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w:t>
      </w:r>
      <w:proofErr w:type="spellStart"/>
      <w:r w:rsidRPr="000D4D3C">
        <w:rPr>
          <w:rFonts w:ascii="inherit" w:eastAsia="Times New Roman" w:hAnsi="inherit" w:cs="Arial"/>
          <w:i/>
          <w:iCs/>
          <w:color w:val="161616"/>
          <w:spacing w:val="2"/>
          <w:bdr w:val="none" w:sz="0" w:space="0" w:color="auto" w:frame="1"/>
          <w:lang w:eastAsia="en-IN"/>
        </w:rPr>
        <w:t>sun_path</w:t>
      </w:r>
      <w:proofErr w:type="spellEnd"/>
      <w:r w:rsidRPr="000D4D3C">
        <w:rPr>
          <w:rFonts w:ascii="inherit" w:eastAsia="Times New Roman" w:hAnsi="inherit" w:cs="Arial"/>
          <w:color w:val="161616"/>
          <w:spacing w:val="2"/>
          <w:lang w:eastAsia="en-IN"/>
        </w:rPr>
        <w:t> field contains the NULL-terminated pathname, and </w:t>
      </w:r>
      <w:proofErr w:type="spellStart"/>
      <w:r w:rsidRPr="000D4D3C">
        <w:rPr>
          <w:rFonts w:ascii="inherit" w:eastAsia="Times New Roman" w:hAnsi="inherit" w:cs="Arial"/>
          <w:i/>
          <w:iCs/>
          <w:color w:val="161616"/>
          <w:spacing w:val="2"/>
          <w:bdr w:val="none" w:sz="0" w:space="0" w:color="auto" w:frame="1"/>
          <w:lang w:eastAsia="en-IN"/>
        </w:rPr>
        <w:t>sun_len</w:t>
      </w:r>
      <w:proofErr w:type="spellEnd"/>
      <w:r w:rsidRPr="000D4D3C">
        <w:rPr>
          <w:rFonts w:ascii="inherit" w:eastAsia="Times New Roman" w:hAnsi="inherit" w:cs="Arial"/>
          <w:color w:val="161616"/>
          <w:spacing w:val="2"/>
          <w:lang w:eastAsia="en-IN"/>
        </w:rPr>
        <w:t> contains the length of the pathname.</w:t>
      </w:r>
    </w:p>
    <w:p w14:paraId="41BA25DE" w14:textId="5FCD765C" w:rsidR="00AB67CC" w:rsidRPr="00A41B82" w:rsidRDefault="00AB67CC">
      <w:pPr>
        <w:rPr>
          <w:sz w:val="20"/>
          <w:szCs w:val="20"/>
        </w:rPr>
      </w:pPr>
    </w:p>
    <w:p w14:paraId="035AD046" w14:textId="3AB2BF7C" w:rsidR="003331BF" w:rsidRPr="003331BF" w:rsidRDefault="003331BF" w:rsidP="003331BF">
      <w:pPr>
        <w:pStyle w:val="Heading1"/>
        <w:rPr>
          <w:rFonts w:ascii="Open Sans" w:hAnsi="Open Sans" w:cs="Open Sans"/>
          <w:color w:val="000000"/>
          <w:sz w:val="32"/>
          <w:szCs w:val="32"/>
        </w:rPr>
      </w:pPr>
      <w:r w:rsidRPr="003331BF">
        <w:rPr>
          <w:rFonts w:ascii="Open Sans" w:hAnsi="Open Sans" w:cs="Open Sans"/>
          <w:color w:val="000000"/>
          <w:sz w:val="32"/>
          <w:szCs w:val="32"/>
        </w:rPr>
        <w:t>Listen()</w:t>
      </w:r>
    </w:p>
    <w:p w14:paraId="0A96A034" w14:textId="70659039" w:rsidR="003331BF" w:rsidRPr="003331BF" w:rsidRDefault="0071789C"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27E73FC9">
          <v:rect id="_x0000_i1025" style="width:0;height:1.5pt" o:hralign="center" o:hrstd="t" o:hr="t" fillcolor="#a0a0a0" stroked="f"/>
        </w:pict>
      </w:r>
    </w:p>
    <w:p w14:paraId="4F8C9034"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0" w:name="SYNOPSIS"/>
      <w:r w:rsidRPr="003331BF">
        <w:rPr>
          <w:rFonts w:ascii="Open Sans" w:eastAsia="Times New Roman" w:hAnsi="Open Sans" w:cs="Open Sans"/>
          <w:b/>
          <w:bCs/>
          <w:color w:val="BB0000"/>
          <w:sz w:val="20"/>
          <w:szCs w:val="20"/>
          <w:lang w:eastAsia="en-IN"/>
        </w:rPr>
        <w:t>SYNOPSIS</w:t>
      </w:r>
      <w:bookmarkEnd w:id="0"/>
    </w:p>
    <w:p w14:paraId="5E850643" w14:textId="77777777" w:rsidR="003331BF" w:rsidRPr="003331BF" w:rsidRDefault="003331BF" w:rsidP="003331BF">
      <w:pPr>
        <w:spacing w:before="60" w:after="60"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#include &lt;sys/</w:t>
      </w:r>
      <w:proofErr w:type="spellStart"/>
      <w:r w:rsidRPr="003331BF">
        <w:rPr>
          <w:rFonts w:ascii="Courier New" w:eastAsia="Times New Roman" w:hAnsi="Courier New" w:cs="Courier New"/>
          <w:color w:val="000000"/>
          <w:sz w:val="20"/>
          <w:szCs w:val="20"/>
          <w:lang w:eastAsia="en-IN"/>
        </w:rPr>
        <w:t>socket.h</w:t>
      </w:r>
      <w:proofErr w:type="spellEnd"/>
      <w:r w:rsidRPr="003331BF">
        <w:rPr>
          <w:rFonts w:ascii="Courier New" w:eastAsia="Times New Roman" w:hAnsi="Courier New" w:cs="Courier New"/>
          <w:color w:val="000000"/>
          <w:sz w:val="20"/>
          <w:szCs w:val="20"/>
          <w:lang w:eastAsia="en-IN"/>
        </w:rPr>
        <w:t>&gt;</w:t>
      </w:r>
    </w:p>
    <w:p w14:paraId="304E1D58" w14:textId="77777777" w:rsidR="003331BF" w:rsidRPr="003331BF" w:rsidRDefault="003331BF" w:rsidP="003331BF">
      <w:pPr>
        <w:spacing w:before="60" w:after="100" w:afterAutospacing="1"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int listen(int </w:t>
      </w:r>
      <w:r w:rsidRPr="003331BF">
        <w:rPr>
          <w:rFonts w:ascii="Open Sans" w:eastAsia="Times New Roman" w:hAnsi="Open Sans" w:cs="Open Sans"/>
          <w:i/>
          <w:iCs/>
          <w:color w:val="000000"/>
          <w:sz w:val="18"/>
          <w:szCs w:val="18"/>
          <w:lang w:eastAsia="en-IN"/>
        </w:rPr>
        <w:t>s</w:t>
      </w:r>
      <w:r w:rsidRPr="003331BF">
        <w:rPr>
          <w:rFonts w:ascii="Courier New" w:eastAsia="Times New Roman" w:hAnsi="Courier New" w:cs="Courier New"/>
          <w:color w:val="000000"/>
          <w:sz w:val="20"/>
          <w:szCs w:val="20"/>
          <w:lang w:eastAsia="en-IN"/>
        </w:rPr>
        <w:t>, int </w:t>
      </w:r>
      <w:r w:rsidRPr="003331BF">
        <w:rPr>
          <w:rFonts w:ascii="Open Sans" w:eastAsia="Times New Roman" w:hAnsi="Open Sans" w:cs="Open Sans"/>
          <w:i/>
          <w:iCs/>
          <w:color w:val="000000"/>
          <w:sz w:val="18"/>
          <w:szCs w:val="18"/>
          <w:lang w:eastAsia="en-IN"/>
        </w:rPr>
        <w:t>backlog</w:t>
      </w:r>
      <w:r w:rsidRPr="003331BF">
        <w:rPr>
          <w:rFonts w:ascii="Courier New" w:eastAsia="Times New Roman" w:hAnsi="Courier New" w:cs="Courier New"/>
          <w:color w:val="000000"/>
          <w:sz w:val="20"/>
          <w:szCs w:val="20"/>
          <w:lang w:eastAsia="en-IN"/>
        </w:rPr>
        <w:t>);</w:t>
      </w:r>
    </w:p>
    <w:p w14:paraId="3FC88D1D" w14:textId="77777777" w:rsidR="003331BF" w:rsidRPr="003331BF" w:rsidRDefault="0071789C"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6D86DAF5">
          <v:rect id="_x0000_i1026" style="width:0;height:1.5pt" o:hralign="center" o:hrstd="t" o:hr="t" fillcolor="#a0a0a0" stroked="f"/>
        </w:pict>
      </w:r>
    </w:p>
    <w:p w14:paraId="0BDA6AB4"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1" w:name="DESCRIPTION"/>
      <w:r w:rsidRPr="003331BF">
        <w:rPr>
          <w:rFonts w:ascii="Open Sans" w:eastAsia="Times New Roman" w:hAnsi="Open Sans" w:cs="Open Sans"/>
          <w:b/>
          <w:bCs/>
          <w:color w:val="BB0000"/>
          <w:sz w:val="20"/>
          <w:szCs w:val="20"/>
          <w:lang w:eastAsia="en-IN"/>
        </w:rPr>
        <w:t>DESCRIPTION</w:t>
      </w:r>
      <w:bookmarkEnd w:id="1"/>
    </w:p>
    <w:p w14:paraId="553C34B6" w14:textId="77777777" w:rsidR="003331BF" w:rsidRPr="003331BF" w:rsidRDefault="003331BF" w:rsidP="003331BF">
      <w:pPr>
        <w:spacing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The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function marks a connection-mode socket (for example, those of type </w:t>
      </w:r>
      <w:r w:rsidRPr="003331BF">
        <w:rPr>
          <w:rFonts w:ascii="Courier New" w:eastAsia="Times New Roman" w:hAnsi="Courier New" w:cs="Courier New"/>
          <w:color w:val="000000"/>
          <w:sz w:val="20"/>
          <w:szCs w:val="20"/>
          <w:lang w:eastAsia="en-IN"/>
        </w:rPr>
        <w:t>SOCK_STREAM</w:t>
      </w:r>
      <w:r w:rsidRPr="003331BF">
        <w:rPr>
          <w:rFonts w:ascii="Open Sans" w:eastAsia="Times New Roman" w:hAnsi="Open Sans" w:cs="Open Sans"/>
          <w:color w:val="000000"/>
          <w:sz w:val="18"/>
          <w:szCs w:val="18"/>
          <w:lang w:eastAsia="en-IN"/>
        </w:rPr>
        <w:t>), specified by the socket argument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as accepting connections, and limits the number of outstanding connections in the socket's listen queue to the value specified by the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argument. The socket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is put into 'passive' mode where incoming connection requests are acknowledged and queued pending acceptance by the process.</w:t>
      </w:r>
    </w:p>
    <w:p w14:paraId="01BF023D"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The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parameter of this function is typically used by servers that could have more than one connection request at a time: if a connection request arrives with the queue full, the client receives an error with an indication of </w:t>
      </w:r>
      <w:r w:rsidRPr="003331BF">
        <w:rPr>
          <w:rFonts w:ascii="Courier New" w:eastAsia="Times New Roman" w:hAnsi="Courier New" w:cs="Courier New"/>
          <w:color w:val="000000"/>
          <w:sz w:val="20"/>
          <w:szCs w:val="20"/>
          <w:lang w:eastAsia="en-IN"/>
        </w:rPr>
        <w:t>ECONNREFUSED</w:t>
      </w:r>
      <w:r w:rsidRPr="003331BF">
        <w:rPr>
          <w:rFonts w:ascii="Open Sans" w:eastAsia="Times New Roman" w:hAnsi="Open Sans" w:cs="Open Sans"/>
          <w:color w:val="000000"/>
          <w:sz w:val="18"/>
          <w:szCs w:val="18"/>
          <w:lang w:eastAsia="en-IN"/>
        </w:rPr>
        <w:t>.</w:t>
      </w:r>
    </w:p>
    <w:p w14:paraId="17C582A7"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attempts to continue to function rationally when there are no available descriptors. It accepts connections until the queue is emptied. If descriptors become available, a later call to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or </w:t>
      </w:r>
      <w:hyperlink r:id="rId30" w:history="1">
        <w:r w:rsidRPr="003331BF">
          <w:rPr>
            <w:rFonts w:ascii="Courier New" w:eastAsia="Times New Roman" w:hAnsi="Courier New" w:cs="Courier New"/>
            <w:color w:val="0000FF"/>
            <w:sz w:val="20"/>
            <w:szCs w:val="20"/>
            <w:u w:val="single"/>
            <w:lang w:eastAsia="en-IN"/>
          </w:rPr>
          <w:t>accept()</w:t>
        </w:r>
      </w:hyperlink>
      <w:r w:rsidRPr="003331BF">
        <w:rPr>
          <w:rFonts w:ascii="Open Sans" w:eastAsia="Times New Roman" w:hAnsi="Open Sans" w:cs="Open Sans"/>
          <w:color w:val="000000"/>
          <w:sz w:val="18"/>
          <w:szCs w:val="18"/>
          <w:lang w:eastAsia="en-IN"/>
        </w:rPr>
        <w:t> re-fills the queue to the current or most recent backlog', if possible, and resume listening for incoming connections.</w:t>
      </w:r>
    </w:p>
    <w:p w14:paraId="0F3205C2"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An application may call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more than once on the same socket. This has the effect of updating the current backlog for the listening socket. Should there be more pending connections than the new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value, the excess pending connections are reset and dropped.</w:t>
      </w:r>
    </w:p>
    <w:p w14:paraId="0D1399BA"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is limited (silently) to a reasonable value as determined by the underlying service provider. Illegal values are replaced by the nearest legal value.</w:t>
      </w:r>
    </w:p>
    <w:p w14:paraId="43FD3B87" w14:textId="77777777" w:rsidR="003331BF" w:rsidRPr="003331BF" w:rsidRDefault="0071789C"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698ADA25">
          <v:rect id="_x0000_i1027" style="width:0;height:1.5pt" o:hralign="center" o:hrstd="t" o:hr="t" fillcolor="#a0a0a0" stroked="f"/>
        </w:pict>
      </w:r>
    </w:p>
    <w:p w14:paraId="64E18468"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2" w:name="PARAMETERS"/>
      <w:r w:rsidRPr="003331BF">
        <w:rPr>
          <w:rFonts w:ascii="Open Sans" w:eastAsia="Times New Roman" w:hAnsi="Open Sans" w:cs="Open Sans"/>
          <w:b/>
          <w:bCs/>
          <w:color w:val="BB0000"/>
          <w:sz w:val="20"/>
          <w:szCs w:val="20"/>
          <w:lang w:eastAsia="en-IN"/>
        </w:rPr>
        <w:t>PARAMETERS</w:t>
      </w:r>
      <w:bookmarkEnd w:id="2"/>
    </w:p>
    <w:p w14:paraId="3AA165DE" w14:textId="77777777" w:rsidR="003331BF" w:rsidRPr="003331BF" w:rsidRDefault="003331BF" w:rsidP="003331BF">
      <w:pPr>
        <w:spacing w:after="0"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w:t>
      </w:r>
    </w:p>
    <w:p w14:paraId="5CCDD88D" w14:textId="77777777" w:rsidR="003331BF" w:rsidRPr="003331BF" w:rsidRDefault="003331BF" w:rsidP="003331BF">
      <w:pPr>
        <w:spacing w:after="100" w:afterAutospacing="1" w:line="240" w:lineRule="auto"/>
        <w:ind w:left="720"/>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Is a descriptor identifying a bound, unconnected socket.</w:t>
      </w:r>
    </w:p>
    <w:p w14:paraId="5FF9906F" w14:textId="77777777" w:rsidR="003331BF" w:rsidRPr="003331BF" w:rsidRDefault="003331BF" w:rsidP="003331BF">
      <w:pPr>
        <w:spacing w:after="0" w:line="240" w:lineRule="auto"/>
        <w:rPr>
          <w:rFonts w:ascii="Open Sans" w:eastAsia="Times New Roman" w:hAnsi="Open Sans" w:cs="Open Sans"/>
          <w:color w:val="000000"/>
          <w:sz w:val="18"/>
          <w:szCs w:val="18"/>
          <w:lang w:eastAsia="en-IN"/>
        </w:rPr>
      </w:pPr>
      <w:bookmarkStart w:id="3" w:name=""/>
      <w:bookmarkEnd w:id="3"/>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w:t>
      </w:r>
    </w:p>
    <w:p w14:paraId="0426CBCB" w14:textId="77777777" w:rsidR="003331BF" w:rsidRPr="003331BF" w:rsidRDefault="003331BF" w:rsidP="003331BF">
      <w:pPr>
        <w:spacing w:after="100" w:afterAutospacing="1" w:line="240" w:lineRule="auto"/>
        <w:ind w:left="720"/>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Is the maximum length that the queue of pending connections may grow to. If this value is </w:t>
      </w:r>
      <w:r w:rsidRPr="003331BF">
        <w:rPr>
          <w:rFonts w:ascii="Courier New" w:eastAsia="Times New Roman" w:hAnsi="Courier New" w:cs="Courier New"/>
          <w:color w:val="000000"/>
          <w:sz w:val="20"/>
          <w:szCs w:val="20"/>
          <w:lang w:eastAsia="en-IN"/>
        </w:rPr>
        <w:t>SOMAXCONN</w:t>
      </w:r>
      <w:r w:rsidRPr="003331BF">
        <w:rPr>
          <w:rFonts w:ascii="Open Sans" w:eastAsia="Times New Roman" w:hAnsi="Open Sans" w:cs="Open Sans"/>
          <w:color w:val="000000"/>
          <w:sz w:val="18"/>
          <w:szCs w:val="18"/>
          <w:lang w:eastAsia="en-IN"/>
        </w:rPr>
        <w:t>, then the underlying service provider responsible for socket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sets the backlog to a maximum "reasonable" value.</w:t>
      </w:r>
    </w:p>
    <w:p w14:paraId="5F64D993" w14:textId="77777777" w:rsidR="003331BF" w:rsidRPr="003331BF" w:rsidRDefault="0071789C"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0EDFA213">
          <v:rect id="_x0000_i1028" style="width:0;height:1.5pt" o:hralign="center" o:hrstd="t" o:hr="t" fillcolor="#a0a0a0" stroked="f"/>
        </w:pict>
      </w:r>
    </w:p>
    <w:p w14:paraId="3AFBCA66"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4" w:name="RETURN_VALUES"/>
      <w:r w:rsidRPr="003331BF">
        <w:rPr>
          <w:rFonts w:ascii="Open Sans" w:eastAsia="Times New Roman" w:hAnsi="Open Sans" w:cs="Open Sans"/>
          <w:b/>
          <w:bCs/>
          <w:color w:val="BB0000"/>
          <w:sz w:val="20"/>
          <w:szCs w:val="20"/>
          <w:lang w:eastAsia="en-IN"/>
        </w:rPr>
        <w:t>RETURN VALUES</w:t>
      </w:r>
      <w:bookmarkEnd w:id="4"/>
    </w:p>
    <w:p w14:paraId="68907768" w14:textId="77777777" w:rsidR="003331BF" w:rsidRPr="003331BF" w:rsidRDefault="003331BF" w:rsidP="003331BF">
      <w:pPr>
        <w:spacing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If successful,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returns a value of zero. On failure, it returns -1 and sets </w:t>
      </w:r>
      <w:proofErr w:type="spellStart"/>
      <w:r w:rsidRPr="003331BF">
        <w:rPr>
          <w:rFonts w:ascii="Courier New" w:eastAsia="Times New Roman" w:hAnsi="Courier New" w:cs="Courier New"/>
          <w:color w:val="000000"/>
          <w:sz w:val="20"/>
          <w:szCs w:val="20"/>
          <w:lang w:eastAsia="en-IN"/>
        </w:rPr>
        <w:t>errno</w:t>
      </w:r>
      <w:proofErr w:type="spellEnd"/>
      <w:r w:rsidRPr="003331BF">
        <w:rPr>
          <w:rFonts w:ascii="Open Sans" w:eastAsia="Times New Roman" w:hAnsi="Open Sans" w:cs="Open Sans"/>
          <w:color w:val="000000"/>
          <w:sz w:val="18"/>
          <w:szCs w:val="18"/>
          <w:lang w:eastAsia="en-IN"/>
        </w:rPr>
        <w:t> to one of the following values:</w:t>
      </w:r>
    </w:p>
    <w:p w14:paraId="06A74C6E" w14:textId="116494ED" w:rsidR="00BF0ECF" w:rsidRDefault="00BF0ECF"/>
    <w:p w14:paraId="5E9CCB6F" w14:textId="743DF6C2" w:rsidR="001A73EE" w:rsidRDefault="001A73EE" w:rsidP="00685944">
      <w:pPr>
        <w:pStyle w:val="Heading1"/>
      </w:pPr>
      <w:r>
        <w:t>accept()</w:t>
      </w:r>
    </w:p>
    <w:p w14:paraId="04934EFD" w14:textId="0A72AD86" w:rsidR="00685944" w:rsidRDefault="0071789C" w:rsidP="00685944">
      <w:pPr>
        <w:pStyle w:val="ListParagraph"/>
        <w:numPr>
          <w:ilvl w:val="0"/>
          <w:numId w:val="1"/>
        </w:numPr>
      </w:pPr>
      <w:hyperlink r:id="rId31" w:history="1">
        <w:r w:rsidR="00685944">
          <w:rPr>
            <w:rStyle w:val="Hyperlink"/>
          </w:rPr>
          <w:t>accept() — Accept a new connection on a socket - IBM Documentation</w:t>
        </w:r>
      </w:hyperlink>
    </w:p>
    <w:p w14:paraId="6C77B4EF" w14:textId="1F729734" w:rsidR="0087363A" w:rsidRDefault="0071789C" w:rsidP="00685944">
      <w:pPr>
        <w:pStyle w:val="ListParagraph"/>
        <w:numPr>
          <w:ilvl w:val="0"/>
          <w:numId w:val="1"/>
        </w:numPr>
      </w:pPr>
      <w:hyperlink r:id="rId32" w:history="1">
        <w:r w:rsidR="0087363A">
          <w:rPr>
            <w:rStyle w:val="Hyperlink"/>
          </w:rPr>
          <w:t>accept(2) - Linux manual page (man7.org)</w:t>
        </w:r>
      </w:hyperlink>
    </w:p>
    <w:p w14:paraId="5CF9A8BB" w14:textId="49A13319" w:rsidR="001A1DAD" w:rsidRDefault="001A1DAD" w:rsidP="00685944">
      <w:pPr>
        <w:pStyle w:val="ListParagraph"/>
        <w:numPr>
          <w:ilvl w:val="0"/>
          <w:numId w:val="1"/>
        </w:numPr>
      </w:pPr>
      <w:r w:rsidRPr="001A1DAD">
        <w:t>The accept() system call with the connection-based socket types(SOCK_STREAM, SOCK_SEQPACKET).</w:t>
      </w:r>
    </w:p>
    <w:p w14:paraId="483217FA" w14:textId="10FF2542" w:rsidR="00CE6786" w:rsidRDefault="00CE6786" w:rsidP="00685944">
      <w:pPr>
        <w:pStyle w:val="ListParagraph"/>
        <w:numPr>
          <w:ilvl w:val="0"/>
          <w:numId w:val="1"/>
        </w:numPr>
      </w:pPr>
      <w:r w:rsidRPr="00CE6786">
        <w:t xml:space="preserve">It extracts the first connection request on queue of pending connections for the listening socket, </w:t>
      </w:r>
      <w:proofErr w:type="spellStart"/>
      <w:r w:rsidRPr="00CE6786">
        <w:t>sockfd</w:t>
      </w:r>
      <w:proofErr w:type="spellEnd"/>
      <w:r w:rsidRPr="00CE6786">
        <w:t xml:space="preserve">, creates a new connected socket, and returns a new file descriptor referring to that socket. The newly created socket is not in the listening state. The original socket </w:t>
      </w:r>
      <w:proofErr w:type="spellStart"/>
      <w:r w:rsidRPr="00CE6786">
        <w:t>sockfd</w:t>
      </w:r>
      <w:proofErr w:type="spellEnd"/>
      <w:r w:rsidRPr="00CE6786">
        <w:t xml:space="preserve"> is unaffected by this call.</w:t>
      </w:r>
    </w:p>
    <w:p w14:paraId="4BCFB948" w14:textId="38E5A50D" w:rsidR="00685944" w:rsidRDefault="004502ED" w:rsidP="00685944">
      <w:pPr>
        <w:pStyle w:val="ListParagraph"/>
        <w:numPr>
          <w:ilvl w:val="0"/>
          <w:numId w:val="1"/>
        </w:numPr>
      </w:pPr>
      <w:r w:rsidRPr="004502ED">
        <w:t xml:space="preserve">The accept() call is used by a server to accept a connection request from a client. When a connection is available, the socket created is ready for use to read data from the process that requested the connection. The call accepts the first connection on its queue of pending connections for the given socket </w:t>
      </w:r>
      <w:proofErr w:type="spellStart"/>
      <w:r w:rsidRPr="004502ED">
        <w:t>socket</w:t>
      </w:r>
      <w:proofErr w:type="spellEnd"/>
      <w:r w:rsidRPr="004502ED">
        <w:t xml:space="preserve">. </w:t>
      </w:r>
    </w:p>
    <w:p w14:paraId="08306BF7" w14:textId="4020F7D0" w:rsidR="004502ED" w:rsidRDefault="004502ED" w:rsidP="00685944">
      <w:pPr>
        <w:pStyle w:val="ListParagraph"/>
        <w:numPr>
          <w:ilvl w:val="0"/>
          <w:numId w:val="1"/>
        </w:numPr>
      </w:pPr>
      <w:r w:rsidRPr="004502ED">
        <w:t>The accept() call creates a new socket descriptor with the same properties as socket and returns it to the caller. If the queue has no pending connection requests, accept() blocks the caller unless socket is in nonblocking mode. If no connection requests are queued and socket is in nonblocking mode, accept() returns -1 and sets the error code to EWOULDBLOCK. The new socket descriptor cannot be used to accept new connections. The original socket, socket, remains available to accept more connection requests.</w:t>
      </w:r>
    </w:p>
    <w:p w14:paraId="2DFC7505" w14:textId="6B53361B" w:rsidR="001A73EE" w:rsidRDefault="001A73EE" w:rsidP="001A73EE">
      <w:r w:rsidRPr="001A73EE">
        <w:rPr>
          <w:noProof/>
        </w:rPr>
        <w:drawing>
          <wp:inline distT="0" distB="0" distL="0" distR="0" wp14:anchorId="7EDC81DB" wp14:editId="6C6EA23F">
            <wp:extent cx="6637595" cy="35664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637595" cy="3566469"/>
                    </a:xfrm>
                    <a:prstGeom prst="rect">
                      <a:avLst/>
                    </a:prstGeom>
                  </pic:spPr>
                </pic:pic>
              </a:graphicData>
            </a:graphic>
          </wp:inline>
        </w:drawing>
      </w:r>
    </w:p>
    <w:p w14:paraId="724FA750" w14:textId="5FACEF02" w:rsidR="001A73EE" w:rsidRDefault="001A73EE" w:rsidP="001A73EE">
      <w:r w:rsidRPr="001A73EE">
        <w:rPr>
          <w:noProof/>
        </w:rPr>
        <w:drawing>
          <wp:inline distT="0" distB="0" distL="0" distR="0" wp14:anchorId="30560AA5" wp14:editId="6FE31CE7">
            <wp:extent cx="6424217" cy="126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24217" cy="1265030"/>
                    </a:xfrm>
                    <a:prstGeom prst="rect">
                      <a:avLst/>
                    </a:prstGeom>
                  </pic:spPr>
                </pic:pic>
              </a:graphicData>
            </a:graphic>
          </wp:inline>
        </w:drawing>
      </w:r>
    </w:p>
    <w:p w14:paraId="085A0CE7" w14:textId="01AD9FFC" w:rsidR="00CC5465" w:rsidRDefault="00CC5465" w:rsidP="001A73EE"/>
    <w:p w14:paraId="7CDF4482" w14:textId="3851B30A" w:rsidR="00CC5465" w:rsidRDefault="00BB606E" w:rsidP="00565F46">
      <w:pPr>
        <w:pStyle w:val="Heading1"/>
      </w:pPr>
      <w:r>
        <w:t>c</w:t>
      </w:r>
      <w:r w:rsidR="00CC5465">
        <w:t>onnect()</w:t>
      </w:r>
    </w:p>
    <w:p w14:paraId="06F8A22B" w14:textId="01D10139" w:rsidR="006478DB" w:rsidRDefault="0071789C" w:rsidP="000C2DD5">
      <w:pPr>
        <w:pStyle w:val="ListParagraph"/>
        <w:numPr>
          <w:ilvl w:val="0"/>
          <w:numId w:val="2"/>
        </w:numPr>
      </w:pPr>
      <w:hyperlink r:id="rId35" w:history="1">
        <w:r w:rsidR="006478DB">
          <w:rPr>
            <w:rStyle w:val="Hyperlink"/>
          </w:rPr>
          <w:t>connect(2) - Linux manual page (man7.org)</w:t>
        </w:r>
      </w:hyperlink>
    </w:p>
    <w:p w14:paraId="4A2889F3" w14:textId="635E751F" w:rsidR="00592026" w:rsidRDefault="0071789C" w:rsidP="000C2DD5">
      <w:pPr>
        <w:pStyle w:val="ListParagraph"/>
        <w:numPr>
          <w:ilvl w:val="0"/>
          <w:numId w:val="2"/>
        </w:numPr>
      </w:pPr>
      <w:hyperlink r:id="rId36" w:anchor="connect" w:history="1">
        <w:r w:rsidR="00AD0EC6">
          <w:rPr>
            <w:rStyle w:val="Hyperlink"/>
          </w:rPr>
          <w:t>connect() — Connect a socket - IBM Documentation</w:t>
        </w:r>
      </w:hyperlink>
    </w:p>
    <w:p w14:paraId="6435F3FC" w14:textId="2B195C5A" w:rsidR="000C2DD5" w:rsidRDefault="000C2DD5" w:rsidP="000C2DD5">
      <w:pPr>
        <w:pStyle w:val="ListParagraph"/>
        <w:numPr>
          <w:ilvl w:val="0"/>
          <w:numId w:val="2"/>
        </w:numPr>
      </w:pPr>
      <w:r w:rsidRPr="000C2DD5">
        <w:t xml:space="preserve">For stream sockets, the connect() call attempts to establish a connection between two sockets. For datagram sockets, the connect() call specifies the peer for a socket. The socket parameter is the socket used to originate the connection request. </w:t>
      </w:r>
    </w:p>
    <w:p w14:paraId="1D4376D3" w14:textId="3AF5010C" w:rsidR="000C2DD5" w:rsidRDefault="000C2DD5" w:rsidP="000C2DD5">
      <w:pPr>
        <w:pStyle w:val="ListParagraph"/>
        <w:numPr>
          <w:ilvl w:val="0"/>
          <w:numId w:val="2"/>
        </w:numPr>
      </w:pPr>
      <w:r w:rsidRPr="000C2DD5">
        <w:t>The connect() call performs two tasks when called for a stream socket. First, it completes the binding necessary for a stream socket (in case it has not been previously bound using the bind() call). Second, it attempts to make a connection to another socket.</w:t>
      </w:r>
    </w:p>
    <w:p w14:paraId="78C06443" w14:textId="58BCEE5F" w:rsidR="00CC5465" w:rsidRDefault="001970E4" w:rsidP="001A73EE">
      <w:r w:rsidRPr="001970E4">
        <w:rPr>
          <w:noProof/>
        </w:rPr>
        <w:drawing>
          <wp:inline distT="0" distB="0" distL="0" distR="0" wp14:anchorId="606CAADF" wp14:editId="43E42127">
            <wp:extent cx="5532599" cy="66375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32599" cy="6637595"/>
                    </a:xfrm>
                    <a:prstGeom prst="rect">
                      <a:avLst/>
                    </a:prstGeom>
                  </pic:spPr>
                </pic:pic>
              </a:graphicData>
            </a:graphic>
          </wp:inline>
        </w:drawing>
      </w:r>
    </w:p>
    <w:p w14:paraId="54FC1109" w14:textId="77777777" w:rsidR="0071789C" w:rsidRPr="0071789C" w:rsidRDefault="0071789C" w:rsidP="0071789C">
      <w:pPr>
        <w:shd w:val="clear" w:color="auto" w:fill="FFFFFF"/>
        <w:spacing w:after="0" w:line="240" w:lineRule="auto"/>
        <w:textAlignment w:val="baseline"/>
        <w:rPr>
          <w:rFonts w:ascii="Arial" w:eastAsia="Times New Roman" w:hAnsi="Arial" w:cs="Arial"/>
          <w:color w:val="161616"/>
          <w:spacing w:val="2"/>
          <w:sz w:val="24"/>
          <w:szCs w:val="24"/>
          <w:lang w:eastAsia="en-IN"/>
        </w:rPr>
      </w:pPr>
      <w:r w:rsidRPr="0071789C">
        <w:rPr>
          <w:rFonts w:ascii="inherit" w:eastAsia="Times New Roman" w:hAnsi="inherit" w:cs="Arial"/>
          <w:b/>
          <w:bCs/>
          <w:color w:val="161616"/>
          <w:spacing w:val="2"/>
          <w:sz w:val="24"/>
          <w:szCs w:val="24"/>
          <w:bdr w:val="none" w:sz="0" w:space="0" w:color="auto" w:frame="1"/>
          <w:lang w:eastAsia="en-IN"/>
        </w:rPr>
        <w:t>Parameter</w:t>
      </w:r>
    </w:p>
    <w:p w14:paraId="65266427" w14:textId="77777777" w:rsidR="0071789C" w:rsidRPr="0071789C" w:rsidRDefault="0071789C" w:rsidP="0071789C">
      <w:pPr>
        <w:shd w:val="clear" w:color="auto" w:fill="FFFFFF"/>
        <w:spacing w:after="0" w:line="240" w:lineRule="auto"/>
        <w:ind w:left="720"/>
        <w:textAlignment w:val="baseline"/>
        <w:rPr>
          <w:rFonts w:ascii="Arial" w:eastAsia="Times New Roman" w:hAnsi="Arial" w:cs="Arial"/>
          <w:color w:val="161616"/>
          <w:spacing w:val="2"/>
          <w:sz w:val="24"/>
          <w:szCs w:val="24"/>
          <w:lang w:eastAsia="en-IN"/>
        </w:rPr>
      </w:pPr>
      <w:r w:rsidRPr="0071789C">
        <w:rPr>
          <w:rFonts w:ascii="inherit" w:eastAsia="Times New Roman" w:hAnsi="inherit" w:cs="Arial"/>
          <w:b/>
          <w:bCs/>
          <w:color w:val="161616"/>
          <w:spacing w:val="2"/>
          <w:sz w:val="24"/>
          <w:szCs w:val="24"/>
          <w:bdr w:val="none" w:sz="0" w:space="0" w:color="auto" w:frame="1"/>
          <w:lang w:eastAsia="en-IN"/>
        </w:rPr>
        <w:t>Description</w:t>
      </w:r>
    </w:p>
    <w:p w14:paraId="0CDD1CDD" w14:textId="77777777" w:rsidR="0071789C" w:rsidRPr="0071789C" w:rsidRDefault="0071789C" w:rsidP="0071789C">
      <w:pPr>
        <w:shd w:val="clear" w:color="auto" w:fill="FFFFFF"/>
        <w:spacing w:after="0" w:line="240" w:lineRule="auto"/>
        <w:textAlignment w:val="baseline"/>
        <w:rPr>
          <w:rFonts w:ascii="Arial" w:eastAsia="Times New Roman" w:hAnsi="Arial" w:cs="Arial"/>
          <w:b/>
          <w:bCs/>
          <w:color w:val="161616"/>
          <w:spacing w:val="2"/>
          <w:sz w:val="24"/>
          <w:szCs w:val="24"/>
          <w:lang w:eastAsia="en-IN"/>
        </w:rPr>
      </w:pPr>
      <w:r w:rsidRPr="0071789C">
        <w:rPr>
          <w:rFonts w:ascii="inherit" w:eastAsia="Times New Roman" w:hAnsi="inherit" w:cs="Arial"/>
          <w:b/>
          <w:bCs/>
          <w:i/>
          <w:iCs/>
          <w:color w:val="161616"/>
          <w:spacing w:val="2"/>
          <w:sz w:val="24"/>
          <w:szCs w:val="24"/>
          <w:bdr w:val="none" w:sz="0" w:space="0" w:color="auto" w:frame="1"/>
          <w:lang w:eastAsia="en-IN"/>
        </w:rPr>
        <w:t>socket</w:t>
      </w:r>
    </w:p>
    <w:p w14:paraId="19A904F5" w14:textId="77777777" w:rsidR="0071789C" w:rsidRPr="0071789C" w:rsidRDefault="0071789C" w:rsidP="0071789C">
      <w:pPr>
        <w:shd w:val="clear" w:color="auto" w:fill="FFFFFF"/>
        <w:spacing w:after="0" w:line="240" w:lineRule="auto"/>
        <w:ind w:left="720"/>
        <w:textAlignment w:val="baseline"/>
        <w:rPr>
          <w:rFonts w:ascii="Arial" w:eastAsia="Times New Roman" w:hAnsi="Arial" w:cs="Arial"/>
          <w:color w:val="161616"/>
          <w:spacing w:val="2"/>
          <w:sz w:val="24"/>
          <w:szCs w:val="24"/>
          <w:lang w:eastAsia="en-IN"/>
        </w:rPr>
      </w:pPr>
      <w:r w:rsidRPr="0071789C">
        <w:rPr>
          <w:rFonts w:ascii="Arial" w:eastAsia="Times New Roman" w:hAnsi="Arial" w:cs="Arial"/>
          <w:color w:val="161616"/>
          <w:spacing w:val="2"/>
          <w:sz w:val="24"/>
          <w:szCs w:val="24"/>
          <w:lang w:eastAsia="en-IN"/>
        </w:rPr>
        <w:t>The socket descriptor.</w:t>
      </w:r>
    </w:p>
    <w:p w14:paraId="042FE71A" w14:textId="77777777" w:rsidR="0071789C" w:rsidRPr="0071789C" w:rsidRDefault="0071789C" w:rsidP="0071789C">
      <w:pPr>
        <w:shd w:val="clear" w:color="auto" w:fill="FFFFFF"/>
        <w:spacing w:after="0" w:line="240" w:lineRule="auto"/>
        <w:textAlignment w:val="baseline"/>
        <w:rPr>
          <w:rFonts w:ascii="Arial" w:eastAsia="Times New Roman" w:hAnsi="Arial" w:cs="Arial"/>
          <w:b/>
          <w:bCs/>
          <w:color w:val="161616"/>
          <w:spacing w:val="2"/>
          <w:sz w:val="24"/>
          <w:szCs w:val="24"/>
          <w:lang w:eastAsia="en-IN"/>
        </w:rPr>
      </w:pPr>
      <w:r w:rsidRPr="0071789C">
        <w:rPr>
          <w:rFonts w:ascii="inherit" w:eastAsia="Times New Roman" w:hAnsi="inherit" w:cs="Arial"/>
          <w:b/>
          <w:bCs/>
          <w:i/>
          <w:iCs/>
          <w:color w:val="161616"/>
          <w:spacing w:val="2"/>
          <w:sz w:val="24"/>
          <w:szCs w:val="24"/>
          <w:bdr w:val="none" w:sz="0" w:space="0" w:color="auto" w:frame="1"/>
          <w:lang w:eastAsia="en-IN"/>
        </w:rPr>
        <w:t>address</w:t>
      </w:r>
    </w:p>
    <w:p w14:paraId="3CC1777C" w14:textId="77777777" w:rsidR="0071789C" w:rsidRPr="0071789C" w:rsidRDefault="0071789C" w:rsidP="0071789C">
      <w:pPr>
        <w:shd w:val="clear" w:color="auto" w:fill="FFFFFF"/>
        <w:spacing w:after="0" w:line="240" w:lineRule="auto"/>
        <w:ind w:left="720"/>
        <w:textAlignment w:val="baseline"/>
        <w:rPr>
          <w:rFonts w:ascii="Arial" w:eastAsia="Times New Roman" w:hAnsi="Arial" w:cs="Arial"/>
          <w:color w:val="161616"/>
          <w:spacing w:val="2"/>
          <w:sz w:val="24"/>
          <w:szCs w:val="24"/>
          <w:lang w:eastAsia="en-IN"/>
        </w:rPr>
      </w:pPr>
      <w:r w:rsidRPr="0071789C">
        <w:rPr>
          <w:rFonts w:ascii="Arial" w:eastAsia="Times New Roman" w:hAnsi="Arial" w:cs="Arial"/>
          <w:color w:val="161616"/>
          <w:spacing w:val="2"/>
          <w:sz w:val="24"/>
          <w:szCs w:val="24"/>
          <w:lang w:eastAsia="en-IN"/>
        </w:rPr>
        <w:t>The pointer to a socket address structure containing the address of the socket to which a connection will be attempted.</w:t>
      </w:r>
    </w:p>
    <w:p w14:paraId="65119BDF" w14:textId="77777777" w:rsidR="0071789C" w:rsidRPr="0071789C" w:rsidRDefault="0071789C" w:rsidP="0071789C">
      <w:pPr>
        <w:shd w:val="clear" w:color="auto" w:fill="FFFFFF"/>
        <w:spacing w:after="0" w:line="240" w:lineRule="auto"/>
        <w:textAlignment w:val="baseline"/>
        <w:rPr>
          <w:rFonts w:ascii="Arial" w:eastAsia="Times New Roman" w:hAnsi="Arial" w:cs="Arial"/>
          <w:b/>
          <w:bCs/>
          <w:color w:val="161616"/>
          <w:spacing w:val="2"/>
          <w:sz w:val="24"/>
          <w:szCs w:val="24"/>
          <w:lang w:eastAsia="en-IN"/>
        </w:rPr>
      </w:pPr>
      <w:proofErr w:type="spellStart"/>
      <w:r w:rsidRPr="0071789C">
        <w:rPr>
          <w:rFonts w:ascii="inherit" w:eastAsia="Times New Roman" w:hAnsi="inherit" w:cs="Arial"/>
          <w:b/>
          <w:bCs/>
          <w:i/>
          <w:iCs/>
          <w:color w:val="161616"/>
          <w:spacing w:val="2"/>
          <w:sz w:val="24"/>
          <w:szCs w:val="24"/>
          <w:bdr w:val="none" w:sz="0" w:space="0" w:color="auto" w:frame="1"/>
          <w:lang w:eastAsia="en-IN"/>
        </w:rPr>
        <w:t>address_len</w:t>
      </w:r>
      <w:proofErr w:type="spellEnd"/>
    </w:p>
    <w:p w14:paraId="6F95B351" w14:textId="77777777" w:rsidR="0071789C" w:rsidRPr="0071789C" w:rsidRDefault="0071789C" w:rsidP="0071789C">
      <w:pPr>
        <w:shd w:val="clear" w:color="auto" w:fill="FFFFFF"/>
        <w:spacing w:after="0" w:line="240" w:lineRule="auto"/>
        <w:ind w:left="720"/>
        <w:textAlignment w:val="baseline"/>
        <w:rPr>
          <w:rFonts w:ascii="Arial" w:eastAsia="Times New Roman" w:hAnsi="Arial" w:cs="Arial"/>
          <w:color w:val="161616"/>
          <w:spacing w:val="2"/>
          <w:sz w:val="24"/>
          <w:szCs w:val="24"/>
          <w:lang w:eastAsia="en-IN"/>
        </w:rPr>
      </w:pPr>
      <w:r w:rsidRPr="0071789C">
        <w:rPr>
          <w:rFonts w:ascii="Arial" w:eastAsia="Times New Roman" w:hAnsi="Arial" w:cs="Arial"/>
          <w:color w:val="161616"/>
          <w:spacing w:val="2"/>
          <w:sz w:val="24"/>
          <w:szCs w:val="24"/>
          <w:lang w:eastAsia="en-IN"/>
        </w:rPr>
        <w:lastRenderedPageBreak/>
        <w:t>The size of the socket address pointed to by </w:t>
      </w:r>
      <w:r w:rsidRPr="0071789C">
        <w:rPr>
          <w:rFonts w:ascii="inherit" w:eastAsia="Times New Roman" w:hAnsi="inherit" w:cs="Arial"/>
          <w:i/>
          <w:iCs/>
          <w:color w:val="161616"/>
          <w:spacing w:val="2"/>
          <w:sz w:val="24"/>
          <w:szCs w:val="24"/>
          <w:bdr w:val="none" w:sz="0" w:space="0" w:color="auto" w:frame="1"/>
          <w:lang w:eastAsia="en-IN"/>
        </w:rPr>
        <w:t>address</w:t>
      </w:r>
      <w:r w:rsidRPr="0071789C">
        <w:rPr>
          <w:rFonts w:ascii="Arial" w:eastAsia="Times New Roman" w:hAnsi="Arial" w:cs="Arial"/>
          <w:color w:val="161616"/>
          <w:spacing w:val="2"/>
          <w:sz w:val="24"/>
          <w:szCs w:val="24"/>
          <w:lang w:eastAsia="en-IN"/>
        </w:rPr>
        <w:t> in bytes.</w:t>
      </w:r>
    </w:p>
    <w:p w14:paraId="63118EE6" w14:textId="77777777" w:rsidR="0071789C" w:rsidRDefault="0071789C" w:rsidP="001A73EE"/>
    <w:p w14:paraId="1B5E49C0" w14:textId="28DA2DBB" w:rsidR="004B1B06" w:rsidRDefault="004B1B06" w:rsidP="001A73EE">
      <w:r w:rsidRPr="004B1B06">
        <w:rPr>
          <w:noProof/>
        </w:rPr>
        <w:drawing>
          <wp:inline distT="0" distB="0" distL="0" distR="0" wp14:anchorId="314DB43E" wp14:editId="0D086FDD">
            <wp:extent cx="5738357" cy="701101"/>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8357" cy="701101"/>
                    </a:xfrm>
                    <a:prstGeom prst="rect">
                      <a:avLst/>
                    </a:prstGeom>
                  </pic:spPr>
                </pic:pic>
              </a:graphicData>
            </a:graphic>
          </wp:inline>
        </w:drawing>
      </w:r>
    </w:p>
    <w:p w14:paraId="55191F25" w14:textId="3FCCC1D5" w:rsidR="00FF5E75" w:rsidRDefault="00FF5E75" w:rsidP="001A73EE"/>
    <w:p w14:paraId="2D34D7BB" w14:textId="77777777" w:rsidR="00FF5E75" w:rsidRDefault="00FF5E75" w:rsidP="001A73EE"/>
    <w:p w14:paraId="658BDE32" w14:textId="34AD6098" w:rsidR="0086046F" w:rsidRDefault="0086046F" w:rsidP="001A73EE">
      <w:r w:rsidRPr="0086046F">
        <w:rPr>
          <w:noProof/>
        </w:rPr>
        <w:drawing>
          <wp:inline distT="0" distB="0" distL="0" distR="0" wp14:anchorId="48B5F990" wp14:editId="0833E9D3">
            <wp:extent cx="5585944" cy="5502117"/>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5944" cy="5502117"/>
                    </a:xfrm>
                    <a:prstGeom prst="rect">
                      <a:avLst/>
                    </a:prstGeom>
                  </pic:spPr>
                </pic:pic>
              </a:graphicData>
            </a:graphic>
          </wp:inline>
        </w:drawing>
      </w:r>
    </w:p>
    <w:p w14:paraId="7A5F6BDA" w14:textId="39B972B9" w:rsidR="00683714" w:rsidRDefault="00683714" w:rsidP="001A73EE"/>
    <w:p w14:paraId="6128BFE0" w14:textId="25277E91" w:rsidR="00C42F3B" w:rsidRDefault="00297C1C" w:rsidP="00BF6BA1">
      <w:pPr>
        <w:pStyle w:val="Heading1"/>
      </w:pPr>
      <w:proofErr w:type="spellStart"/>
      <w:r>
        <w:t>s</w:t>
      </w:r>
      <w:r w:rsidR="00096DFF">
        <w:t>endto</w:t>
      </w:r>
      <w:proofErr w:type="spellEnd"/>
      <w:r w:rsidR="00096DFF">
        <w:t>()</w:t>
      </w:r>
    </w:p>
    <w:p w14:paraId="72161683" w14:textId="5A3B4692" w:rsidR="006B7413" w:rsidRDefault="0071789C" w:rsidP="00C42F3B">
      <w:hyperlink r:id="rId40" w:history="1">
        <w:proofErr w:type="spellStart"/>
        <w:r w:rsidR="006B7413">
          <w:rPr>
            <w:rStyle w:val="Hyperlink"/>
          </w:rPr>
          <w:t>sendto</w:t>
        </w:r>
        <w:proofErr w:type="spellEnd"/>
        <w:r w:rsidR="006B7413">
          <w:rPr>
            <w:rStyle w:val="Hyperlink"/>
          </w:rPr>
          <w:t>(2): send message on socket - Linux man page (die.net)</w:t>
        </w:r>
      </w:hyperlink>
    </w:p>
    <w:p w14:paraId="2F0F2D26" w14:textId="1F1F4611" w:rsidR="008309D8" w:rsidRDefault="0071789C" w:rsidP="00C42F3B">
      <w:hyperlink r:id="rId41" w:history="1">
        <w:proofErr w:type="spellStart"/>
        <w:r w:rsidR="008309D8">
          <w:rPr>
            <w:rStyle w:val="Hyperlink"/>
          </w:rPr>
          <w:t>sendto</w:t>
        </w:r>
        <w:proofErr w:type="spellEnd"/>
        <w:r w:rsidR="008309D8">
          <w:rPr>
            <w:rStyle w:val="Hyperlink"/>
          </w:rPr>
          <w:t>() — Send data on a socket - IBM Documentation</w:t>
        </w:r>
      </w:hyperlink>
    </w:p>
    <w:p w14:paraId="0DCFCD80" w14:textId="4F57B829" w:rsidR="00753FA3" w:rsidRDefault="0071789C" w:rsidP="00C42F3B">
      <w:hyperlink r:id="rId42" w:history="1">
        <w:proofErr w:type="spellStart"/>
        <w:r w:rsidR="00753FA3">
          <w:rPr>
            <w:rStyle w:val="Hyperlink"/>
          </w:rPr>
          <w:t>sendto</w:t>
        </w:r>
        <w:proofErr w:type="spellEnd"/>
        <w:r w:rsidR="00753FA3">
          <w:rPr>
            <w:rStyle w:val="Hyperlink"/>
          </w:rPr>
          <w:t xml:space="preserve"> function (</w:t>
        </w:r>
        <w:proofErr w:type="spellStart"/>
        <w:r w:rsidR="00753FA3">
          <w:rPr>
            <w:rStyle w:val="Hyperlink"/>
          </w:rPr>
          <w:t>winsock.h</w:t>
        </w:r>
        <w:proofErr w:type="spellEnd"/>
        <w:r w:rsidR="00753FA3">
          <w:rPr>
            <w:rStyle w:val="Hyperlink"/>
          </w:rPr>
          <w:t>) - Win32 apps | Microsoft Docs</w:t>
        </w:r>
      </w:hyperlink>
    </w:p>
    <w:p w14:paraId="5DEC9AA5" w14:textId="28155FCA" w:rsidR="00121703" w:rsidRDefault="00121703" w:rsidP="00006AE9">
      <w:pPr>
        <w:pStyle w:val="ListParagraph"/>
        <w:numPr>
          <w:ilvl w:val="0"/>
          <w:numId w:val="3"/>
        </w:numPr>
      </w:pPr>
      <w:r w:rsidRPr="00121703">
        <w:t xml:space="preserve">The </w:t>
      </w:r>
      <w:proofErr w:type="spellStart"/>
      <w:r w:rsidRPr="00121703">
        <w:t>sendto</w:t>
      </w:r>
      <w:proofErr w:type="spellEnd"/>
      <w:r w:rsidRPr="00121703">
        <w:t>() call applies to either connected or unconnected sockets.</w:t>
      </w:r>
    </w:p>
    <w:p w14:paraId="63059A11" w14:textId="77777777" w:rsidR="002C1238" w:rsidRDefault="002C1238" w:rsidP="002C1238">
      <w:r>
        <w:t xml:space="preserve">int </w:t>
      </w:r>
      <w:proofErr w:type="spellStart"/>
      <w:r>
        <w:t>sendto</w:t>
      </w:r>
      <w:proofErr w:type="spellEnd"/>
      <w:r>
        <w:t>(</w:t>
      </w:r>
    </w:p>
    <w:p w14:paraId="68F461C1" w14:textId="741B9895" w:rsidR="002C1238" w:rsidRDefault="002C1238" w:rsidP="001B78BB">
      <w:pPr>
        <w:spacing w:after="0"/>
      </w:pPr>
      <w:r>
        <w:lastRenderedPageBreak/>
        <w:t>SOCKET         s,</w:t>
      </w:r>
    </w:p>
    <w:p w14:paraId="02571251" w14:textId="4E9AE6F7" w:rsidR="002C1238" w:rsidRDefault="002C1238" w:rsidP="001B78BB">
      <w:pPr>
        <w:spacing w:after="0"/>
      </w:pPr>
      <w:proofErr w:type="spellStart"/>
      <w:r>
        <w:t>const</w:t>
      </w:r>
      <w:proofErr w:type="spellEnd"/>
      <w:r>
        <w:t xml:space="preserve"> char     *</w:t>
      </w:r>
      <w:proofErr w:type="spellStart"/>
      <w:r>
        <w:t>buf</w:t>
      </w:r>
      <w:proofErr w:type="spellEnd"/>
      <w:r>
        <w:t>,</w:t>
      </w:r>
    </w:p>
    <w:p w14:paraId="616661CD" w14:textId="4BC580BA" w:rsidR="002C1238" w:rsidRDefault="002C1238" w:rsidP="001B78BB">
      <w:pPr>
        <w:spacing w:after="0"/>
      </w:pPr>
      <w:r>
        <w:t xml:space="preserve">int            </w:t>
      </w:r>
      <w:proofErr w:type="spellStart"/>
      <w:r>
        <w:t>len</w:t>
      </w:r>
      <w:proofErr w:type="spellEnd"/>
      <w:r>
        <w:t>,</w:t>
      </w:r>
    </w:p>
    <w:p w14:paraId="2FC2CE0B" w14:textId="50D2EC7F" w:rsidR="002C1238" w:rsidRDefault="002C1238" w:rsidP="001B78BB">
      <w:pPr>
        <w:spacing w:after="0"/>
      </w:pPr>
      <w:r>
        <w:t>int            flags,</w:t>
      </w:r>
    </w:p>
    <w:p w14:paraId="5F673AEF" w14:textId="2299CDC7" w:rsidR="002C1238" w:rsidRDefault="002C1238" w:rsidP="001B78BB">
      <w:pPr>
        <w:spacing w:after="0"/>
      </w:pPr>
      <w:proofErr w:type="spellStart"/>
      <w:r>
        <w:t>const</w:t>
      </w:r>
      <w:proofErr w:type="spellEnd"/>
      <w:r>
        <w:t xml:space="preserve"> </w:t>
      </w:r>
      <w:proofErr w:type="spellStart"/>
      <w:r>
        <w:t>sockaddr</w:t>
      </w:r>
      <w:proofErr w:type="spellEnd"/>
      <w:r>
        <w:t xml:space="preserve"> *to,</w:t>
      </w:r>
    </w:p>
    <w:p w14:paraId="164CD2D8" w14:textId="153D6FA6" w:rsidR="002C1238" w:rsidRDefault="002C1238" w:rsidP="001B78BB">
      <w:pPr>
        <w:spacing w:after="0"/>
      </w:pPr>
      <w:r>
        <w:t xml:space="preserve">int            </w:t>
      </w:r>
      <w:proofErr w:type="spellStart"/>
      <w:r>
        <w:t>tolen</w:t>
      </w:r>
      <w:proofErr w:type="spellEnd"/>
    </w:p>
    <w:p w14:paraId="57088C44" w14:textId="1C417127" w:rsidR="002C1238" w:rsidRDefault="002C1238" w:rsidP="002C1238">
      <w:r>
        <w:t>);</w:t>
      </w:r>
    </w:p>
    <w:p w14:paraId="772F36FF" w14:textId="0A7CD578" w:rsidR="00C42F3B" w:rsidRDefault="001967C5" w:rsidP="00C42F3B">
      <w:r w:rsidRPr="001967C5">
        <w:rPr>
          <w:noProof/>
        </w:rPr>
        <w:drawing>
          <wp:inline distT="0" distB="0" distL="0" distR="0" wp14:anchorId="0460A204" wp14:editId="2546A1D7">
            <wp:extent cx="4724400" cy="2471303"/>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30565" cy="2474528"/>
                    </a:xfrm>
                    <a:prstGeom prst="rect">
                      <a:avLst/>
                    </a:prstGeom>
                  </pic:spPr>
                </pic:pic>
              </a:graphicData>
            </a:graphic>
          </wp:inline>
        </w:drawing>
      </w:r>
    </w:p>
    <w:p w14:paraId="5503CB74" w14:textId="7C196449" w:rsidR="00503E44" w:rsidRDefault="00BF6BA1" w:rsidP="00C42F3B">
      <w:r w:rsidRPr="00BF6BA1">
        <w:rPr>
          <w:noProof/>
        </w:rPr>
        <w:drawing>
          <wp:inline distT="0" distB="0" distL="0" distR="0" wp14:anchorId="78100CC9" wp14:editId="0CF03142">
            <wp:extent cx="6645910" cy="83883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45910" cy="838835"/>
                    </a:xfrm>
                    <a:prstGeom prst="rect">
                      <a:avLst/>
                    </a:prstGeom>
                  </pic:spPr>
                </pic:pic>
              </a:graphicData>
            </a:graphic>
          </wp:inline>
        </w:drawing>
      </w:r>
      <w:r w:rsidR="00503E44" w:rsidRPr="00503E44">
        <w:rPr>
          <w:noProof/>
        </w:rPr>
        <w:drawing>
          <wp:inline distT="0" distB="0" distL="0" distR="0" wp14:anchorId="68DF7986" wp14:editId="604601A3">
            <wp:extent cx="4311872" cy="4667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311872" cy="4667490"/>
                    </a:xfrm>
                    <a:prstGeom prst="rect">
                      <a:avLst/>
                    </a:prstGeom>
                  </pic:spPr>
                </pic:pic>
              </a:graphicData>
            </a:graphic>
          </wp:inline>
        </w:drawing>
      </w:r>
    </w:p>
    <w:p w14:paraId="683978CD" w14:textId="5AE896A4" w:rsidR="00096DFF" w:rsidRDefault="00F125B9" w:rsidP="001A73EE">
      <w:r w:rsidRPr="00F125B9">
        <w:rPr>
          <w:noProof/>
        </w:rPr>
        <w:lastRenderedPageBreak/>
        <w:drawing>
          <wp:inline distT="0" distB="0" distL="0" distR="0" wp14:anchorId="34CA0435" wp14:editId="274451C8">
            <wp:extent cx="6645910" cy="36639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45910" cy="3663950"/>
                    </a:xfrm>
                    <a:prstGeom prst="rect">
                      <a:avLst/>
                    </a:prstGeom>
                  </pic:spPr>
                </pic:pic>
              </a:graphicData>
            </a:graphic>
          </wp:inline>
        </w:drawing>
      </w:r>
    </w:p>
    <w:p w14:paraId="27E7FB74" w14:textId="09A65DDF" w:rsidR="00DF1460" w:rsidRDefault="00DF1460" w:rsidP="001A73EE"/>
    <w:p w14:paraId="4E6BE77D" w14:textId="473FC5F4" w:rsidR="00DF1460" w:rsidRDefault="00D779E3" w:rsidP="00D779E3">
      <w:pPr>
        <w:pStyle w:val="Heading1"/>
      </w:pPr>
      <w:proofErr w:type="spellStart"/>
      <w:r>
        <w:t>r</w:t>
      </w:r>
      <w:r w:rsidR="00DF1460">
        <w:t>ecvfrom</w:t>
      </w:r>
      <w:proofErr w:type="spellEnd"/>
      <w:r w:rsidR="00DF1460">
        <w:t>()</w:t>
      </w:r>
    </w:p>
    <w:p w14:paraId="7441B366" w14:textId="2547776E" w:rsidR="00723599" w:rsidRDefault="0071789C" w:rsidP="001A73EE">
      <w:hyperlink r:id="rId47" w:history="1">
        <w:proofErr w:type="spellStart"/>
        <w:r w:rsidR="00723599">
          <w:rPr>
            <w:rStyle w:val="Hyperlink"/>
          </w:rPr>
          <w:t>recvfrom</w:t>
        </w:r>
        <w:proofErr w:type="spellEnd"/>
        <w:r w:rsidR="00723599">
          <w:rPr>
            <w:rStyle w:val="Hyperlink"/>
          </w:rPr>
          <w:t>(2): receive message from socket - Linux man page (die.net)</w:t>
        </w:r>
      </w:hyperlink>
    </w:p>
    <w:p w14:paraId="41BD8902" w14:textId="61BDD639" w:rsidR="00723599" w:rsidRDefault="0071789C" w:rsidP="001A73EE">
      <w:hyperlink r:id="rId48" w:anchor="rcvf" w:history="1">
        <w:proofErr w:type="spellStart"/>
        <w:r w:rsidR="00315EFD">
          <w:rPr>
            <w:rStyle w:val="Hyperlink"/>
          </w:rPr>
          <w:t>recvfrom</w:t>
        </w:r>
        <w:proofErr w:type="spellEnd"/>
        <w:r w:rsidR="00315EFD">
          <w:rPr>
            <w:rStyle w:val="Hyperlink"/>
          </w:rPr>
          <w:t>() — Receive messages on a socket - IBM Documentation</w:t>
        </w:r>
      </w:hyperlink>
    </w:p>
    <w:p w14:paraId="766E7BAD" w14:textId="28F258B4" w:rsidR="00DF1460" w:rsidRDefault="00DF1460" w:rsidP="001A73EE">
      <w:r w:rsidRPr="00DF1460">
        <w:rPr>
          <w:noProof/>
        </w:rPr>
        <w:drawing>
          <wp:inline distT="0" distB="0" distL="0" distR="0" wp14:anchorId="3E4CFE98" wp14:editId="2ACFD4A1">
            <wp:extent cx="5988358" cy="32831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8358" cy="3283119"/>
                    </a:xfrm>
                    <a:prstGeom prst="rect">
                      <a:avLst/>
                    </a:prstGeom>
                  </pic:spPr>
                </pic:pic>
              </a:graphicData>
            </a:graphic>
          </wp:inline>
        </w:drawing>
      </w:r>
    </w:p>
    <w:p w14:paraId="5F4D591F" w14:textId="15B0F93A" w:rsidR="00D336C6" w:rsidRDefault="00D336C6" w:rsidP="00CF0F90">
      <w:pPr>
        <w:pStyle w:val="ListParagraph"/>
        <w:numPr>
          <w:ilvl w:val="0"/>
          <w:numId w:val="3"/>
        </w:numPr>
      </w:pPr>
      <w:r w:rsidRPr="00D336C6">
        <w:t xml:space="preserve">The </w:t>
      </w:r>
      <w:proofErr w:type="spellStart"/>
      <w:r w:rsidRPr="00D336C6">
        <w:t>recvfrom</w:t>
      </w:r>
      <w:proofErr w:type="spellEnd"/>
      <w:r w:rsidRPr="00D336C6">
        <w:t>() function applies to any datagram socket, whether connected or unconnected.</w:t>
      </w:r>
    </w:p>
    <w:p w14:paraId="302F0805" w14:textId="09C4D5DE" w:rsidR="00CF0F90" w:rsidRDefault="00CF0F90" w:rsidP="00CF0F90">
      <w:pPr>
        <w:pStyle w:val="ListParagraph"/>
        <w:numPr>
          <w:ilvl w:val="0"/>
          <w:numId w:val="3"/>
        </w:numPr>
      </w:pPr>
      <w:r>
        <w:t xml:space="preserve">If address is nonzero the source address of the message is filled. </w:t>
      </w:r>
      <w:proofErr w:type="spellStart"/>
      <w:r>
        <w:t>address_length</w:t>
      </w:r>
      <w:proofErr w:type="spellEnd"/>
      <w:r>
        <w:t xml:space="preserve"> must first be initialized to the size of the buffer associated with address and is then modified on return to indicate the actual size of the address stored there.</w:t>
      </w:r>
    </w:p>
    <w:p w14:paraId="74F61180" w14:textId="77777777" w:rsidR="00CF0F90" w:rsidRDefault="00CF0F90" w:rsidP="00CF0F90">
      <w:pPr>
        <w:pStyle w:val="ListParagraph"/>
        <w:numPr>
          <w:ilvl w:val="0"/>
          <w:numId w:val="3"/>
        </w:numPr>
      </w:pPr>
      <w:r>
        <w:t xml:space="preserve">If either address or </w:t>
      </w:r>
      <w:proofErr w:type="spellStart"/>
      <w:r>
        <w:t>address_length</w:t>
      </w:r>
      <w:proofErr w:type="spellEnd"/>
      <w:r>
        <w:t xml:space="preserve"> is a NULL pointer, then address and </w:t>
      </w:r>
      <w:proofErr w:type="spellStart"/>
      <w:r>
        <w:t>address_length</w:t>
      </w:r>
      <w:proofErr w:type="spellEnd"/>
      <w:r>
        <w:t xml:space="preserve"> are unchanged.</w:t>
      </w:r>
    </w:p>
    <w:p w14:paraId="0883165B" w14:textId="7D02D18C" w:rsidR="00CF0F90" w:rsidRDefault="00CF0F90" w:rsidP="00CF0F90">
      <w:pPr>
        <w:pStyle w:val="ListParagraph"/>
        <w:numPr>
          <w:ilvl w:val="0"/>
          <w:numId w:val="3"/>
        </w:numPr>
      </w:pPr>
      <w:r>
        <w:lastRenderedPageBreak/>
        <w:t xml:space="preserve">If address is nonzero, the source address of the message is filled. </w:t>
      </w:r>
      <w:proofErr w:type="spellStart"/>
      <w:r>
        <w:t>address_length</w:t>
      </w:r>
      <w:proofErr w:type="spellEnd"/>
      <w:r>
        <w:t xml:space="preserve"> must first be initialized to the size of the buffer associated with address, and is then modified on return to indicate the actual size of the address stored there.</w:t>
      </w:r>
    </w:p>
    <w:p w14:paraId="702DD94C" w14:textId="1DA13090" w:rsidR="006A39C8" w:rsidRDefault="006A39C8" w:rsidP="006A39C8"/>
    <w:p w14:paraId="4BD0D815" w14:textId="0F32BE8F" w:rsidR="006A39C8" w:rsidRDefault="006A39C8" w:rsidP="006A39C8">
      <w:r w:rsidRPr="006A39C8">
        <w:rPr>
          <w:noProof/>
        </w:rPr>
        <w:drawing>
          <wp:inline distT="0" distB="0" distL="0" distR="0" wp14:anchorId="23036BE9" wp14:editId="4AAAD6A5">
            <wp:extent cx="6645910" cy="46450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45910" cy="4645025"/>
                    </a:xfrm>
                    <a:prstGeom prst="rect">
                      <a:avLst/>
                    </a:prstGeom>
                  </pic:spPr>
                </pic:pic>
              </a:graphicData>
            </a:graphic>
          </wp:inline>
        </w:drawing>
      </w:r>
    </w:p>
    <w:p w14:paraId="28C53D28" w14:textId="41329C1F" w:rsidR="000A06EB" w:rsidRDefault="000A06EB" w:rsidP="006A39C8">
      <w:r w:rsidRPr="000A06EB">
        <w:rPr>
          <w:noProof/>
        </w:rPr>
        <w:drawing>
          <wp:inline distT="0" distB="0" distL="0" distR="0" wp14:anchorId="4D9C2661" wp14:editId="10DBB46C">
            <wp:extent cx="6645910" cy="76644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645910" cy="766445"/>
                    </a:xfrm>
                    <a:prstGeom prst="rect">
                      <a:avLst/>
                    </a:prstGeom>
                  </pic:spPr>
                </pic:pic>
              </a:graphicData>
            </a:graphic>
          </wp:inline>
        </w:drawing>
      </w:r>
    </w:p>
    <w:sectPr w:rsidR="000A06EB" w:rsidSect="000D4D3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ourier">
    <w:altName w:val="Courier New"/>
    <w:panose1 w:val="02070409020205020404"/>
    <w:charset w:val="00"/>
    <w:family w:val="modern"/>
    <w:pitch w:val="fixed"/>
    <w:sig w:usb0="00000003" w:usb1="00000000" w:usb2="00000000" w:usb3="00000000" w:csb0="00000001"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71E4"/>
    <w:multiLevelType w:val="hybridMultilevel"/>
    <w:tmpl w:val="0FD248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845EEB"/>
    <w:multiLevelType w:val="hybridMultilevel"/>
    <w:tmpl w:val="5A0270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6637F68"/>
    <w:multiLevelType w:val="hybridMultilevel"/>
    <w:tmpl w:val="90A0B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825"/>
    <w:rsid w:val="00006AE9"/>
    <w:rsid w:val="000436DA"/>
    <w:rsid w:val="00096DFF"/>
    <w:rsid w:val="000A06EB"/>
    <w:rsid w:val="000C2DD5"/>
    <w:rsid w:val="000D4D3C"/>
    <w:rsid w:val="000F5337"/>
    <w:rsid w:val="00121703"/>
    <w:rsid w:val="0014376E"/>
    <w:rsid w:val="001967C5"/>
    <w:rsid w:val="001970E4"/>
    <w:rsid w:val="001A1DAD"/>
    <w:rsid w:val="001A73EE"/>
    <w:rsid w:val="001B067A"/>
    <w:rsid w:val="001B78BB"/>
    <w:rsid w:val="001C6915"/>
    <w:rsid w:val="00293C71"/>
    <w:rsid w:val="00297C1C"/>
    <w:rsid w:val="002C1238"/>
    <w:rsid w:val="00315EFD"/>
    <w:rsid w:val="00316825"/>
    <w:rsid w:val="003331BF"/>
    <w:rsid w:val="004502ED"/>
    <w:rsid w:val="00466D86"/>
    <w:rsid w:val="004B0739"/>
    <w:rsid w:val="004B1B06"/>
    <w:rsid w:val="00503E44"/>
    <w:rsid w:val="0050723D"/>
    <w:rsid w:val="00532160"/>
    <w:rsid w:val="00542140"/>
    <w:rsid w:val="00543E2F"/>
    <w:rsid w:val="00565F46"/>
    <w:rsid w:val="00592026"/>
    <w:rsid w:val="005D4E58"/>
    <w:rsid w:val="006478DB"/>
    <w:rsid w:val="00683714"/>
    <w:rsid w:val="00685944"/>
    <w:rsid w:val="0069654E"/>
    <w:rsid w:val="006A0780"/>
    <w:rsid w:val="006A39C8"/>
    <w:rsid w:val="006B7413"/>
    <w:rsid w:val="006F0266"/>
    <w:rsid w:val="00711A27"/>
    <w:rsid w:val="0071789C"/>
    <w:rsid w:val="00723599"/>
    <w:rsid w:val="00753FA3"/>
    <w:rsid w:val="008309D8"/>
    <w:rsid w:val="0086046F"/>
    <w:rsid w:val="0087363A"/>
    <w:rsid w:val="008C60BD"/>
    <w:rsid w:val="008D18C4"/>
    <w:rsid w:val="009066FC"/>
    <w:rsid w:val="00A1224F"/>
    <w:rsid w:val="00A41B82"/>
    <w:rsid w:val="00AB67CC"/>
    <w:rsid w:val="00AD0EC6"/>
    <w:rsid w:val="00B23779"/>
    <w:rsid w:val="00BB606E"/>
    <w:rsid w:val="00BF0ECF"/>
    <w:rsid w:val="00BF6BA1"/>
    <w:rsid w:val="00C42F3B"/>
    <w:rsid w:val="00CC5465"/>
    <w:rsid w:val="00CE6786"/>
    <w:rsid w:val="00CF0F90"/>
    <w:rsid w:val="00D30C66"/>
    <w:rsid w:val="00D336C6"/>
    <w:rsid w:val="00D779E3"/>
    <w:rsid w:val="00DF1460"/>
    <w:rsid w:val="00E04DC2"/>
    <w:rsid w:val="00F125B9"/>
    <w:rsid w:val="00FF2F7D"/>
    <w:rsid w:val="00FF5E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E6C7"/>
  <w15:chartTrackingRefBased/>
  <w15:docId w15:val="{1475755E-08E1-4331-BB23-BD1FCC912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4D3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0D4D3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16825"/>
    <w:rPr>
      <w:color w:val="0000FF"/>
      <w:u w:val="single"/>
    </w:rPr>
  </w:style>
  <w:style w:type="character" w:styleId="FollowedHyperlink">
    <w:name w:val="FollowedHyperlink"/>
    <w:basedOn w:val="DefaultParagraphFont"/>
    <w:uiPriority w:val="99"/>
    <w:semiHidden/>
    <w:unhideWhenUsed/>
    <w:rsid w:val="001C6915"/>
    <w:rPr>
      <w:color w:val="954F72" w:themeColor="followedHyperlink"/>
      <w:u w:val="single"/>
    </w:rPr>
  </w:style>
  <w:style w:type="character" w:customStyle="1" w:styleId="Heading1Char">
    <w:name w:val="Heading 1 Char"/>
    <w:basedOn w:val="DefaultParagraphFont"/>
    <w:link w:val="Heading1"/>
    <w:uiPriority w:val="9"/>
    <w:rsid w:val="000D4D3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0D4D3C"/>
    <w:rPr>
      <w:rFonts w:ascii="Times New Roman" w:eastAsia="Times New Roman" w:hAnsi="Times New Roman" w:cs="Times New Roman"/>
      <w:b/>
      <w:bCs/>
      <w:sz w:val="36"/>
      <w:szCs w:val="36"/>
      <w:lang w:eastAsia="en-IN"/>
    </w:rPr>
  </w:style>
  <w:style w:type="character" w:customStyle="1" w:styleId="keyword">
    <w:name w:val="keyword"/>
    <w:basedOn w:val="DefaultParagraphFont"/>
    <w:rsid w:val="000D4D3C"/>
  </w:style>
  <w:style w:type="paragraph" w:customStyle="1" w:styleId="lines">
    <w:name w:val="lines"/>
    <w:basedOn w:val="Normal"/>
    <w:rsid w:val="000D4D3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D4D3C"/>
    <w:rPr>
      <w:b/>
      <w:bCs/>
    </w:rPr>
  </w:style>
  <w:style w:type="paragraph" w:styleId="HTMLPreformatted">
    <w:name w:val="HTML Preformatted"/>
    <w:basedOn w:val="Normal"/>
    <w:link w:val="HTMLPreformattedChar"/>
    <w:uiPriority w:val="99"/>
    <w:semiHidden/>
    <w:unhideWhenUsed/>
    <w:rsid w:val="000D4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0D4D3C"/>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0D4D3C"/>
    <w:rPr>
      <w:rFonts w:ascii="Courier New" w:eastAsia="Times New Roman" w:hAnsi="Courier New" w:cs="Courier New"/>
      <w:sz w:val="20"/>
      <w:szCs w:val="20"/>
    </w:rPr>
  </w:style>
  <w:style w:type="character" w:customStyle="1" w:styleId="ph">
    <w:name w:val="ph"/>
    <w:basedOn w:val="DefaultParagraphFont"/>
    <w:rsid w:val="000D4D3C"/>
  </w:style>
  <w:style w:type="paragraph" w:customStyle="1" w:styleId="p">
    <w:name w:val="p"/>
    <w:basedOn w:val="Normal"/>
    <w:rsid w:val="000D4D3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Sample">
    <w:name w:val="HTML Sample"/>
    <w:basedOn w:val="DefaultParagraphFont"/>
    <w:uiPriority w:val="99"/>
    <w:semiHidden/>
    <w:unhideWhenUsed/>
    <w:rsid w:val="000D4D3C"/>
    <w:rPr>
      <w:rFonts w:ascii="Courier New" w:eastAsia="Times New Roman" w:hAnsi="Courier New" w:cs="Courier New"/>
    </w:rPr>
  </w:style>
  <w:style w:type="paragraph" w:customStyle="1" w:styleId="Header1">
    <w:name w:val="Header1"/>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TopofForm">
    <w:name w:val="HTML Top of Form"/>
    <w:basedOn w:val="Normal"/>
    <w:next w:val="Normal"/>
    <w:link w:val="z-TopofFormChar"/>
    <w:hidden/>
    <w:uiPriority w:val="99"/>
    <w:semiHidden/>
    <w:unhideWhenUsed/>
    <w:rsid w:val="003331BF"/>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3331BF"/>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semiHidden/>
    <w:unhideWhenUsed/>
    <w:rsid w:val="003331BF"/>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3331BF"/>
    <w:rPr>
      <w:rFonts w:ascii="Arial" w:eastAsia="Times New Roman" w:hAnsi="Arial" w:cs="Arial"/>
      <w:vanish/>
      <w:sz w:val="16"/>
      <w:szCs w:val="16"/>
      <w:lang w:eastAsia="en-IN"/>
    </w:rPr>
  </w:style>
  <w:style w:type="paragraph" w:customStyle="1" w:styleId="synline">
    <w:name w:val="synline"/>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Typewriter">
    <w:name w:val="HTML Typewriter"/>
    <w:basedOn w:val="DefaultParagraphFont"/>
    <w:uiPriority w:val="99"/>
    <w:semiHidden/>
    <w:unhideWhenUsed/>
    <w:rsid w:val="003331BF"/>
    <w:rPr>
      <w:rFonts w:ascii="Courier New" w:eastAsia="Times New Roman" w:hAnsi="Courier New" w:cs="Courier New"/>
      <w:sz w:val="20"/>
      <w:szCs w:val="20"/>
    </w:rPr>
  </w:style>
  <w:style w:type="paragraph" w:customStyle="1" w:styleId="synlast">
    <w:name w:val="synlast"/>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irstline">
    <w:name w:val="firstline"/>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6859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599775">
      <w:bodyDiv w:val="1"/>
      <w:marLeft w:val="0"/>
      <w:marRight w:val="0"/>
      <w:marTop w:val="0"/>
      <w:marBottom w:val="0"/>
      <w:divBdr>
        <w:top w:val="none" w:sz="0" w:space="0" w:color="auto"/>
        <w:left w:val="none" w:sz="0" w:space="0" w:color="auto"/>
        <w:bottom w:val="none" w:sz="0" w:space="0" w:color="auto"/>
        <w:right w:val="none" w:sz="0" w:space="0" w:color="auto"/>
      </w:divBdr>
      <w:divsChild>
        <w:div w:id="547030055">
          <w:marLeft w:val="0"/>
          <w:marRight w:val="0"/>
          <w:marTop w:val="0"/>
          <w:marBottom w:val="0"/>
          <w:divBdr>
            <w:top w:val="none" w:sz="0" w:space="0" w:color="auto"/>
            <w:left w:val="none" w:sz="0" w:space="0" w:color="auto"/>
            <w:bottom w:val="none" w:sz="0" w:space="0" w:color="auto"/>
            <w:right w:val="none" w:sz="0" w:space="0" w:color="auto"/>
          </w:divBdr>
        </w:div>
        <w:div w:id="1173688892">
          <w:marLeft w:val="0"/>
          <w:marRight w:val="0"/>
          <w:marTop w:val="0"/>
          <w:marBottom w:val="0"/>
          <w:divBdr>
            <w:top w:val="none" w:sz="0" w:space="0" w:color="auto"/>
            <w:left w:val="none" w:sz="0" w:space="0" w:color="auto"/>
            <w:bottom w:val="none" w:sz="0" w:space="0" w:color="auto"/>
            <w:right w:val="none" w:sz="0" w:space="0" w:color="auto"/>
          </w:divBdr>
        </w:div>
      </w:divsChild>
    </w:div>
    <w:div w:id="1056785079">
      <w:bodyDiv w:val="1"/>
      <w:marLeft w:val="0"/>
      <w:marRight w:val="0"/>
      <w:marTop w:val="0"/>
      <w:marBottom w:val="0"/>
      <w:divBdr>
        <w:top w:val="none" w:sz="0" w:space="0" w:color="auto"/>
        <w:left w:val="none" w:sz="0" w:space="0" w:color="auto"/>
        <w:bottom w:val="none" w:sz="0" w:space="0" w:color="auto"/>
        <w:right w:val="none" w:sz="0" w:space="0" w:color="auto"/>
      </w:divBdr>
      <w:divsChild>
        <w:div w:id="1400514411">
          <w:marLeft w:val="0"/>
          <w:marRight w:val="0"/>
          <w:marTop w:val="0"/>
          <w:marBottom w:val="0"/>
          <w:divBdr>
            <w:top w:val="none" w:sz="0" w:space="0" w:color="auto"/>
            <w:left w:val="none" w:sz="0" w:space="0" w:color="auto"/>
            <w:bottom w:val="none" w:sz="0" w:space="0" w:color="auto"/>
            <w:right w:val="none" w:sz="0" w:space="0" w:color="auto"/>
          </w:divBdr>
          <w:divsChild>
            <w:div w:id="1904637172">
              <w:marLeft w:val="0"/>
              <w:marRight w:val="0"/>
              <w:marTop w:val="0"/>
              <w:marBottom w:val="0"/>
              <w:divBdr>
                <w:top w:val="none" w:sz="0" w:space="0" w:color="auto"/>
                <w:left w:val="none" w:sz="0" w:space="0" w:color="auto"/>
                <w:bottom w:val="none" w:sz="0" w:space="0" w:color="auto"/>
                <w:right w:val="none" w:sz="0" w:space="0" w:color="auto"/>
              </w:divBdr>
              <w:divsChild>
                <w:div w:id="750784412">
                  <w:marLeft w:val="0"/>
                  <w:marRight w:val="0"/>
                  <w:marTop w:val="0"/>
                  <w:marBottom w:val="0"/>
                  <w:divBdr>
                    <w:top w:val="none" w:sz="0" w:space="0" w:color="auto"/>
                    <w:left w:val="none" w:sz="0" w:space="0" w:color="auto"/>
                    <w:bottom w:val="none" w:sz="0" w:space="0" w:color="auto"/>
                    <w:right w:val="none" w:sz="0" w:space="0" w:color="auto"/>
                  </w:divBdr>
                </w:div>
              </w:divsChild>
            </w:div>
            <w:div w:id="120002407">
              <w:marLeft w:val="0"/>
              <w:marRight w:val="0"/>
              <w:marTop w:val="0"/>
              <w:marBottom w:val="0"/>
              <w:divBdr>
                <w:top w:val="none" w:sz="0" w:space="0" w:color="auto"/>
                <w:left w:val="none" w:sz="0" w:space="0" w:color="auto"/>
                <w:bottom w:val="none" w:sz="0" w:space="0" w:color="auto"/>
                <w:right w:val="none" w:sz="0" w:space="0" w:color="auto"/>
              </w:divBdr>
              <w:divsChild>
                <w:div w:id="491411373">
                  <w:marLeft w:val="0"/>
                  <w:marRight w:val="0"/>
                  <w:marTop w:val="0"/>
                  <w:marBottom w:val="0"/>
                  <w:divBdr>
                    <w:top w:val="none" w:sz="0" w:space="0" w:color="auto"/>
                    <w:left w:val="none" w:sz="0" w:space="0" w:color="auto"/>
                    <w:bottom w:val="none" w:sz="0" w:space="0" w:color="auto"/>
                    <w:right w:val="none" w:sz="0" w:space="0" w:color="auto"/>
                  </w:divBdr>
                  <w:divsChild>
                    <w:div w:id="133178638">
                      <w:marLeft w:val="0"/>
                      <w:marRight w:val="0"/>
                      <w:marTop w:val="0"/>
                      <w:marBottom w:val="0"/>
                      <w:divBdr>
                        <w:top w:val="none" w:sz="0" w:space="0" w:color="auto"/>
                        <w:left w:val="none" w:sz="0" w:space="0" w:color="auto"/>
                        <w:bottom w:val="none" w:sz="0" w:space="0" w:color="auto"/>
                        <w:right w:val="none" w:sz="0" w:space="0" w:color="auto"/>
                      </w:divBdr>
                      <w:divsChild>
                        <w:div w:id="14461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0221">
                  <w:marLeft w:val="0"/>
                  <w:marRight w:val="0"/>
                  <w:marTop w:val="0"/>
                  <w:marBottom w:val="0"/>
                  <w:divBdr>
                    <w:top w:val="none" w:sz="0" w:space="0" w:color="auto"/>
                    <w:left w:val="none" w:sz="0" w:space="0" w:color="auto"/>
                    <w:bottom w:val="none" w:sz="0" w:space="0" w:color="auto"/>
                    <w:right w:val="none" w:sz="0" w:space="0" w:color="auto"/>
                  </w:divBdr>
                  <w:divsChild>
                    <w:div w:id="444078364">
                      <w:marLeft w:val="0"/>
                      <w:marRight w:val="0"/>
                      <w:marTop w:val="0"/>
                      <w:marBottom w:val="0"/>
                      <w:divBdr>
                        <w:top w:val="none" w:sz="0" w:space="0" w:color="auto"/>
                        <w:left w:val="none" w:sz="0" w:space="0" w:color="auto"/>
                        <w:bottom w:val="none" w:sz="0" w:space="0" w:color="auto"/>
                        <w:right w:val="none" w:sz="0" w:space="0" w:color="auto"/>
                      </w:divBdr>
                      <w:divsChild>
                        <w:div w:id="5657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486857">
              <w:marLeft w:val="0"/>
              <w:marRight w:val="0"/>
              <w:marTop w:val="0"/>
              <w:marBottom w:val="0"/>
              <w:divBdr>
                <w:top w:val="none" w:sz="0" w:space="0" w:color="auto"/>
                <w:left w:val="none" w:sz="0" w:space="0" w:color="auto"/>
                <w:bottom w:val="none" w:sz="0" w:space="0" w:color="auto"/>
                <w:right w:val="none" w:sz="0" w:space="0" w:color="auto"/>
              </w:divBdr>
              <w:divsChild>
                <w:div w:id="1481189518">
                  <w:marLeft w:val="0"/>
                  <w:marRight w:val="0"/>
                  <w:marTop w:val="0"/>
                  <w:marBottom w:val="0"/>
                  <w:divBdr>
                    <w:top w:val="none" w:sz="0" w:space="0" w:color="auto"/>
                    <w:left w:val="none" w:sz="0" w:space="0" w:color="auto"/>
                    <w:bottom w:val="none" w:sz="0" w:space="0" w:color="auto"/>
                    <w:right w:val="none" w:sz="0" w:space="0" w:color="auto"/>
                  </w:divBdr>
                </w:div>
                <w:div w:id="484391647">
                  <w:marLeft w:val="0"/>
                  <w:marRight w:val="0"/>
                  <w:marTop w:val="0"/>
                  <w:marBottom w:val="0"/>
                  <w:divBdr>
                    <w:top w:val="none" w:sz="0" w:space="0" w:color="auto"/>
                    <w:left w:val="none" w:sz="0" w:space="0" w:color="auto"/>
                    <w:bottom w:val="none" w:sz="0" w:space="0" w:color="auto"/>
                    <w:right w:val="none" w:sz="0" w:space="0" w:color="auto"/>
                  </w:divBdr>
                  <w:divsChild>
                    <w:div w:id="406919744">
                      <w:marLeft w:val="0"/>
                      <w:marRight w:val="0"/>
                      <w:marTop w:val="0"/>
                      <w:marBottom w:val="0"/>
                      <w:divBdr>
                        <w:top w:val="none" w:sz="0" w:space="0" w:color="auto"/>
                        <w:left w:val="none" w:sz="0" w:space="0" w:color="auto"/>
                        <w:bottom w:val="none" w:sz="0" w:space="0" w:color="auto"/>
                        <w:right w:val="none" w:sz="0" w:space="0" w:color="auto"/>
                      </w:divBdr>
                      <w:divsChild>
                        <w:div w:id="18263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30050">
                  <w:marLeft w:val="0"/>
                  <w:marRight w:val="0"/>
                  <w:marTop w:val="0"/>
                  <w:marBottom w:val="0"/>
                  <w:divBdr>
                    <w:top w:val="none" w:sz="0" w:space="0" w:color="auto"/>
                    <w:left w:val="none" w:sz="0" w:space="0" w:color="auto"/>
                    <w:bottom w:val="none" w:sz="0" w:space="0" w:color="auto"/>
                    <w:right w:val="none" w:sz="0" w:space="0" w:color="auto"/>
                  </w:divBdr>
                  <w:divsChild>
                    <w:div w:id="1122917980">
                      <w:marLeft w:val="0"/>
                      <w:marRight w:val="0"/>
                      <w:marTop w:val="0"/>
                      <w:marBottom w:val="0"/>
                      <w:divBdr>
                        <w:top w:val="none" w:sz="0" w:space="0" w:color="auto"/>
                        <w:left w:val="none" w:sz="0" w:space="0" w:color="auto"/>
                        <w:bottom w:val="none" w:sz="0" w:space="0" w:color="auto"/>
                        <w:right w:val="none" w:sz="0" w:space="0" w:color="auto"/>
                      </w:divBdr>
                      <w:divsChild>
                        <w:div w:id="44204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91690">
                  <w:marLeft w:val="0"/>
                  <w:marRight w:val="0"/>
                  <w:marTop w:val="0"/>
                  <w:marBottom w:val="0"/>
                  <w:divBdr>
                    <w:top w:val="none" w:sz="0" w:space="0" w:color="auto"/>
                    <w:left w:val="none" w:sz="0" w:space="0" w:color="auto"/>
                    <w:bottom w:val="none" w:sz="0" w:space="0" w:color="auto"/>
                    <w:right w:val="none" w:sz="0" w:space="0" w:color="auto"/>
                  </w:divBdr>
                  <w:divsChild>
                    <w:div w:id="932669228">
                      <w:marLeft w:val="0"/>
                      <w:marRight w:val="0"/>
                      <w:marTop w:val="0"/>
                      <w:marBottom w:val="0"/>
                      <w:divBdr>
                        <w:top w:val="none" w:sz="0" w:space="0" w:color="auto"/>
                        <w:left w:val="none" w:sz="0" w:space="0" w:color="auto"/>
                        <w:bottom w:val="none" w:sz="0" w:space="0" w:color="auto"/>
                        <w:right w:val="none" w:sz="0" w:space="0" w:color="auto"/>
                      </w:divBdr>
                      <w:divsChild>
                        <w:div w:id="203326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022269">
      <w:bodyDiv w:val="1"/>
      <w:marLeft w:val="0"/>
      <w:marRight w:val="0"/>
      <w:marTop w:val="0"/>
      <w:marBottom w:val="0"/>
      <w:divBdr>
        <w:top w:val="none" w:sz="0" w:space="0" w:color="auto"/>
        <w:left w:val="none" w:sz="0" w:space="0" w:color="auto"/>
        <w:bottom w:val="none" w:sz="0" w:space="0" w:color="auto"/>
        <w:right w:val="none" w:sz="0" w:space="0" w:color="auto"/>
      </w:divBdr>
    </w:div>
    <w:div w:id="1668822651">
      <w:bodyDiv w:val="1"/>
      <w:marLeft w:val="0"/>
      <w:marRight w:val="0"/>
      <w:marTop w:val="0"/>
      <w:marBottom w:val="0"/>
      <w:divBdr>
        <w:top w:val="none" w:sz="0" w:space="0" w:color="auto"/>
        <w:left w:val="none" w:sz="0" w:space="0" w:color="auto"/>
        <w:bottom w:val="none" w:sz="0" w:space="0" w:color="auto"/>
        <w:right w:val="none" w:sz="0" w:space="0" w:color="auto"/>
      </w:divBdr>
    </w:div>
    <w:div w:id="1893423456">
      <w:bodyDiv w:val="1"/>
      <w:marLeft w:val="0"/>
      <w:marRight w:val="0"/>
      <w:marTop w:val="0"/>
      <w:marBottom w:val="0"/>
      <w:divBdr>
        <w:top w:val="none" w:sz="0" w:space="0" w:color="auto"/>
        <w:left w:val="none" w:sz="0" w:space="0" w:color="auto"/>
        <w:bottom w:val="none" w:sz="0" w:space="0" w:color="auto"/>
        <w:right w:val="none" w:sz="0" w:space="0" w:color="auto"/>
      </w:divBdr>
      <w:divsChild>
        <w:div w:id="20822868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ocket-programming-cc/" TargetMode="External"/><Relationship Id="rId18" Type="http://schemas.openxmlformats.org/officeDocument/2006/relationships/hyperlink" Target="https://www.csd.uoc.gr/~hy556/material/tutorials/cs556-3rd-tutorial.pdf" TargetMode="External"/><Relationship Id="rId26" Type="http://schemas.openxmlformats.org/officeDocument/2006/relationships/image" Target="media/image8.png"/><Relationship Id="rId39" Type="http://schemas.openxmlformats.org/officeDocument/2006/relationships/image" Target="media/image16.png"/><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hyperlink" Target="https://docs.microsoft.com/en-us/windows/win32/api/winsock/nf-winsock-sendto" TargetMode="External"/><Relationship Id="rId47" Type="http://schemas.openxmlformats.org/officeDocument/2006/relationships/hyperlink" Target="https://linux.die.net/man/2/recvfrom" TargetMode="External"/><Relationship Id="rId50" Type="http://schemas.openxmlformats.org/officeDocument/2006/relationships/image" Target="media/image22.png"/><Relationship Id="rId7" Type="http://schemas.openxmlformats.org/officeDocument/2006/relationships/hyperlink" Target="https://www.delftstack.com/howto/c/bzero-in-c/" TargetMode="External"/><Relationship Id="rId2" Type="http://schemas.openxmlformats.org/officeDocument/2006/relationships/numbering" Target="numbering.xml"/><Relationship Id="rId16" Type="http://schemas.openxmlformats.org/officeDocument/2006/relationships/hyperlink" Target="https://www.mkssoftware.com/docs/man3/listen.3.asp" TargetMode="External"/><Relationship Id="rId29" Type="http://schemas.openxmlformats.org/officeDocument/2006/relationships/image" Target="media/image11.png"/><Relationship Id="rId11" Type="http://schemas.openxmlformats.org/officeDocument/2006/relationships/hyperlink" Target="https://www.ibm.com/docs/en/zos/2.3.0?topic=files-netinetinh-internet-protocol-family" TargetMode="External"/><Relationship Id="rId24" Type="http://schemas.openxmlformats.org/officeDocument/2006/relationships/image" Target="media/image6.png"/><Relationship Id="rId32" Type="http://schemas.openxmlformats.org/officeDocument/2006/relationships/hyperlink" Target="https://www.man7.org/linux/man-pages/man2/accept.2.html" TargetMode="External"/><Relationship Id="rId37" Type="http://schemas.openxmlformats.org/officeDocument/2006/relationships/image" Target="media/image14.png"/><Relationship Id="rId40" Type="http://schemas.openxmlformats.org/officeDocument/2006/relationships/hyperlink" Target="https://linux.die.net/man/2/sendto" TargetMode="External"/><Relationship Id="rId45" Type="http://schemas.openxmlformats.org/officeDocument/2006/relationships/image" Target="media/image1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manpages.ubuntu.com/manpages/trusty/man7/sys_socket.h.7posix.html" TargetMode="External"/><Relationship Id="rId19" Type="http://schemas.openxmlformats.org/officeDocument/2006/relationships/image" Target="media/image1.png"/><Relationship Id="rId31" Type="http://schemas.openxmlformats.org/officeDocument/2006/relationships/hyperlink" Target="https://www.ibm.com/docs/en/zos/2.3.0?topic=functions-accept-accept-new-connection-socket" TargetMode="External"/><Relationship Id="rId44" Type="http://schemas.openxmlformats.org/officeDocument/2006/relationships/image" Target="media/image1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upport.sas.com/documentation/onlinedoc/sasc/doc700/html/lr2/zr2bsdhf.htm" TargetMode="External"/><Relationship Id="rId14" Type="http://schemas.openxmlformats.org/officeDocument/2006/relationships/hyperlink" Target="https://www.techaccessinfo.com/post/host-and-network-byte-ordering"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mkssoftware.com/docs/man3/accept.3.asp" TargetMode="External"/><Relationship Id="rId35" Type="http://schemas.openxmlformats.org/officeDocument/2006/relationships/hyperlink" Target="https://www.man7.org/linux/man-pages/man2/connect.2.html" TargetMode="External"/><Relationship Id="rId43" Type="http://schemas.openxmlformats.org/officeDocument/2006/relationships/image" Target="media/image17.png"/><Relationship Id="rId48" Type="http://schemas.openxmlformats.org/officeDocument/2006/relationships/hyperlink" Target="https://www.ibm.com/docs/en/zos/2.3.0?topic=functions-recvfrom-receive-messages-socket" TargetMode="External"/><Relationship Id="rId8" Type="http://schemas.openxmlformats.org/officeDocument/2006/relationships/hyperlink" Target="https://www.tutorialspoint.com/unix_sockets/socket_structures.htm" TargetMode="External"/><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yperlink" Target="http://manpages.ubuntu.com/manpages/trusty/man7/in.h.7posix.html" TargetMode="External"/><Relationship Id="rId17" Type="http://schemas.openxmlformats.org/officeDocument/2006/relationships/hyperlink" Target="https://www.binarytides.com/socket-programming-c-linux-tutorial/" TargetMode="External"/><Relationship Id="rId25" Type="http://schemas.openxmlformats.org/officeDocument/2006/relationships/image" Target="media/image7.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0.png"/><Relationship Id="rId20" Type="http://schemas.openxmlformats.org/officeDocument/2006/relationships/image" Target="media/image2.png"/><Relationship Id="rId41" Type="http://schemas.openxmlformats.org/officeDocument/2006/relationships/hyperlink" Target="https://www.ibm.com/docs/en/zos/2.3.0?topic=functions-sendto-send-data-socket" TargetMode="External"/><Relationship Id="rId1" Type="http://schemas.openxmlformats.org/officeDocument/2006/relationships/customXml" Target="../customXml/item1.xml"/><Relationship Id="rId6" Type="http://schemas.openxmlformats.org/officeDocument/2006/relationships/hyperlink" Target="https://www.techonthenet.com/c_language/standard_library_functions/string_h/strcmp.php" TargetMode="External"/><Relationship Id="rId15" Type="http://schemas.openxmlformats.org/officeDocument/2006/relationships/hyperlink" Target="https://www.ibm.com/docs/en/zos/2.2.0?topic=functions-bind-bind-name-socket"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ibm.com/docs/en/zos/2.3.0?topic=functions-connect-connect-socket" TargetMode="External"/><Relationship Id="rId4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D543B-24DD-4816-ACD7-AEF50D5C4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7</Pages>
  <Words>2237</Words>
  <Characters>12752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71</cp:revision>
  <dcterms:created xsi:type="dcterms:W3CDTF">2021-05-12T16:16:00Z</dcterms:created>
  <dcterms:modified xsi:type="dcterms:W3CDTF">2021-05-16T14:38:00Z</dcterms:modified>
</cp:coreProperties>
</file>