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/>
        </w:tc>
        <w:tc>
          <w:p/>
        </w:tc>
        <w:tc>
          <w:p>
            <w:pPr>
              <w:pStyle w:val="Compact"/>
              <w:jc w:val="right"/>
            </w:pPr>
            <w:r>
              <w:t xml:space="preserve">2.5 %</w:t>
            </w:r>
          </w:p>
        </w:tc>
        <w:tc>
          <w:p>
            <w:pPr>
              <w:pStyle w:val="Compact"/>
              <w:jc w:val="right"/>
            </w:pPr>
            <w:r>
              <w:t xml:space="preserve">97.5 %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left"/>
            </w:pPr>
            <w:r>
              <w:t xml:space="preserve">-1.464637e+04</w:t>
            </w:r>
          </w:p>
        </w:tc>
        <w:tc>
          <w:p>
            <w:pPr>
              <w:pStyle w:val="Compact"/>
              <w:jc w:val="right"/>
            </w:pPr>
            <w:r>
              <w:t xml:space="preserve">-47643.598703</w:t>
            </w:r>
          </w:p>
        </w:tc>
        <w:tc>
          <w:p>
            <w:pPr>
              <w:pStyle w:val="Compact"/>
              <w:jc w:val="right"/>
            </w:pPr>
            <w:r>
              <w:t xml:space="preserve">18350.8657042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</w:t>
            </w:r>
          </w:p>
        </w:tc>
        <w:tc>
          <w:p>
            <w:pPr>
              <w:pStyle w:val="Compact"/>
              <w:jc w:val="left"/>
            </w:pPr>
            <w:r>
              <w:t xml:space="preserve">1.472701e+04</w:t>
            </w:r>
          </w:p>
        </w:tc>
        <w:tc>
          <w:p>
            <w:pPr>
              <w:pStyle w:val="Compact"/>
              <w:jc w:val="right"/>
            </w:pPr>
            <w:r>
              <w:t xml:space="preserve">-18270.501980</w:t>
            </w:r>
          </w:p>
        </w:tc>
        <w:tc>
          <w:p>
            <w:pPr>
              <w:pStyle w:val="Compact"/>
              <w:jc w:val="right"/>
            </w:pPr>
            <w:r>
              <w:t xml:space="preserve">47724.5140291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</w:t>
            </w:r>
          </w:p>
        </w:tc>
        <w:tc>
          <w:p>
            <w:pPr>
              <w:pStyle w:val="Compact"/>
              <w:jc w:val="left"/>
            </w:pPr>
            <w:r>
              <w:t xml:space="preserve">-5.288265e-01</w:t>
            </w:r>
          </w:p>
        </w:tc>
        <w:tc>
          <w:p>
            <w:pPr>
              <w:pStyle w:val="Compact"/>
              <w:jc w:val="right"/>
            </w:pPr>
            <w:r>
              <w:t xml:space="preserve">-6.323262</w:t>
            </w:r>
          </w:p>
        </w:tc>
        <w:tc>
          <w:p>
            <w:pPr>
              <w:pStyle w:val="Compact"/>
              <w:jc w:val="right"/>
            </w:pPr>
            <w:r>
              <w:t xml:space="preserve">5.2656088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agegrp233-59</w:t>
            </w:r>
          </w:p>
        </w:tc>
        <w:tc>
          <w:p>
            <w:pPr>
              <w:pStyle w:val="Compact"/>
              <w:jc w:val="left"/>
            </w:pPr>
            <w:r>
              <w:t xml:space="preserve">-6.091392e+00</w:t>
            </w:r>
          </w:p>
        </w:tc>
        <w:tc>
          <w:p>
            <w:pPr>
              <w:pStyle w:val="Compact"/>
              <w:jc w:val="right"/>
            </w:pPr>
            <w:r>
              <w:t xml:space="preserve">-9.740838</w:t>
            </w:r>
          </w:p>
        </w:tc>
        <w:tc>
          <w:p>
            <w:pPr>
              <w:pStyle w:val="Compact"/>
              <w:jc w:val="right"/>
            </w:pPr>
            <w:r>
              <w:t xml:space="preserve">-2.4419457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agegrp260 and above</w:t>
            </w:r>
          </w:p>
        </w:tc>
        <w:tc>
          <w:p>
            <w:pPr>
              <w:pStyle w:val="Compact"/>
              <w:jc w:val="left"/>
            </w:pPr>
            <w:r>
              <w:t xml:space="preserve">-5.223582e+00</w:t>
            </w:r>
          </w:p>
        </w:tc>
        <w:tc>
          <w:p>
            <w:pPr>
              <w:pStyle w:val="Compact"/>
              <w:jc w:val="right"/>
            </w:pPr>
            <w:r>
              <w:t xml:space="preserve">-11.269383</w:t>
            </w:r>
          </w:p>
        </w:tc>
        <w:tc>
          <w:p>
            <w:pPr>
              <w:pStyle w:val="Compact"/>
              <w:jc w:val="right"/>
            </w:pPr>
            <w:r>
              <w:t xml:space="preserve">0.8222192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sex2Female:agegrp233-59</w:t>
            </w:r>
          </w:p>
        </w:tc>
        <w:tc>
          <w:p>
            <w:pPr>
              <w:pStyle w:val="Compact"/>
              <w:jc w:val="left"/>
            </w:pPr>
            <w:r>
              <w:t xml:space="preserve">3.994108e+00</w:t>
            </w:r>
          </w:p>
        </w:tc>
        <w:tc>
          <w:p>
            <w:pPr>
              <w:pStyle w:val="Compact"/>
              <w:jc w:val="right"/>
            </w:pPr>
            <w:r>
              <w:t xml:space="preserve">-3.945625</w:t>
            </w:r>
          </w:p>
        </w:tc>
        <w:tc>
          <w:p>
            <w:pPr>
              <w:pStyle w:val="Compact"/>
              <w:jc w:val="right"/>
            </w:pPr>
            <w:r>
              <w:t xml:space="preserve">11.9338416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sex2Female:agegrp260 and above</w:t>
            </w:r>
          </w:p>
        </w:tc>
        <w:tc>
          <w:p>
            <w:pPr>
              <w:pStyle w:val="Compact"/>
              <w:jc w:val="left"/>
            </w:pPr>
            <w:r>
              <w:t xml:space="preserve">-6.709125e-01</w:t>
            </w:r>
          </w:p>
        </w:tc>
        <w:tc>
          <w:p>
            <w:pPr>
              <w:pStyle w:val="Compact"/>
              <w:jc w:val="right"/>
            </w:pPr>
            <w:r>
              <w:t xml:space="preserve">-11.600357</w:t>
            </w:r>
          </w:p>
        </w:tc>
        <w:tc>
          <w:p>
            <w:pPr>
              <w:pStyle w:val="Compact"/>
              <w:jc w:val="right"/>
            </w:pPr>
            <w:r>
              <w:t xml:space="preserve">10.2585318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2022-02-27T12:26:02Z</dcterms:created>
  <dcterms:modified xsi:type="dcterms:W3CDTF">2022-02-27T12:26:02Z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