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1897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Here is your complete, structured path to deploy a production-ready </w:t>
      </w:r>
      <w:proofErr w:type="spellStart"/>
      <w:r w:rsidRPr="006958C1">
        <w:rPr>
          <w:rFonts w:eastAsia="Times New Roman" w:cs="Arial"/>
          <w:sz w:val="24"/>
          <w:szCs w:val="24"/>
          <w:lang w:val="en-IN" w:eastAsia="en-IN" w:bidi="hi-IN"/>
        </w:rPr>
        <w:t>LangGraph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agent using </w:t>
      </w:r>
      <w:hyperlink r:id="rId6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Neon Postgres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(for graph persistence/checkpointing), </w:t>
      </w:r>
      <w:hyperlink r:id="rId7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Redis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(for rate limiting, caching, or pub/sub), and </w:t>
      </w:r>
      <w:hyperlink r:id="rId8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Docker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on a free-tier hosting platform like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Render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2F712F66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5496A2CE">
          <v:rect id="_x0000_i1025" style="width:0;height:1.5pt" o:hralign="center" o:hrstd="t" o:hr="t" fillcolor="#a0a0a0" stroked="f"/>
        </w:pict>
      </w:r>
    </w:p>
    <w:p w14:paraId="24342E07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Project Directory Structure</w:t>
      </w:r>
    </w:p>
    <w:p w14:paraId="00D69172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Before starting, ensure your repository follows a clean structure:</w:t>
      </w:r>
    </w:p>
    <w:p w14:paraId="42968028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text</w:t>
      </w:r>
    </w:p>
    <w:p w14:paraId="22BF4BC9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my-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-agent/</w:t>
      </w:r>
    </w:p>
    <w:p w14:paraId="1FCB2760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├──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src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/</w:t>
      </w:r>
    </w:p>
    <w:p w14:paraId="4FB2610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│   ├── __init__.py</w:t>
      </w:r>
    </w:p>
    <w:p w14:paraId="0941D4AA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│   └── agent.py          # Contains your compiled state graph (e.g., graph =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workflow.compile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())</w:t>
      </w:r>
    </w:p>
    <w:p w14:paraId="3D88464A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├──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Dockerfile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          # Generated via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CLI</w:t>
      </w:r>
    </w:p>
    <w:p w14:paraId="2FFD5821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├──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langgraph.json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      #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Server configuration</w:t>
      </w:r>
    </w:p>
    <w:p w14:paraId="252ABC43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├── requirements.txt      # Python dependencies</w:t>
      </w:r>
    </w:p>
    <w:p w14:paraId="73851ABF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└─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─ .env</w:t>
      </w:r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                # Local secrets (do not push to GitHub)</w:t>
      </w:r>
    </w:p>
    <w:p w14:paraId="54600B5E" w14:textId="77777777" w:rsidR="006958C1" w:rsidRDefault="006958C1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609A0AB0" w14:textId="77777777" w:rsidR="002B6C1C" w:rsidRDefault="002B6C1C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</w:p>
    <w:p w14:paraId="57DD1D4B" w14:textId="77777777" w:rsidR="002B6C1C" w:rsidRDefault="002B6C1C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</w:p>
    <w:p w14:paraId="669802A2" w14:textId="3064799E" w:rsidR="002B6C1C" w:rsidRPr="002B6C1C" w:rsidRDefault="002B6C1C" w:rsidP="006958C1">
      <w:pPr>
        <w:spacing w:after="0" w:line="240" w:lineRule="auto"/>
        <w:rPr>
          <w:rFonts w:eastAsia="Times New Roman" w:cs="Arial"/>
          <w:b/>
          <w:bCs/>
          <w:sz w:val="28"/>
          <w:szCs w:val="28"/>
          <w:lang w:val="en-IN" w:eastAsia="en-IN" w:bidi="hi-IN"/>
        </w:rPr>
      </w:pPr>
      <w:r w:rsidRPr="002B6C1C">
        <w:rPr>
          <w:rFonts w:eastAsia="Times New Roman" w:cs="Arial"/>
          <w:b/>
          <w:bCs/>
          <w:sz w:val="28"/>
          <w:szCs w:val="28"/>
          <w:highlight w:val="yellow"/>
          <w:lang w:val="en-IN" w:eastAsia="en-IN" w:bidi="hi-IN"/>
        </w:rPr>
        <w:t>Don’t change the current directory structure unless necessary</w:t>
      </w:r>
      <w:r w:rsidRPr="002B6C1C">
        <w:rPr>
          <w:rFonts w:eastAsia="Times New Roman" w:cs="Arial"/>
          <w:b/>
          <w:bCs/>
          <w:sz w:val="28"/>
          <w:szCs w:val="28"/>
          <w:lang w:val="en-IN" w:eastAsia="en-IN" w:bidi="hi-IN"/>
        </w:rPr>
        <w:t>.</w:t>
      </w:r>
    </w:p>
    <w:p w14:paraId="03A10A44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31F08B7C">
          <v:rect id="_x0000_i1026" style="width:0;height:1.5pt" o:hralign="center" o:hrstd="t" o:hr="t" fillcolor="#a0a0a0" stroked="f"/>
        </w:pict>
      </w:r>
    </w:p>
    <w:p w14:paraId="54138282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Step 1: Prepare Database &amp; Storage URLs</w:t>
      </w:r>
    </w:p>
    <w:p w14:paraId="0B828AB9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Gather your connection strings from your cloud dashboards:</w:t>
      </w:r>
    </w:p>
    <w:p w14:paraId="2A10985A" w14:textId="77777777" w:rsidR="006958C1" w:rsidRPr="006958C1" w:rsidRDefault="006958C1" w:rsidP="006958C1">
      <w:pPr>
        <w:numPr>
          <w:ilvl w:val="0"/>
          <w:numId w:val="10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Neon Postgres URL: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Log into </w:t>
      </w:r>
      <w:hyperlink r:id="rId9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Neon Postgres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and grab your connection string. It should look like: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br/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postgresql://neondb_owner:password@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ep-cool-rock-123456.us-east-2.aws.neon.tech/neondb?sslmode=require</w:t>
      </w:r>
    </w:p>
    <w:p w14:paraId="59B17090" w14:textId="77777777" w:rsidR="006958C1" w:rsidRPr="0053581C" w:rsidRDefault="006958C1" w:rsidP="006958C1">
      <w:pPr>
        <w:numPr>
          <w:ilvl w:val="0"/>
          <w:numId w:val="10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Redis URL: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Set up a free Redis instance (e.g., via </w:t>
      </w:r>
      <w:hyperlink r:id="rId10" w:tgtFrame="_blank" w:history="1">
        <w:proofErr w:type="spellStart"/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Upstash</w:t>
        </w:r>
        <w:proofErr w:type="spellEnd"/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or a similar cloud provider) and copy the URI: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br/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redis://default:yourpassword@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cool-redis-12345.upstash.io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:6379</w:t>
      </w:r>
    </w:p>
    <w:p w14:paraId="2F08F106" w14:textId="77777777" w:rsidR="0053581C" w:rsidRDefault="0053581C" w:rsidP="0053581C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</w:p>
    <w:p w14:paraId="4EE37CFB" w14:textId="2BD89C38" w:rsidR="0053581C" w:rsidRPr="0053581C" w:rsidRDefault="0053581C" w:rsidP="0053581C">
      <w:pPr>
        <w:spacing w:after="0" w:line="240" w:lineRule="auto"/>
        <w:rPr>
          <w:rFonts w:eastAsia="Times New Roman" w:cs="Arial"/>
          <w:b/>
          <w:bCs/>
          <w:sz w:val="28"/>
          <w:szCs w:val="28"/>
          <w:lang w:val="en-IN" w:eastAsia="en-IN" w:bidi="hi-IN"/>
        </w:rPr>
      </w:pPr>
      <w:r>
        <w:rPr>
          <w:rFonts w:eastAsia="Times New Roman" w:cs="Arial"/>
          <w:b/>
          <w:bCs/>
          <w:sz w:val="28"/>
          <w:szCs w:val="28"/>
          <w:highlight w:val="yellow"/>
          <w:lang w:val="en-IN" w:eastAsia="en-IN" w:bidi="hi-IN"/>
        </w:rPr>
        <w:t>Check the .env file once &amp; organize it according to deployment procedure.</w:t>
      </w:r>
    </w:p>
    <w:p w14:paraId="0738232D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7423EBEF">
          <v:rect id="_x0000_i1027" style="width:0;height:1.5pt" o:hralign="center" o:hrstd="t" o:hr="t" fillcolor="#a0a0a0" stroked="f"/>
        </w:pict>
      </w:r>
    </w:p>
    <w:p w14:paraId="0FAA272E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 xml:space="preserve">Step 2: Configure </w:t>
      </w:r>
      <w:proofErr w:type="spellStart"/>
      <w:proofErr w:type="gramStart"/>
      <w:r w:rsidRPr="006958C1">
        <w:rPr>
          <w:rFonts w:ascii="Courier New" w:eastAsia="Times New Roman" w:hAnsi="Courier New" w:cs="Courier New"/>
          <w:b/>
          <w:bCs/>
          <w:sz w:val="21"/>
          <w:szCs w:val="21"/>
          <w:lang w:val="en-IN" w:eastAsia="en-IN" w:bidi="hi-IN"/>
        </w:rPr>
        <w:t>langgraph.json</w:t>
      </w:r>
      <w:proofErr w:type="spellEnd"/>
      <w:proofErr w:type="gramEnd"/>
    </w:p>
    <w:p w14:paraId="0DADBB2C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lastRenderedPageBreak/>
        <w:t xml:space="preserve">Create a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langgraph.json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file in your root folder. This configuration explicitly maps your graph and links your infrastructure backend components:</w:t>
      </w:r>
    </w:p>
    <w:p w14:paraId="5CF247F2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30"/>
          <w:szCs w:val="30"/>
          <w:lang w:val="en-IN" w:eastAsia="en-IN" w:bidi="hi-IN"/>
        </w:rPr>
      </w:pPr>
      <w:proofErr w:type="spellStart"/>
      <w:r w:rsidRPr="006958C1">
        <w:rPr>
          <w:rFonts w:eastAsia="Times New Roman" w:cs="Arial"/>
          <w:sz w:val="30"/>
          <w:szCs w:val="30"/>
          <w:lang w:val="en-IN" w:eastAsia="en-IN" w:bidi="hi-IN"/>
        </w:rPr>
        <w:t>json</w:t>
      </w:r>
      <w:proofErr w:type="spellEnd"/>
    </w:p>
    <w:p w14:paraId="55BEFB42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{</w:t>
      </w:r>
    </w:p>
    <w:p w14:paraId="1ABA05D8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"dependencies": ["."],</w:t>
      </w:r>
    </w:p>
    <w:p w14:paraId="6D7EF466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"graphs": {</w:t>
      </w:r>
    </w:p>
    <w:p w14:paraId="3A72F174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  "agent": 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"./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src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/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agent.py:graph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</w:t>
      </w:r>
    </w:p>
    <w:p w14:paraId="66A5C77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},</w:t>
      </w:r>
    </w:p>
    <w:p w14:paraId="00E29972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"env": 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".env</w:t>
      </w:r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",</w:t>
      </w:r>
    </w:p>
    <w:p w14:paraId="10256323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"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python</w:t>
      </w:r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_version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": "3.11"</w:t>
      </w:r>
    </w:p>
    <w:p w14:paraId="0558FC74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}</w:t>
      </w:r>
    </w:p>
    <w:p w14:paraId="41D998BD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53C55B65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211F3280">
          <v:rect id="_x0000_i1028" style="width:0;height:1.5pt" o:hralign="center" o:hrstd="t" o:hr="t" fillcolor="#a0a0a0" stroked="f"/>
        </w:pict>
      </w:r>
    </w:p>
    <w:p w14:paraId="555013D9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 xml:space="preserve">Step 3: Generate the Standardized </w:t>
      </w:r>
      <w:proofErr w:type="spellStart"/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Dockerfile</w:t>
      </w:r>
      <w:proofErr w:type="spellEnd"/>
    </w:p>
    <w:p w14:paraId="7C1643B8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Instead of hand-writing a custom Docker architecture, use the official tool to produce an optimized container configuration.</w:t>
      </w:r>
    </w:p>
    <w:p w14:paraId="7D30EC84" w14:textId="77777777" w:rsidR="006958C1" w:rsidRPr="006958C1" w:rsidRDefault="006958C1" w:rsidP="006958C1">
      <w:pPr>
        <w:numPr>
          <w:ilvl w:val="0"/>
          <w:numId w:val="11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Install the CLI tool locally:</w:t>
      </w:r>
    </w:p>
    <w:p w14:paraId="58EE7BC3" w14:textId="77777777" w:rsidR="006958C1" w:rsidRPr="006958C1" w:rsidRDefault="006958C1" w:rsidP="006958C1">
      <w:pPr>
        <w:spacing w:after="0" w:line="240" w:lineRule="auto"/>
        <w:ind w:left="720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bash</w:t>
      </w:r>
    </w:p>
    <w:p w14:paraId="500ED2C3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pip install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-cli</w:t>
      </w:r>
    </w:p>
    <w:p w14:paraId="63B86465" w14:textId="77777777" w:rsidR="006958C1" w:rsidRPr="006958C1" w:rsidRDefault="006958C1" w:rsidP="006958C1">
      <w:pPr>
        <w:spacing w:after="0" w:line="240" w:lineRule="auto"/>
        <w:ind w:left="720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33F06390" w14:textId="77777777" w:rsidR="006958C1" w:rsidRPr="006958C1" w:rsidRDefault="006958C1" w:rsidP="006958C1">
      <w:pPr>
        <w:numPr>
          <w:ilvl w:val="0"/>
          <w:numId w:val="11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Build the production configuration:</w:t>
      </w:r>
    </w:p>
    <w:p w14:paraId="2828623B" w14:textId="77777777" w:rsidR="006958C1" w:rsidRPr="006958C1" w:rsidRDefault="006958C1" w:rsidP="006958C1">
      <w:pPr>
        <w:spacing w:after="0" w:line="240" w:lineRule="auto"/>
        <w:ind w:left="720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bash</w:t>
      </w:r>
    </w:p>
    <w:p w14:paraId="304D3FE3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build -t my-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-agent</w:t>
      </w:r>
    </w:p>
    <w:p w14:paraId="1E98A1C3" w14:textId="77777777" w:rsidR="006958C1" w:rsidRPr="006958C1" w:rsidRDefault="006958C1" w:rsidP="006958C1">
      <w:pPr>
        <w:spacing w:after="0" w:line="240" w:lineRule="auto"/>
        <w:ind w:left="720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60827574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This automatically outputs a standard production-grade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Dockerfile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in your root directory configured to run the </w:t>
      </w:r>
      <w:proofErr w:type="spellStart"/>
      <w:r w:rsidRPr="006958C1">
        <w:rPr>
          <w:rFonts w:eastAsia="Times New Roman" w:cs="Arial"/>
          <w:sz w:val="24"/>
          <w:szCs w:val="24"/>
          <w:lang w:val="en-IN" w:eastAsia="en-IN" w:bidi="hi-IN"/>
        </w:rPr>
        <w:t>LangGraph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Server API.</w:t>
      </w:r>
    </w:p>
    <w:p w14:paraId="07E0C527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44E129F2">
          <v:rect id="_x0000_i1029" style="width:0;height:1.5pt" o:hralign="center" o:hrstd="t" o:hr="t" fillcolor="#a0a0a0" stroked="f"/>
        </w:pict>
      </w:r>
    </w:p>
    <w:p w14:paraId="54F80CC2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 xml:space="preserve">Step 4: Configure Code-Level </w:t>
      </w:r>
      <w:proofErr w:type="spellStart"/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Checkpointers</w:t>
      </w:r>
      <w:proofErr w:type="spellEnd"/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 xml:space="preserve"> (Optional)</w:t>
      </w:r>
    </w:p>
    <w:p w14:paraId="4B0E5308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If your graph relies on direct Postgres state checkpointing within the application layer, ensure your code initializing the graph uses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AsyncPostgresSaver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7F942A9A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In your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src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/agent.py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:</w:t>
      </w:r>
    </w:p>
    <w:p w14:paraId="723347D5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python</w:t>
      </w:r>
    </w:p>
    <w:p w14:paraId="3457BA2E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import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os</w:t>
      </w:r>
      <w:proofErr w:type="spellEnd"/>
    </w:p>
    <w:p w14:paraId="248E3DAC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from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langgraph.checkpoint.postgres.aio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import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AsyncPostgresSaver</w:t>
      </w:r>
      <w:proofErr w:type="spellEnd"/>
    </w:p>
    <w:p w14:paraId="7FE0A37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from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langgraph.prebuilt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import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create_react_agent</w:t>
      </w:r>
      <w:proofErr w:type="spellEnd"/>
    </w:p>
    <w:p w14:paraId="67ECA822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</w:p>
    <w:p w14:paraId="7CFB0354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# Fetch connection string from environment</w:t>
      </w:r>
    </w:p>
    <w:p w14:paraId="44BBABB2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DB_URI =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os.getenv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("POSTGRES_URL")</w:t>
      </w:r>
    </w:p>
    <w:p w14:paraId="6EB6A101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</w:p>
    <w:p w14:paraId="6F4B9F4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# Initialize database-backed memory</w:t>
      </w:r>
    </w:p>
    <w:p w14:paraId="432AEADF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memory =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AsyncPostgresSaver.from_conn_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string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(</w:t>
      </w:r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DB_URI)</w:t>
      </w:r>
    </w:p>
    <w:p w14:paraId="608132C5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</w:p>
    <w:p w14:paraId="57858D86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lastRenderedPageBreak/>
        <w:t># Compile your graph using the memory manager</w:t>
      </w:r>
    </w:p>
    <w:p w14:paraId="39934557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# graph =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workflow.compile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(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checkpointer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=memory)</w:t>
      </w:r>
    </w:p>
    <w:p w14:paraId="61D7F784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353F65C9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0D1313C4">
          <v:rect id="_x0000_i1030" style="width:0;height:1.5pt" o:hralign="center" o:hrstd="t" o:hr="t" fillcolor="#a0a0a0" stroked="f"/>
        </w:pict>
      </w:r>
    </w:p>
    <w:p w14:paraId="5C3099E6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Step 5: Push Code to GitHub</w:t>
      </w:r>
    </w:p>
    <w:p w14:paraId="4F8CEA24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Ensure you have </w:t>
      </w:r>
      <w:proofErr w:type="gramStart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a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.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gitignore</w:t>
      </w:r>
      <w:proofErr w:type="spellEnd"/>
      <w:proofErr w:type="gram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blocking your local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.env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file, then push your clean codebase up to a repository on </w:t>
      </w:r>
      <w:hyperlink r:id="rId11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GitHub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>:</w:t>
      </w:r>
    </w:p>
    <w:p w14:paraId="6BFF3BE5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bash</w:t>
      </w:r>
    </w:p>
    <w:p w14:paraId="39A9B1B5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git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init</w:t>
      </w:r>
      <w:proofErr w:type="spellEnd"/>
    </w:p>
    <w:p w14:paraId="3E134DC9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git 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add .</w:t>
      </w:r>
      <w:proofErr w:type="gramEnd"/>
    </w:p>
    <w:p w14:paraId="059BFA7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git commit -m "feat: setup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dockerized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agent with neon and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redis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</w:t>
      </w:r>
    </w:p>
    <w:p w14:paraId="4BE4E7B9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 remote add origin &lt;your-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github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-repo-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url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&gt;</w:t>
      </w:r>
    </w:p>
    <w:p w14:paraId="279A7009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 branch -M main</w:t>
      </w:r>
    </w:p>
    <w:p w14:paraId="6AC8DC36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 push -u origin main</w:t>
      </w:r>
    </w:p>
    <w:p w14:paraId="36B506BE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59D07C11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2FE9FA6E">
          <v:rect id="_x0000_i1031" style="width:0;height:1.5pt" o:hralign="center" o:hrstd="t" o:hr="t" fillcolor="#a0a0a0" stroked="f"/>
        </w:pict>
      </w:r>
    </w:p>
    <w:p w14:paraId="2E34783C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Step 6: Deploy Free Web Service on Render</w:t>
      </w:r>
    </w:p>
    <w:p w14:paraId="2DF56A64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hyperlink r:id="rId12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Render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reads your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Dockerfile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and stands up your agent container out of the box.</w:t>
      </w:r>
    </w:p>
    <w:p w14:paraId="3AFF5AF1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Create a free account at </w:t>
      </w:r>
      <w:hyperlink r:id="rId13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Render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71509681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Navigate to your dashboard and select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New +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&gt;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Web Service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3BAAD397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Link your GitHub account and choose your agent repository.</w:t>
      </w:r>
    </w:p>
    <w:p w14:paraId="23842418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Set the foundational parameters:</w:t>
      </w:r>
    </w:p>
    <w:p w14:paraId="1F697733" w14:textId="77777777" w:rsidR="006958C1" w:rsidRPr="006958C1" w:rsidRDefault="006958C1" w:rsidP="006958C1">
      <w:pPr>
        <w:numPr>
          <w:ilvl w:val="1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Language: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</w:t>
      </w:r>
    </w:p>
    <w:p w14:paraId="2C0EA822" w14:textId="77777777" w:rsidR="006958C1" w:rsidRPr="006958C1" w:rsidRDefault="006958C1" w:rsidP="006958C1">
      <w:pPr>
        <w:numPr>
          <w:ilvl w:val="1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Region: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</w:t>
      </w:r>
      <w:r w:rsidRPr="006958C1">
        <w:rPr>
          <w:rFonts w:eastAsia="Times New Roman" w:cs="Arial"/>
          <w:i/>
          <w:iCs/>
          <w:sz w:val="24"/>
          <w:szCs w:val="24"/>
          <w:lang w:val="en-IN" w:eastAsia="en-IN" w:bidi="hi-IN"/>
        </w:rPr>
        <w:t>Choose a location physically close to your Neon database region to minimize API latency.</w:t>
      </w:r>
    </w:p>
    <w:p w14:paraId="4954FA91" w14:textId="77777777" w:rsidR="006958C1" w:rsidRPr="006958C1" w:rsidRDefault="006958C1" w:rsidP="006958C1">
      <w:pPr>
        <w:numPr>
          <w:ilvl w:val="1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Instance Type: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Free</w:t>
      </w:r>
    </w:p>
    <w:p w14:paraId="5C1D5AD3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Click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Advanced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and feed in your operational Environment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827"/>
        <w:gridCol w:w="2853"/>
      </w:tblGrid>
      <w:tr w:rsidR="006958C1" w:rsidRPr="006958C1" w14:paraId="1113BEC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D323BCC" w14:textId="77777777" w:rsidR="006958C1" w:rsidRPr="006958C1" w:rsidRDefault="006958C1" w:rsidP="006958C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  <w:t>Key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B2CF792" w14:textId="77777777" w:rsidR="006958C1" w:rsidRPr="006958C1" w:rsidRDefault="006958C1" w:rsidP="006958C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  <w:t>Value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227C9F" w14:textId="77777777" w:rsidR="006958C1" w:rsidRPr="006958C1" w:rsidRDefault="006958C1" w:rsidP="006958C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  <w:t>Purpose</w:t>
            </w:r>
          </w:p>
        </w:tc>
      </w:tr>
      <w:tr w:rsidR="006958C1" w:rsidRPr="006958C1" w14:paraId="3AB5D7E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D8A71B2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POSTGRES_URL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338833F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i/>
                <w:iCs/>
                <w:sz w:val="21"/>
                <w:szCs w:val="21"/>
                <w:lang w:val="en-IN" w:eastAsia="en-IN" w:bidi="hi-IN"/>
              </w:rPr>
              <w:t>Your Neon Connection String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A0FC99A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sz w:val="21"/>
                <w:szCs w:val="21"/>
                <w:lang w:val="en-IN" w:eastAsia="en-IN" w:bidi="hi-IN"/>
              </w:rPr>
              <w:t>Persistent state tracking</w:t>
            </w:r>
          </w:p>
        </w:tc>
      </w:tr>
      <w:tr w:rsidR="006958C1" w:rsidRPr="006958C1" w14:paraId="02276C7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D28001F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REDIS_URL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2998B3E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i/>
                <w:iCs/>
                <w:sz w:val="21"/>
                <w:szCs w:val="21"/>
                <w:lang w:val="en-IN" w:eastAsia="en-IN" w:bidi="hi-IN"/>
              </w:rPr>
              <w:t>Your Redis Connection String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7F853E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sz w:val="21"/>
                <w:szCs w:val="21"/>
                <w:lang w:val="en-IN" w:eastAsia="en-IN" w:bidi="hi-IN"/>
              </w:rPr>
              <w:t>Dynamic rate-limiting/cache</w:t>
            </w:r>
          </w:p>
        </w:tc>
      </w:tr>
      <w:tr w:rsidR="006958C1" w:rsidRPr="006958C1" w14:paraId="4391E60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D7831D9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OPENAI_API_KEY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1D22E8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i/>
                <w:iCs/>
                <w:sz w:val="21"/>
                <w:szCs w:val="21"/>
                <w:lang w:val="en-IN" w:eastAsia="en-IN" w:bidi="hi-IN"/>
              </w:rPr>
              <w:t>Your secret LLM provider key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3D0FD4A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sz w:val="21"/>
                <w:szCs w:val="21"/>
                <w:lang w:val="en-IN" w:eastAsia="en-IN" w:bidi="hi-IN"/>
              </w:rPr>
              <w:t>Model access processing</w:t>
            </w:r>
          </w:p>
        </w:tc>
      </w:tr>
      <w:tr w:rsidR="006958C1" w:rsidRPr="006958C1" w14:paraId="23AA764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31CAAB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PORT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38EA32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8123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67D6577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sz w:val="21"/>
                <w:szCs w:val="21"/>
                <w:lang w:val="en-IN" w:eastAsia="en-IN" w:bidi="hi-IN"/>
              </w:rPr>
              <w:t>Directing container web-traffic</w:t>
            </w:r>
          </w:p>
        </w:tc>
      </w:tr>
    </w:tbl>
    <w:p w14:paraId="5D873DEE" w14:textId="77777777" w:rsidR="006958C1" w:rsidRPr="006958C1" w:rsidRDefault="006958C1" w:rsidP="006958C1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Click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Deploy Web Service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151D7A0E" w14:textId="23CD8C7B" w:rsidR="006958C1" w:rsidRPr="006958C1" w:rsidRDefault="006958C1" w:rsidP="008122D7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Once Render completes building and running the container layers, your agent API endpoints will spin online. Append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/docs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to your unique live deployment URL to view your interactive </w:t>
      </w:r>
      <w:proofErr w:type="spellStart"/>
      <w:r w:rsidRPr="006958C1">
        <w:rPr>
          <w:rFonts w:eastAsia="Times New Roman" w:cs="Arial"/>
          <w:sz w:val="24"/>
          <w:szCs w:val="24"/>
          <w:lang w:val="en-IN" w:eastAsia="en-IN" w:bidi="hi-IN"/>
        </w:rPr>
        <w:t>OpenAPI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documentation dashboard.</w:t>
      </w:r>
    </w:p>
    <w:p w14:paraId="24AB1788" w14:textId="27B57C10" w:rsidR="00B91130" w:rsidRDefault="00B91130">
      <w:pPr>
        <w:spacing w:after="120"/>
      </w:pPr>
    </w:p>
    <w:sectPr w:rsidR="00B911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0C7F03"/>
    <w:multiLevelType w:val="multilevel"/>
    <w:tmpl w:val="C10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5E8A"/>
    <w:multiLevelType w:val="multilevel"/>
    <w:tmpl w:val="5816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C16A7"/>
    <w:multiLevelType w:val="multilevel"/>
    <w:tmpl w:val="70F6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D2CDB"/>
    <w:multiLevelType w:val="multilevel"/>
    <w:tmpl w:val="1862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1429A"/>
    <w:multiLevelType w:val="multilevel"/>
    <w:tmpl w:val="95EE37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971180">
    <w:abstractNumId w:val="8"/>
  </w:num>
  <w:num w:numId="2" w16cid:durableId="1930842299">
    <w:abstractNumId w:val="6"/>
  </w:num>
  <w:num w:numId="3" w16cid:durableId="1936211531">
    <w:abstractNumId w:val="5"/>
  </w:num>
  <w:num w:numId="4" w16cid:durableId="591859122">
    <w:abstractNumId w:val="4"/>
  </w:num>
  <w:num w:numId="5" w16cid:durableId="635183024">
    <w:abstractNumId w:val="7"/>
  </w:num>
  <w:num w:numId="6" w16cid:durableId="953749409">
    <w:abstractNumId w:val="3"/>
  </w:num>
  <w:num w:numId="7" w16cid:durableId="1794207448">
    <w:abstractNumId w:val="2"/>
  </w:num>
  <w:num w:numId="8" w16cid:durableId="1507600555">
    <w:abstractNumId w:val="1"/>
  </w:num>
  <w:num w:numId="9" w16cid:durableId="15158602">
    <w:abstractNumId w:val="0"/>
  </w:num>
  <w:num w:numId="10" w16cid:durableId="108550817">
    <w:abstractNumId w:val="11"/>
  </w:num>
  <w:num w:numId="11" w16cid:durableId="1778207509">
    <w:abstractNumId w:val="10"/>
  </w:num>
  <w:num w:numId="12" w16cid:durableId="732700147">
    <w:abstractNumId w:val="12"/>
  </w:num>
  <w:num w:numId="13" w16cid:durableId="1216508475">
    <w:abstractNumId w:val="13"/>
  </w:num>
  <w:num w:numId="14" w16cid:durableId="817307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40B"/>
    <w:rsid w:val="002B6C1C"/>
    <w:rsid w:val="00326F90"/>
    <w:rsid w:val="0053581C"/>
    <w:rsid w:val="00621802"/>
    <w:rsid w:val="006958C1"/>
    <w:rsid w:val="00754E4C"/>
    <w:rsid w:val="008122D7"/>
    <w:rsid w:val="00A3114C"/>
    <w:rsid w:val="00AA1D8D"/>
    <w:rsid w:val="00B47730"/>
    <w:rsid w:val="00B91130"/>
    <w:rsid w:val="00CB0664"/>
    <w:rsid w:val="00D145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042DC"/>
  <w14:defaultImageDpi w14:val="300"/>
  <w15:docId w15:val="{7AE369ED-B331-4E12-8659-42CCD7AC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1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6958C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8C1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6958C1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6958C1"/>
  </w:style>
  <w:style w:type="paragraph" w:customStyle="1" w:styleId="z1qcye">
    <w:name w:val="z1qcye"/>
    <w:basedOn w:val="Normal"/>
    <w:rsid w:val="00695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inqyif">
    <w:name w:val="inqyif"/>
    <w:basedOn w:val="DefaultParagraphFont"/>
    <w:rsid w:val="006958C1"/>
  </w:style>
  <w:style w:type="character" w:customStyle="1" w:styleId="dk3nfb">
    <w:name w:val="dk3nfb"/>
    <w:basedOn w:val="DefaultParagraphFont"/>
    <w:rsid w:val="006958C1"/>
  </w:style>
  <w:style w:type="character" w:customStyle="1" w:styleId="uij0tc">
    <w:name w:val="uij0tc"/>
    <w:basedOn w:val="DefaultParagraphFont"/>
    <w:rsid w:val="006958C1"/>
  </w:style>
  <w:style w:type="character" w:customStyle="1" w:styleId="yqj1pc">
    <w:name w:val="yqj1pc"/>
    <w:basedOn w:val="DefaultParagraphFont"/>
    <w:rsid w:val="006958C1"/>
  </w:style>
  <w:style w:type="character" w:customStyle="1" w:styleId="ojrtq">
    <w:name w:val="ojrtq"/>
    <w:basedOn w:val="DefaultParagraphFont"/>
    <w:rsid w:val="00695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" TargetMode="External"/><Relationship Id="rId13" Type="http://schemas.openxmlformats.org/officeDocument/2006/relationships/hyperlink" Target="https://render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redis.io/" TargetMode="External"/><Relationship Id="rId12" Type="http://schemas.openxmlformats.org/officeDocument/2006/relationships/hyperlink" Target="https://www.merriam-webster.com/dictionary/rend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eon.com/" TargetMode="External"/><Relationship Id="rId11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x.com/upstas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on.tech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Bhawsar</cp:lastModifiedBy>
  <cp:revision>2</cp:revision>
  <dcterms:created xsi:type="dcterms:W3CDTF">2026-10-24T10:38:00Z</dcterms:created>
  <dcterms:modified xsi:type="dcterms:W3CDTF">2026-10-24T10:38:00Z</dcterms:modified>
  <cp:category/>
</cp:coreProperties>
</file>