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fw1zdv88yckj"/>
      <w:bookmarkEnd w:id="0"/>
      <w:r>
        <w:rPr>
          <w:b/>
          <w:color w:val="000000"/>
          <w:sz w:val="26"/>
          <w:szCs w:val="26"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8tekjqngow89"/>
      <w:bookmarkEnd w:id="1"/>
      <w:r>
        <w:rPr>
          <w:b/>
          <w:color w:val="000000"/>
          <w:sz w:val="22"/>
          <w:szCs w:val="22"/>
        </w:rPr>
        <w:t>Project Overview</w:t>
      </w:r>
    </w:p>
    <w:p>
      <w:pPr>
        <w:pStyle w:val="LOnormal"/>
        <w:spacing w:lineRule="auto" w:line="240" w:before="240" w:after="240"/>
        <w:rPr/>
      </w:pPr>
      <w:r>
        <w:rPr/>
        <w:t>Your organization is implementing continuous integration (CI) practices to streamline the software development lifecycle. As part of this initiative, you will create a Jenkins declarative pipeline for building a simple Maven project hosted on GitHub. This project aims to automate the build process, ensure code quality, and facilitate continuous delivery (CD).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" w:name="_kmz6qwuqemgg"/>
      <w:bookmarkEnd w:id="2"/>
      <w:r>
        <w:rPr>
          <w:b/>
          <w:color w:val="000000"/>
          <w:sz w:val="22"/>
          <w:szCs w:val="22"/>
        </w:rPr>
        <w:t>Objectives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Create a Jenkins pipeline script using declarative syntax.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Clone a Maven project from a specified GitHub repository.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Execute the build process and run unit tests.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Archive build artifacts.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Provide clear feedback on build status through Jenkins' UI and console output.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2h3crxvk4wcy"/>
      <w:bookmarkEnd w:id="3"/>
      <w:r>
        <w:rPr>
          <w:b/>
          <w:color w:val="000000"/>
          <w:sz w:val="22"/>
          <w:szCs w:val="22"/>
        </w:rPr>
        <w:t>Instructions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Setup Jenkins Job</w:t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Create a new Jenkins pipeline job.</w:t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577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Configure the job to pull the Jenkinsfile from the GitHub repository.</w:t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9635" cy="2400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Jenkinsfile</w:t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Write a declarative pipeline script (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>) that includes the following stages:</w:t>
      </w:r>
    </w:p>
    <w:p>
      <w:pPr>
        <w:pStyle w:val="LOnormal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Clone Repository</w:t>
      </w:r>
      <w:r>
        <w:rPr/>
        <w:t>: Clone the Maven project from the GitHub repository.</w:t>
      </w:r>
    </w:p>
    <w:p>
      <w:pPr>
        <w:pStyle w:val="LOnormal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Build</w:t>
      </w:r>
      <w:r>
        <w:rPr/>
        <w:t>: Execute the Maven build process (</w:t>
      </w:r>
      <w:r>
        <w:rPr>
          <w:rFonts w:eastAsia="Roboto Mono" w:cs="Roboto Mono" w:ascii="Roboto Mono" w:hAnsi="Roboto Mono"/>
          <w:color w:val="188038"/>
        </w:rPr>
        <w:t>mvn clean install</w:t>
      </w:r>
      <w:r>
        <w:rPr/>
        <w:t>).</w:t>
      </w:r>
    </w:p>
    <w:p>
      <w:pPr>
        <w:pStyle w:val="LOnormal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Test</w:t>
      </w:r>
      <w:r>
        <w:rPr/>
        <w:t>: Run unit tests as part of the Maven build.</w:t>
      </w:r>
    </w:p>
    <w:p>
      <w:pPr>
        <w:pStyle w:val="LOnormal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Archive Artifacts</w:t>
      </w:r>
      <w:r>
        <w:rPr/>
        <w:t>: Archive the build artifacts for future use.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/>
      </w:pPr>
      <w:r>
        <w:rPr/>
        <w:t>Jenkins File:</w:t>
      </w:r>
    </w:p>
    <w:p>
      <w:pPr>
        <w:pStyle w:val="LOnormal"/>
        <w:spacing w:lineRule="auto" w:line="240" w:beforeAutospacing="0" w:before="0" w:afterAutospacing="0" w:after="0"/>
        <w:ind w:left="180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21291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426085</wp:posOffset>
            </wp:positionH>
            <wp:positionV relativeFrom="paragraph">
              <wp:posOffset>88900</wp:posOffset>
            </wp:positionV>
            <wp:extent cx="5022215" cy="1250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Configure Pipeline Parameters</w:t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Allow the pipeline to accept parameters such as Maven goals and options for flexibility.</w:t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Ensure the pipeline can be easily modified for different build configurations.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108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29425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00520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50253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Run the Pipeline</w:t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Trigger the Jenkins pipeline job manually or set up a webhook for automatic triggering on GitHub repository changes.</w:t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Monitor the build process through Jenkins' UI and console output.</w:t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9410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25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>
          <w:b/>
          <w:b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3</Pages>
  <Words>249</Words>
  <Characters>1358</Characters>
  <CharactersWithSpaces>1561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2024-07-31T14:49:11Z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